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3B0" w:rsidRDefault="009333B0" w:rsidP="00791C73">
      <w:pPr>
        <w:pStyle w:val="CodeSample"/>
      </w:pPr>
    </w:p>
    <w:p w:rsidR="009333B0" w:rsidRDefault="009333B0" w:rsidP="009333B0">
      <w:pPr>
        <w:jc w:val="both"/>
      </w:pPr>
    </w:p>
    <w:p w:rsidR="009333B0" w:rsidRDefault="009333B0" w:rsidP="009333B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9333B0" w:rsidRDefault="009333B0" w:rsidP="009333B0">
      <w:pPr>
        <w:jc w:val="both"/>
      </w:pPr>
    </w:p>
    <w:p w:rsidR="009333B0" w:rsidRDefault="009333B0" w:rsidP="009333B0">
      <w:pPr>
        <w:pStyle w:val="Titel"/>
      </w:pPr>
      <w:r>
        <w:t>Anwender Administration</w:t>
      </w:r>
    </w:p>
    <w:p w:rsidR="009333B0" w:rsidRDefault="009333B0" w:rsidP="009333B0">
      <w:pPr>
        <w:pStyle w:val="Titel"/>
      </w:pPr>
    </w:p>
    <w:p w:rsidR="001414B0" w:rsidRDefault="009333B0" w:rsidP="009333B0">
      <w:pPr>
        <w:pStyle w:val="Titel"/>
      </w:pPr>
      <w:r>
        <w:t>22/11/01 /  2022-09-01 008.384</w:t>
      </w:r>
    </w:p>
    <w:p w:rsidR="001414B0" w:rsidRDefault="001414B0" w:rsidP="001414B0">
      <w:pPr>
        <w:pStyle w:val="Overskrift1"/>
      </w:pPr>
      <w:bookmarkStart w:id="0" w:name="_Toc118111636"/>
      <w:r>
        <w:lastRenderedPageBreak/>
        <w:t>Inhalt</w:t>
      </w:r>
      <w:bookmarkEnd w:id="0"/>
    </w:p>
    <w:p w:rsidR="00C73CB1" w:rsidRPr="00C73CB1" w:rsidRDefault="001414B0">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C73CB1">
        <w:rPr>
          <w:noProof/>
        </w:rPr>
        <w:t>Inhalt</w:t>
      </w:r>
      <w:r w:rsidR="00C73CB1">
        <w:rPr>
          <w:noProof/>
        </w:rPr>
        <w:tab/>
      </w:r>
      <w:r w:rsidR="00C73CB1">
        <w:rPr>
          <w:noProof/>
        </w:rPr>
        <w:fldChar w:fldCharType="begin"/>
      </w:r>
      <w:r w:rsidR="00C73CB1">
        <w:rPr>
          <w:noProof/>
        </w:rPr>
        <w:instrText xml:space="preserve"> PAGEREF _Toc118111636 \h </w:instrText>
      </w:r>
      <w:r w:rsidR="00C73CB1">
        <w:rPr>
          <w:noProof/>
        </w:rPr>
      </w:r>
      <w:r w:rsidR="00C73CB1">
        <w:rPr>
          <w:noProof/>
        </w:rPr>
        <w:fldChar w:fldCharType="separate"/>
      </w:r>
      <w:r w:rsidR="00C73CB1">
        <w:rPr>
          <w:noProof/>
        </w:rPr>
        <w:t>2</w:t>
      </w:r>
      <w:r w:rsidR="00C73CB1">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 Anwender Administration</w:t>
      </w:r>
      <w:r>
        <w:rPr>
          <w:noProof/>
        </w:rPr>
        <w:tab/>
      </w:r>
      <w:r>
        <w:rPr>
          <w:noProof/>
        </w:rPr>
        <w:fldChar w:fldCharType="begin"/>
      </w:r>
      <w:r>
        <w:rPr>
          <w:noProof/>
        </w:rPr>
        <w:instrText xml:space="preserve"> PAGEREF _Toc118111637 \h </w:instrText>
      </w:r>
      <w:r>
        <w:rPr>
          <w:noProof/>
        </w:rPr>
      </w:r>
      <w:r>
        <w:rPr>
          <w:noProof/>
        </w:rPr>
        <w:fldChar w:fldCharType="separate"/>
      </w:r>
      <w:r>
        <w:rPr>
          <w:noProof/>
        </w:rPr>
        <w:t>4</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1.1. Einrichten der Anwender Administration</w:t>
      </w:r>
      <w:r>
        <w:rPr>
          <w:noProof/>
        </w:rPr>
        <w:tab/>
      </w:r>
      <w:r>
        <w:rPr>
          <w:noProof/>
        </w:rPr>
        <w:fldChar w:fldCharType="begin"/>
      </w:r>
      <w:r>
        <w:rPr>
          <w:noProof/>
        </w:rPr>
        <w:instrText xml:space="preserve"> PAGEREF _Toc118111638 \h </w:instrText>
      </w:r>
      <w:r>
        <w:rPr>
          <w:noProof/>
        </w:rPr>
      </w:r>
      <w:r>
        <w:rPr>
          <w:noProof/>
        </w:rPr>
        <w:fldChar w:fldCharType="separate"/>
      </w:r>
      <w:r>
        <w:rPr>
          <w:noProof/>
        </w:rPr>
        <w:t>5</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1.2. Anlage eines Anwenders</w:t>
      </w:r>
      <w:r>
        <w:rPr>
          <w:noProof/>
        </w:rPr>
        <w:tab/>
      </w:r>
      <w:r>
        <w:rPr>
          <w:noProof/>
        </w:rPr>
        <w:fldChar w:fldCharType="begin"/>
      </w:r>
      <w:r>
        <w:rPr>
          <w:noProof/>
        </w:rPr>
        <w:instrText xml:space="preserve"> PAGEREF _Toc118111639 \h </w:instrText>
      </w:r>
      <w:r>
        <w:rPr>
          <w:noProof/>
        </w:rPr>
      </w:r>
      <w:r>
        <w:rPr>
          <w:noProof/>
        </w:rPr>
        <w:fldChar w:fldCharType="separate"/>
      </w:r>
      <w:r>
        <w:rPr>
          <w:noProof/>
        </w:rPr>
        <w:t>6</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sidRPr="00C73CB1">
        <w:rPr>
          <w:noProof/>
        </w:rPr>
        <w:t>1.2.1. Ändern von Anwenderinformationen</w:t>
      </w:r>
      <w:r>
        <w:rPr>
          <w:noProof/>
        </w:rPr>
        <w:tab/>
      </w:r>
      <w:r>
        <w:rPr>
          <w:noProof/>
        </w:rPr>
        <w:fldChar w:fldCharType="begin"/>
      </w:r>
      <w:r>
        <w:rPr>
          <w:noProof/>
        </w:rPr>
        <w:instrText xml:space="preserve"> PAGEREF _Toc118111640 \h </w:instrText>
      </w:r>
      <w:r>
        <w:rPr>
          <w:noProof/>
        </w:rPr>
      </w:r>
      <w:r>
        <w:rPr>
          <w:noProof/>
        </w:rPr>
        <w:fldChar w:fldCharType="separate"/>
      </w:r>
      <w:r>
        <w:rPr>
          <w:noProof/>
        </w:rPr>
        <w:t>8</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1.2.2. Löschen eines Anwenders</w:t>
      </w:r>
      <w:r>
        <w:rPr>
          <w:noProof/>
        </w:rPr>
        <w:tab/>
      </w:r>
      <w:r>
        <w:rPr>
          <w:noProof/>
        </w:rPr>
        <w:fldChar w:fldCharType="begin"/>
      </w:r>
      <w:r>
        <w:rPr>
          <w:noProof/>
        </w:rPr>
        <w:instrText xml:space="preserve"> PAGEREF _Toc118111641 \h </w:instrText>
      </w:r>
      <w:r>
        <w:rPr>
          <w:noProof/>
        </w:rPr>
      </w:r>
      <w:r>
        <w:rPr>
          <w:noProof/>
        </w:rPr>
        <w:fldChar w:fldCharType="separate"/>
      </w:r>
      <w:r>
        <w:rPr>
          <w:noProof/>
        </w:rPr>
        <w:t>9</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1.3. Start von TRIO mit aktiver Anwender Administration</w:t>
      </w:r>
      <w:r>
        <w:rPr>
          <w:noProof/>
        </w:rPr>
        <w:tab/>
      </w:r>
      <w:r>
        <w:rPr>
          <w:noProof/>
        </w:rPr>
        <w:fldChar w:fldCharType="begin"/>
      </w:r>
      <w:r>
        <w:rPr>
          <w:noProof/>
        </w:rPr>
        <w:instrText xml:space="preserve"> PAGEREF _Toc118111642 \h </w:instrText>
      </w:r>
      <w:r>
        <w:rPr>
          <w:noProof/>
        </w:rPr>
      </w:r>
      <w:r>
        <w:rPr>
          <w:noProof/>
        </w:rPr>
        <w:fldChar w:fldCharType="separate"/>
      </w:r>
      <w:r>
        <w:rPr>
          <w:noProof/>
        </w:rPr>
        <w:t>10</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sidRPr="00CF2354">
        <w:rPr>
          <w:noProof/>
          <w:lang w:val="en-US"/>
        </w:rPr>
        <w:t>1.3.1. Start eines TRIO Programms über eine WINDOW Ikone</w:t>
      </w:r>
      <w:r w:rsidRPr="00C73CB1">
        <w:rPr>
          <w:noProof/>
          <w:lang w:val="en-US"/>
        </w:rPr>
        <w:tab/>
      </w:r>
      <w:r>
        <w:rPr>
          <w:noProof/>
        </w:rPr>
        <w:fldChar w:fldCharType="begin"/>
      </w:r>
      <w:r w:rsidRPr="00C73CB1">
        <w:rPr>
          <w:noProof/>
          <w:lang w:val="en-US"/>
        </w:rPr>
        <w:instrText xml:space="preserve"> PAGEREF _Toc118111643 \h </w:instrText>
      </w:r>
      <w:r>
        <w:rPr>
          <w:noProof/>
        </w:rPr>
      </w:r>
      <w:r>
        <w:rPr>
          <w:noProof/>
        </w:rPr>
        <w:fldChar w:fldCharType="separate"/>
      </w:r>
      <w:r w:rsidRPr="00C73CB1">
        <w:rPr>
          <w:noProof/>
          <w:lang w:val="en-US"/>
        </w:rPr>
        <w:t>11</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sidRPr="00CF2354">
        <w:rPr>
          <w:noProof/>
          <w:lang w:val="en-US"/>
        </w:rPr>
        <w:t>1.3.2. CHAIN in andere Module</w:t>
      </w:r>
      <w:r w:rsidRPr="00C73CB1">
        <w:rPr>
          <w:noProof/>
          <w:lang w:val="en-US"/>
        </w:rPr>
        <w:tab/>
      </w:r>
      <w:r>
        <w:rPr>
          <w:noProof/>
        </w:rPr>
        <w:fldChar w:fldCharType="begin"/>
      </w:r>
      <w:r w:rsidRPr="00C73CB1">
        <w:rPr>
          <w:noProof/>
          <w:lang w:val="en-US"/>
        </w:rPr>
        <w:instrText xml:space="preserve"> PAGEREF _Toc118111644 \h </w:instrText>
      </w:r>
      <w:r>
        <w:rPr>
          <w:noProof/>
        </w:rPr>
      </w:r>
      <w:r>
        <w:rPr>
          <w:noProof/>
        </w:rPr>
        <w:fldChar w:fldCharType="separate"/>
      </w:r>
      <w:r w:rsidRPr="00C73CB1">
        <w:rPr>
          <w:noProof/>
          <w:lang w:val="en-US"/>
        </w:rPr>
        <w:t>12</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sidRPr="00CF2354">
        <w:rPr>
          <w:noProof/>
          <w:lang w:val="en-US"/>
        </w:rPr>
        <w:t>1.4. Anwender Berechtigungen</w:t>
      </w:r>
      <w:r w:rsidRPr="00C73CB1">
        <w:rPr>
          <w:noProof/>
          <w:lang w:val="en-US"/>
        </w:rPr>
        <w:tab/>
      </w:r>
      <w:r>
        <w:rPr>
          <w:noProof/>
        </w:rPr>
        <w:fldChar w:fldCharType="begin"/>
      </w:r>
      <w:r w:rsidRPr="00C73CB1">
        <w:rPr>
          <w:noProof/>
          <w:lang w:val="en-US"/>
        </w:rPr>
        <w:instrText xml:space="preserve"> PAGEREF _Toc118111645 \h </w:instrText>
      </w:r>
      <w:r>
        <w:rPr>
          <w:noProof/>
        </w:rPr>
      </w:r>
      <w:r>
        <w:rPr>
          <w:noProof/>
        </w:rPr>
        <w:fldChar w:fldCharType="separate"/>
      </w:r>
      <w:r w:rsidRPr="00C73CB1">
        <w:rPr>
          <w:noProof/>
          <w:lang w:val="en-US"/>
        </w:rPr>
        <w:t>13</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1.4.1. Berechtigungstypen</w:t>
      </w:r>
      <w:r>
        <w:rPr>
          <w:noProof/>
        </w:rPr>
        <w:tab/>
      </w:r>
      <w:r>
        <w:rPr>
          <w:noProof/>
        </w:rPr>
        <w:fldChar w:fldCharType="begin"/>
      </w:r>
      <w:r>
        <w:rPr>
          <w:noProof/>
        </w:rPr>
        <w:instrText xml:space="preserve"> PAGEREF _Toc118111646 \h </w:instrText>
      </w:r>
      <w:r>
        <w:rPr>
          <w:noProof/>
        </w:rPr>
      </w:r>
      <w:r>
        <w:rPr>
          <w:noProof/>
        </w:rPr>
        <w:fldChar w:fldCharType="separate"/>
      </w:r>
      <w:r>
        <w:rPr>
          <w:noProof/>
        </w:rPr>
        <w:t>14</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1.5. Berechtigungen einschränken für einen Anwender</w:t>
      </w:r>
      <w:r>
        <w:rPr>
          <w:noProof/>
        </w:rPr>
        <w:tab/>
      </w:r>
      <w:r>
        <w:rPr>
          <w:noProof/>
        </w:rPr>
        <w:fldChar w:fldCharType="begin"/>
      </w:r>
      <w:r>
        <w:rPr>
          <w:noProof/>
        </w:rPr>
        <w:instrText xml:space="preserve"> PAGEREF _Toc118111647 \h </w:instrText>
      </w:r>
      <w:r>
        <w:rPr>
          <w:noProof/>
        </w:rPr>
      </w:r>
      <w:r>
        <w:rPr>
          <w:noProof/>
        </w:rPr>
        <w:fldChar w:fldCharType="separate"/>
      </w:r>
      <w:r>
        <w:rPr>
          <w:noProof/>
        </w:rPr>
        <w:t>15</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1.6. Anwendergruppen</w:t>
      </w:r>
      <w:r>
        <w:rPr>
          <w:noProof/>
        </w:rPr>
        <w:tab/>
      </w:r>
      <w:r>
        <w:rPr>
          <w:noProof/>
        </w:rPr>
        <w:fldChar w:fldCharType="begin"/>
      </w:r>
      <w:r>
        <w:rPr>
          <w:noProof/>
        </w:rPr>
        <w:instrText xml:space="preserve"> PAGEREF _Toc118111648 \h </w:instrText>
      </w:r>
      <w:r>
        <w:rPr>
          <w:noProof/>
        </w:rPr>
      </w:r>
      <w:r>
        <w:rPr>
          <w:noProof/>
        </w:rPr>
        <w:fldChar w:fldCharType="separate"/>
      </w:r>
      <w:r>
        <w:rPr>
          <w:noProof/>
        </w:rPr>
        <w:t>18</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1.7. Berechtigung 0=zulassen für einen Anwender</w:t>
      </w:r>
      <w:r>
        <w:rPr>
          <w:noProof/>
        </w:rPr>
        <w:tab/>
      </w:r>
      <w:r>
        <w:rPr>
          <w:noProof/>
        </w:rPr>
        <w:fldChar w:fldCharType="begin"/>
      </w:r>
      <w:r>
        <w:rPr>
          <w:noProof/>
        </w:rPr>
        <w:instrText xml:space="preserve"> PAGEREF _Toc118111649 \h </w:instrText>
      </w:r>
      <w:r>
        <w:rPr>
          <w:noProof/>
        </w:rPr>
      </w:r>
      <w:r>
        <w:rPr>
          <w:noProof/>
        </w:rPr>
        <w:fldChar w:fldCharType="separate"/>
      </w:r>
      <w:r>
        <w:rPr>
          <w:noProof/>
        </w:rPr>
        <w:t>19</w:t>
      </w:r>
      <w:r>
        <w:rPr>
          <w:noProof/>
        </w:rPr>
        <w:fldChar w:fldCharType="end"/>
      </w:r>
    </w:p>
    <w:p w:rsidR="00C73CB1" w:rsidRPr="00C73CB1" w:rsidRDefault="00C73CB1">
      <w:pPr>
        <w:pStyle w:val="Indholdsfortegnelse1"/>
        <w:tabs>
          <w:tab w:val="right" w:leader="dot" w:pos="9628"/>
        </w:tabs>
        <w:rPr>
          <w:rFonts w:ascii="Calibri" w:hAnsi="Calibri"/>
          <w:noProof/>
          <w:sz w:val="22"/>
          <w:szCs w:val="22"/>
          <w:lang w:eastAsia="en-US"/>
        </w:rPr>
      </w:pPr>
      <w:r>
        <w:rPr>
          <w:noProof/>
        </w:rPr>
        <w:t>1.7.1. Berechtigungen zulassen auf Funktionen</w:t>
      </w:r>
      <w:r>
        <w:rPr>
          <w:noProof/>
        </w:rPr>
        <w:tab/>
      </w:r>
      <w:r>
        <w:rPr>
          <w:noProof/>
        </w:rPr>
        <w:fldChar w:fldCharType="begin"/>
      </w:r>
      <w:r>
        <w:rPr>
          <w:noProof/>
        </w:rPr>
        <w:instrText xml:space="preserve"> PAGEREF _Toc118111650 \h </w:instrText>
      </w:r>
      <w:r>
        <w:rPr>
          <w:noProof/>
        </w:rPr>
      </w:r>
      <w:r>
        <w:rPr>
          <w:noProof/>
        </w:rPr>
        <w:fldChar w:fldCharType="separate"/>
      </w:r>
      <w:r>
        <w:rPr>
          <w:noProof/>
        </w:rPr>
        <w:t>20</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1.7.2. Berechtigungen für Programme</w:t>
      </w:r>
      <w:r>
        <w:rPr>
          <w:noProof/>
        </w:rPr>
        <w:tab/>
      </w:r>
      <w:r>
        <w:rPr>
          <w:noProof/>
        </w:rPr>
        <w:fldChar w:fldCharType="begin"/>
      </w:r>
      <w:r>
        <w:rPr>
          <w:noProof/>
        </w:rPr>
        <w:instrText xml:space="preserve"> PAGEREF _Toc118111651 \h </w:instrText>
      </w:r>
      <w:r>
        <w:rPr>
          <w:noProof/>
        </w:rPr>
      </w:r>
      <w:r>
        <w:rPr>
          <w:noProof/>
        </w:rPr>
        <w:fldChar w:fldCharType="separate"/>
      </w:r>
      <w:r>
        <w:rPr>
          <w:noProof/>
        </w:rPr>
        <w:t>21</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1.7.2.1. Wechsel in ein anderes Programm</w:t>
      </w:r>
      <w:r>
        <w:rPr>
          <w:noProof/>
        </w:rPr>
        <w:tab/>
      </w:r>
      <w:r>
        <w:rPr>
          <w:noProof/>
        </w:rPr>
        <w:fldChar w:fldCharType="begin"/>
      </w:r>
      <w:r>
        <w:rPr>
          <w:noProof/>
        </w:rPr>
        <w:instrText xml:space="preserve"> PAGEREF _Toc118111652 \h </w:instrText>
      </w:r>
      <w:r>
        <w:rPr>
          <w:noProof/>
        </w:rPr>
      </w:r>
      <w:r>
        <w:rPr>
          <w:noProof/>
        </w:rPr>
        <w:fldChar w:fldCharType="separate"/>
      </w:r>
      <w:r>
        <w:rPr>
          <w:noProof/>
        </w:rPr>
        <w:t>22</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sidRPr="00CF2354">
        <w:rPr>
          <w:noProof/>
          <w:lang w:val="en-US"/>
        </w:rPr>
        <w:t>1.7.3. Berechtigungen für Dateien</w:t>
      </w:r>
      <w:r>
        <w:rPr>
          <w:noProof/>
        </w:rPr>
        <w:tab/>
      </w:r>
      <w:r>
        <w:rPr>
          <w:noProof/>
        </w:rPr>
        <w:fldChar w:fldCharType="begin"/>
      </w:r>
      <w:r>
        <w:rPr>
          <w:noProof/>
        </w:rPr>
        <w:instrText xml:space="preserve"> PAGEREF _Toc118111653 \h </w:instrText>
      </w:r>
      <w:r>
        <w:rPr>
          <w:noProof/>
        </w:rPr>
      </w:r>
      <w:r>
        <w:rPr>
          <w:noProof/>
        </w:rPr>
        <w:fldChar w:fldCharType="separate"/>
      </w:r>
      <w:r>
        <w:rPr>
          <w:noProof/>
        </w:rPr>
        <w:t>23</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1.7.4. Schreib/Lese Berechtigung</w:t>
      </w:r>
      <w:r>
        <w:rPr>
          <w:noProof/>
        </w:rPr>
        <w:tab/>
      </w:r>
      <w:r>
        <w:rPr>
          <w:noProof/>
        </w:rPr>
        <w:fldChar w:fldCharType="begin"/>
      </w:r>
      <w:r>
        <w:rPr>
          <w:noProof/>
        </w:rPr>
        <w:instrText xml:space="preserve"> PAGEREF _Toc118111654 \h </w:instrText>
      </w:r>
      <w:r>
        <w:rPr>
          <w:noProof/>
        </w:rPr>
      </w:r>
      <w:r>
        <w:rPr>
          <w:noProof/>
        </w:rPr>
        <w:fldChar w:fldCharType="separate"/>
      </w:r>
      <w:r>
        <w:rPr>
          <w:noProof/>
        </w:rPr>
        <w:t>25</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sidRPr="00CF2354">
        <w:rPr>
          <w:noProof/>
          <w:lang w:val="en-US"/>
        </w:rPr>
        <w:t>1.7.5. Berechtigung zur Anlage von Listen</w:t>
      </w:r>
      <w:r>
        <w:rPr>
          <w:noProof/>
        </w:rPr>
        <w:tab/>
      </w:r>
      <w:r>
        <w:rPr>
          <w:noProof/>
        </w:rPr>
        <w:fldChar w:fldCharType="begin"/>
      </w:r>
      <w:r>
        <w:rPr>
          <w:noProof/>
        </w:rPr>
        <w:instrText xml:space="preserve"> PAGEREF _Toc118111655 \h </w:instrText>
      </w:r>
      <w:r>
        <w:rPr>
          <w:noProof/>
        </w:rPr>
      </w:r>
      <w:r>
        <w:rPr>
          <w:noProof/>
        </w:rPr>
        <w:fldChar w:fldCharType="separate"/>
      </w:r>
      <w:r>
        <w:rPr>
          <w:noProof/>
        </w:rPr>
        <w:t>27</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1.7.6. Berechtigung für Feldzugriff</w:t>
      </w:r>
      <w:r>
        <w:rPr>
          <w:noProof/>
        </w:rPr>
        <w:tab/>
      </w:r>
      <w:r>
        <w:rPr>
          <w:noProof/>
        </w:rPr>
        <w:fldChar w:fldCharType="begin"/>
      </w:r>
      <w:r>
        <w:rPr>
          <w:noProof/>
        </w:rPr>
        <w:instrText xml:space="preserve"> PAGEREF _Toc118111656 \h </w:instrText>
      </w:r>
      <w:r>
        <w:rPr>
          <w:noProof/>
        </w:rPr>
      </w:r>
      <w:r>
        <w:rPr>
          <w:noProof/>
        </w:rPr>
        <w:fldChar w:fldCharType="separate"/>
      </w:r>
      <w:r>
        <w:rPr>
          <w:noProof/>
        </w:rPr>
        <w:t>29</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1.7.6.1. Schlüsselfelder</w:t>
      </w:r>
      <w:r>
        <w:rPr>
          <w:noProof/>
        </w:rPr>
        <w:tab/>
      </w:r>
      <w:r>
        <w:rPr>
          <w:noProof/>
        </w:rPr>
        <w:fldChar w:fldCharType="begin"/>
      </w:r>
      <w:r>
        <w:rPr>
          <w:noProof/>
        </w:rPr>
        <w:instrText xml:space="preserve"> PAGEREF _Toc118111657 \h </w:instrText>
      </w:r>
      <w:r>
        <w:rPr>
          <w:noProof/>
        </w:rPr>
      </w:r>
      <w:r>
        <w:rPr>
          <w:noProof/>
        </w:rPr>
        <w:fldChar w:fldCharType="separate"/>
      </w:r>
      <w:r>
        <w:rPr>
          <w:noProof/>
        </w:rPr>
        <w:t>31</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1.7.6.2. Dateiverknüpfungen</w:t>
      </w:r>
      <w:r>
        <w:rPr>
          <w:noProof/>
        </w:rPr>
        <w:tab/>
      </w:r>
      <w:r>
        <w:rPr>
          <w:noProof/>
        </w:rPr>
        <w:fldChar w:fldCharType="begin"/>
      </w:r>
      <w:r>
        <w:rPr>
          <w:noProof/>
        </w:rPr>
        <w:instrText xml:space="preserve"> PAGEREF _Toc118111658 \h </w:instrText>
      </w:r>
      <w:r>
        <w:rPr>
          <w:noProof/>
        </w:rPr>
      </w:r>
      <w:r>
        <w:rPr>
          <w:noProof/>
        </w:rPr>
        <w:fldChar w:fldCharType="separate"/>
      </w:r>
      <w:r>
        <w:rPr>
          <w:noProof/>
        </w:rPr>
        <w:t>32</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1.7.6.3. Schreibberechtigung für Felder</w:t>
      </w:r>
      <w:r>
        <w:rPr>
          <w:noProof/>
        </w:rPr>
        <w:tab/>
      </w:r>
      <w:r>
        <w:rPr>
          <w:noProof/>
        </w:rPr>
        <w:fldChar w:fldCharType="begin"/>
      </w:r>
      <w:r>
        <w:rPr>
          <w:noProof/>
        </w:rPr>
        <w:instrText xml:space="preserve"> PAGEREF _Toc118111659 \h </w:instrText>
      </w:r>
      <w:r>
        <w:rPr>
          <w:noProof/>
        </w:rPr>
      </w:r>
      <w:r>
        <w:rPr>
          <w:noProof/>
        </w:rPr>
        <w:fldChar w:fldCharType="separate"/>
      </w:r>
      <w:r>
        <w:rPr>
          <w:noProof/>
        </w:rPr>
        <w:t>33</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1.8. Benutzung von Untersystemen</w:t>
      </w:r>
      <w:r>
        <w:rPr>
          <w:noProof/>
        </w:rPr>
        <w:tab/>
      </w:r>
      <w:r>
        <w:rPr>
          <w:noProof/>
        </w:rPr>
        <w:fldChar w:fldCharType="begin"/>
      </w:r>
      <w:r>
        <w:rPr>
          <w:noProof/>
        </w:rPr>
        <w:instrText xml:space="preserve"> PAGEREF _Toc118111660 \h </w:instrText>
      </w:r>
      <w:r>
        <w:rPr>
          <w:noProof/>
        </w:rPr>
      </w:r>
      <w:r>
        <w:rPr>
          <w:noProof/>
        </w:rPr>
        <w:fldChar w:fldCharType="separate"/>
      </w:r>
      <w:r>
        <w:rPr>
          <w:noProof/>
        </w:rPr>
        <w:t>34</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1.8.1. Berechtigungsdatei</w:t>
      </w:r>
      <w:r>
        <w:rPr>
          <w:noProof/>
        </w:rPr>
        <w:tab/>
      </w:r>
      <w:r>
        <w:rPr>
          <w:noProof/>
        </w:rPr>
        <w:fldChar w:fldCharType="begin"/>
      </w:r>
      <w:r>
        <w:rPr>
          <w:noProof/>
        </w:rPr>
        <w:instrText xml:space="preserve"> PAGEREF _Toc118111661 \h </w:instrText>
      </w:r>
      <w:r>
        <w:rPr>
          <w:noProof/>
        </w:rPr>
      </w:r>
      <w:r>
        <w:rPr>
          <w:noProof/>
        </w:rPr>
        <w:fldChar w:fldCharType="separate"/>
      </w:r>
      <w:r>
        <w:rPr>
          <w:noProof/>
        </w:rPr>
        <w:t>36</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1.8.2. Abhängigkeiten von Untersystemen</w:t>
      </w:r>
      <w:r>
        <w:rPr>
          <w:noProof/>
        </w:rPr>
        <w:tab/>
      </w:r>
      <w:r>
        <w:rPr>
          <w:noProof/>
        </w:rPr>
        <w:fldChar w:fldCharType="begin"/>
      </w:r>
      <w:r>
        <w:rPr>
          <w:noProof/>
        </w:rPr>
        <w:instrText xml:space="preserve"> PAGEREF _Toc118111662 \h </w:instrText>
      </w:r>
      <w:r>
        <w:rPr>
          <w:noProof/>
        </w:rPr>
      </w:r>
      <w:r>
        <w:rPr>
          <w:noProof/>
        </w:rPr>
        <w:fldChar w:fldCharType="separate"/>
      </w:r>
      <w:r>
        <w:rPr>
          <w:noProof/>
        </w:rPr>
        <w:t>37</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1.8.2.1. Modulabhängigkeit</w:t>
      </w:r>
      <w:r>
        <w:rPr>
          <w:noProof/>
        </w:rPr>
        <w:tab/>
      </w:r>
      <w:r>
        <w:rPr>
          <w:noProof/>
        </w:rPr>
        <w:fldChar w:fldCharType="begin"/>
      </w:r>
      <w:r>
        <w:rPr>
          <w:noProof/>
        </w:rPr>
        <w:instrText xml:space="preserve"> PAGEREF _Toc118111663 \h </w:instrText>
      </w:r>
      <w:r>
        <w:rPr>
          <w:noProof/>
        </w:rPr>
      </w:r>
      <w:r>
        <w:rPr>
          <w:noProof/>
        </w:rPr>
        <w:fldChar w:fldCharType="separate"/>
      </w:r>
      <w:r>
        <w:rPr>
          <w:noProof/>
        </w:rPr>
        <w:t>39</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1.9. Adressweg unabhängig von den Grundeinstellung des Hauptsystems</w:t>
      </w:r>
      <w:r>
        <w:rPr>
          <w:noProof/>
        </w:rPr>
        <w:tab/>
      </w:r>
      <w:r>
        <w:rPr>
          <w:noProof/>
        </w:rPr>
        <w:fldChar w:fldCharType="begin"/>
      </w:r>
      <w:r>
        <w:rPr>
          <w:noProof/>
        </w:rPr>
        <w:instrText xml:space="preserve"> PAGEREF _Toc118111664 \h </w:instrText>
      </w:r>
      <w:r>
        <w:rPr>
          <w:noProof/>
        </w:rPr>
      </w:r>
      <w:r>
        <w:rPr>
          <w:noProof/>
        </w:rPr>
        <w:fldChar w:fldCharType="separate"/>
      </w:r>
      <w:r>
        <w:rPr>
          <w:noProof/>
        </w:rPr>
        <w:t>40</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1.10. FDF Datei Definitionsmodul</w:t>
      </w:r>
      <w:r>
        <w:rPr>
          <w:noProof/>
        </w:rPr>
        <w:tab/>
      </w:r>
      <w:r>
        <w:rPr>
          <w:noProof/>
        </w:rPr>
        <w:fldChar w:fldCharType="begin"/>
      </w:r>
      <w:r>
        <w:rPr>
          <w:noProof/>
        </w:rPr>
        <w:instrText xml:space="preserve"> PAGEREF _Toc118111665 \h </w:instrText>
      </w:r>
      <w:r>
        <w:rPr>
          <w:noProof/>
        </w:rPr>
      </w:r>
      <w:r>
        <w:rPr>
          <w:noProof/>
        </w:rPr>
        <w:fldChar w:fldCharType="separate"/>
      </w:r>
      <w:r>
        <w:rPr>
          <w:noProof/>
        </w:rPr>
        <w:t>41</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1.11. Externe DLL Funktionen</w:t>
      </w:r>
      <w:r>
        <w:rPr>
          <w:noProof/>
        </w:rPr>
        <w:tab/>
      </w:r>
      <w:r>
        <w:rPr>
          <w:noProof/>
        </w:rPr>
        <w:fldChar w:fldCharType="begin"/>
      </w:r>
      <w:r>
        <w:rPr>
          <w:noProof/>
        </w:rPr>
        <w:instrText xml:space="preserve"> PAGEREF _Toc118111666 \h </w:instrText>
      </w:r>
      <w:r>
        <w:rPr>
          <w:noProof/>
        </w:rPr>
      </w:r>
      <w:r>
        <w:rPr>
          <w:noProof/>
        </w:rPr>
        <w:fldChar w:fldCharType="separate"/>
      </w:r>
      <w:r>
        <w:rPr>
          <w:noProof/>
        </w:rPr>
        <w:t>42</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1.12. Benutzer definierte Felder in der Benutzer Systemdatei</w:t>
      </w:r>
      <w:r>
        <w:rPr>
          <w:noProof/>
        </w:rPr>
        <w:tab/>
      </w:r>
      <w:r>
        <w:rPr>
          <w:noProof/>
        </w:rPr>
        <w:fldChar w:fldCharType="begin"/>
      </w:r>
      <w:r>
        <w:rPr>
          <w:noProof/>
        </w:rPr>
        <w:instrText xml:space="preserve"> PAGEREF _Toc118111667 \h </w:instrText>
      </w:r>
      <w:r>
        <w:rPr>
          <w:noProof/>
        </w:rPr>
      </w:r>
      <w:r>
        <w:rPr>
          <w:noProof/>
        </w:rPr>
        <w:fldChar w:fldCharType="separate"/>
      </w:r>
      <w:r>
        <w:rPr>
          <w:noProof/>
        </w:rPr>
        <w:t>43</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1.13. USERINFO-Funktion</w:t>
      </w:r>
      <w:r>
        <w:rPr>
          <w:noProof/>
        </w:rPr>
        <w:tab/>
      </w:r>
      <w:r>
        <w:rPr>
          <w:noProof/>
        </w:rPr>
        <w:fldChar w:fldCharType="begin"/>
      </w:r>
      <w:r>
        <w:rPr>
          <w:noProof/>
        </w:rPr>
        <w:instrText xml:space="preserve"> PAGEREF _Toc118111668 \h </w:instrText>
      </w:r>
      <w:r>
        <w:rPr>
          <w:noProof/>
        </w:rPr>
      </w:r>
      <w:r>
        <w:rPr>
          <w:noProof/>
        </w:rPr>
        <w:fldChar w:fldCharType="separate"/>
      </w:r>
      <w:r>
        <w:rPr>
          <w:noProof/>
        </w:rPr>
        <w:t>44</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1.14. SW-Tool ODBC Treiber</w:t>
      </w:r>
      <w:r>
        <w:rPr>
          <w:noProof/>
        </w:rPr>
        <w:tab/>
      </w:r>
      <w:r>
        <w:rPr>
          <w:noProof/>
        </w:rPr>
        <w:fldChar w:fldCharType="begin"/>
      </w:r>
      <w:r>
        <w:rPr>
          <w:noProof/>
        </w:rPr>
        <w:instrText xml:space="preserve"> PAGEREF _Toc118111669 \h </w:instrText>
      </w:r>
      <w:r>
        <w:rPr>
          <w:noProof/>
        </w:rPr>
      </w:r>
      <w:r>
        <w:rPr>
          <w:noProof/>
        </w:rPr>
        <w:fldChar w:fldCharType="separate"/>
      </w:r>
      <w:r>
        <w:rPr>
          <w:noProof/>
        </w:rPr>
        <w:t>45</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2. Startüberwachung und Statistiken in RAPGEN</w:t>
      </w:r>
      <w:r>
        <w:rPr>
          <w:noProof/>
        </w:rPr>
        <w:tab/>
      </w:r>
      <w:r>
        <w:rPr>
          <w:noProof/>
        </w:rPr>
        <w:fldChar w:fldCharType="begin"/>
      </w:r>
      <w:r>
        <w:rPr>
          <w:noProof/>
        </w:rPr>
        <w:instrText xml:space="preserve"> PAGEREF _Toc118111670 \h </w:instrText>
      </w:r>
      <w:r>
        <w:rPr>
          <w:noProof/>
        </w:rPr>
      </w:r>
      <w:r>
        <w:rPr>
          <w:noProof/>
        </w:rPr>
        <w:fldChar w:fldCharType="separate"/>
      </w:r>
      <w:r>
        <w:rPr>
          <w:noProof/>
        </w:rPr>
        <w:t>46</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2.1. Statistik über die letzten 100 Programmläufe</w:t>
      </w:r>
      <w:r>
        <w:rPr>
          <w:noProof/>
        </w:rPr>
        <w:tab/>
      </w:r>
      <w:r>
        <w:rPr>
          <w:noProof/>
        </w:rPr>
        <w:fldChar w:fldCharType="begin"/>
      </w:r>
      <w:r>
        <w:rPr>
          <w:noProof/>
        </w:rPr>
        <w:instrText xml:space="preserve"> PAGEREF _Toc118111671 \h </w:instrText>
      </w:r>
      <w:r>
        <w:rPr>
          <w:noProof/>
        </w:rPr>
      </w:r>
      <w:r>
        <w:rPr>
          <w:noProof/>
        </w:rPr>
        <w:fldChar w:fldCharType="separate"/>
      </w:r>
      <w:r>
        <w:rPr>
          <w:noProof/>
        </w:rPr>
        <w:t>48</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sidRPr="00CF2354">
        <w:rPr>
          <w:noProof/>
          <w:lang w:val="en-US"/>
        </w:rPr>
        <w:t>2.1.1. Start-/Stopzeit, Laufzeit und CPU-Zeit</w:t>
      </w:r>
      <w:r>
        <w:rPr>
          <w:noProof/>
        </w:rPr>
        <w:tab/>
      </w:r>
      <w:r>
        <w:rPr>
          <w:noProof/>
        </w:rPr>
        <w:fldChar w:fldCharType="begin"/>
      </w:r>
      <w:r>
        <w:rPr>
          <w:noProof/>
        </w:rPr>
        <w:instrText xml:space="preserve"> PAGEREF _Toc118111672 \h </w:instrText>
      </w:r>
      <w:r>
        <w:rPr>
          <w:noProof/>
        </w:rPr>
      </w:r>
      <w:r>
        <w:rPr>
          <w:noProof/>
        </w:rPr>
        <w:fldChar w:fldCharType="separate"/>
      </w:r>
      <w:r>
        <w:rPr>
          <w:noProof/>
        </w:rPr>
        <w:t>49</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2.1.2. Summen und Durchschnittszeit</w:t>
      </w:r>
      <w:r>
        <w:rPr>
          <w:noProof/>
        </w:rPr>
        <w:tab/>
      </w:r>
      <w:r>
        <w:rPr>
          <w:noProof/>
        </w:rPr>
        <w:fldChar w:fldCharType="begin"/>
      </w:r>
      <w:r>
        <w:rPr>
          <w:noProof/>
        </w:rPr>
        <w:instrText xml:space="preserve"> PAGEREF _Toc118111673 \h </w:instrText>
      </w:r>
      <w:r>
        <w:rPr>
          <w:noProof/>
        </w:rPr>
      </w:r>
      <w:r>
        <w:rPr>
          <w:noProof/>
        </w:rPr>
        <w:fldChar w:fldCharType="separate"/>
      </w:r>
      <w:r>
        <w:rPr>
          <w:noProof/>
        </w:rPr>
        <w:t>50</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2.2. Statistik per Programmlauf</w:t>
      </w:r>
      <w:r>
        <w:rPr>
          <w:noProof/>
        </w:rPr>
        <w:tab/>
      </w:r>
      <w:r>
        <w:rPr>
          <w:noProof/>
        </w:rPr>
        <w:fldChar w:fldCharType="begin"/>
      </w:r>
      <w:r>
        <w:rPr>
          <w:noProof/>
        </w:rPr>
        <w:instrText xml:space="preserve"> PAGEREF _Toc118111674 \h </w:instrText>
      </w:r>
      <w:r>
        <w:rPr>
          <w:noProof/>
        </w:rPr>
      </w:r>
      <w:r>
        <w:rPr>
          <w:noProof/>
        </w:rPr>
        <w:fldChar w:fldCharType="separate"/>
      </w:r>
      <w:r>
        <w:rPr>
          <w:noProof/>
        </w:rPr>
        <w:t>51</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2.3. Listendokumentation und Bildschirmmenü</w:t>
      </w:r>
      <w:r>
        <w:rPr>
          <w:noProof/>
        </w:rPr>
        <w:tab/>
      </w:r>
      <w:r>
        <w:rPr>
          <w:noProof/>
        </w:rPr>
        <w:fldChar w:fldCharType="begin"/>
      </w:r>
      <w:r>
        <w:rPr>
          <w:noProof/>
        </w:rPr>
        <w:instrText xml:space="preserve"> PAGEREF _Toc118111675 \h </w:instrText>
      </w:r>
      <w:r>
        <w:rPr>
          <w:noProof/>
        </w:rPr>
      </w:r>
      <w:r>
        <w:rPr>
          <w:noProof/>
        </w:rPr>
        <w:fldChar w:fldCharType="separate"/>
      </w:r>
      <w:r>
        <w:rPr>
          <w:noProof/>
        </w:rPr>
        <w:t>52</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2.3.1. Statistik über alle Listen</w:t>
      </w:r>
      <w:r>
        <w:rPr>
          <w:noProof/>
        </w:rPr>
        <w:tab/>
      </w:r>
      <w:r>
        <w:rPr>
          <w:noProof/>
        </w:rPr>
        <w:fldChar w:fldCharType="begin"/>
      </w:r>
      <w:r>
        <w:rPr>
          <w:noProof/>
        </w:rPr>
        <w:instrText xml:space="preserve"> PAGEREF _Toc118111676 \h </w:instrText>
      </w:r>
      <w:r>
        <w:rPr>
          <w:noProof/>
        </w:rPr>
      </w:r>
      <w:r>
        <w:rPr>
          <w:noProof/>
        </w:rPr>
        <w:fldChar w:fldCharType="separate"/>
      </w:r>
      <w:r>
        <w:rPr>
          <w:noProof/>
        </w:rPr>
        <w:t>53</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 Warteschlangen</w:t>
      </w:r>
      <w:r>
        <w:rPr>
          <w:noProof/>
        </w:rPr>
        <w:tab/>
      </w:r>
      <w:r>
        <w:rPr>
          <w:noProof/>
        </w:rPr>
        <w:fldChar w:fldCharType="begin"/>
      </w:r>
      <w:r>
        <w:rPr>
          <w:noProof/>
        </w:rPr>
        <w:instrText xml:space="preserve"> PAGEREF _Toc118111677 \h </w:instrText>
      </w:r>
      <w:r>
        <w:rPr>
          <w:noProof/>
        </w:rPr>
      </w:r>
      <w:r>
        <w:rPr>
          <w:noProof/>
        </w:rPr>
        <w:fldChar w:fldCharType="separate"/>
      </w:r>
      <w:r>
        <w:rPr>
          <w:noProof/>
        </w:rPr>
        <w:t>54</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3.1. Definition einer neuen Warteschlange</w:t>
      </w:r>
      <w:r>
        <w:rPr>
          <w:noProof/>
        </w:rPr>
        <w:tab/>
      </w:r>
      <w:r>
        <w:rPr>
          <w:noProof/>
        </w:rPr>
        <w:fldChar w:fldCharType="begin"/>
      </w:r>
      <w:r>
        <w:rPr>
          <w:noProof/>
        </w:rPr>
        <w:instrText xml:space="preserve"> PAGEREF _Toc118111678 \h </w:instrText>
      </w:r>
      <w:r>
        <w:rPr>
          <w:noProof/>
        </w:rPr>
      </w:r>
      <w:r>
        <w:rPr>
          <w:noProof/>
        </w:rPr>
        <w:fldChar w:fldCharType="separate"/>
      </w:r>
      <w:r>
        <w:rPr>
          <w:noProof/>
        </w:rPr>
        <w:t>55</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3.1.1. Nummer und Aktivierungskennung für Warteschlangen</w:t>
      </w:r>
      <w:r>
        <w:rPr>
          <w:noProof/>
        </w:rPr>
        <w:tab/>
      </w:r>
      <w:r>
        <w:rPr>
          <w:noProof/>
        </w:rPr>
        <w:fldChar w:fldCharType="begin"/>
      </w:r>
      <w:r>
        <w:rPr>
          <w:noProof/>
        </w:rPr>
        <w:instrText xml:space="preserve"> PAGEREF _Toc118111679 \h </w:instrText>
      </w:r>
      <w:r>
        <w:rPr>
          <w:noProof/>
        </w:rPr>
      </w:r>
      <w:r>
        <w:rPr>
          <w:noProof/>
        </w:rPr>
        <w:fldChar w:fldCharType="separate"/>
      </w:r>
      <w:r>
        <w:rPr>
          <w:noProof/>
        </w:rPr>
        <w:t>56</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3.2. Warteschlangen- und OK Schalter</w:t>
      </w:r>
      <w:r>
        <w:rPr>
          <w:noProof/>
        </w:rPr>
        <w:tab/>
      </w:r>
      <w:r>
        <w:rPr>
          <w:noProof/>
        </w:rPr>
        <w:fldChar w:fldCharType="begin"/>
      </w:r>
      <w:r>
        <w:rPr>
          <w:noProof/>
        </w:rPr>
        <w:instrText xml:space="preserve"> PAGEREF _Toc118111680 \h </w:instrText>
      </w:r>
      <w:r>
        <w:rPr>
          <w:noProof/>
        </w:rPr>
      </w:r>
      <w:r>
        <w:rPr>
          <w:noProof/>
        </w:rPr>
        <w:fldChar w:fldCharType="separate"/>
      </w:r>
      <w:r>
        <w:rPr>
          <w:noProof/>
        </w:rPr>
        <w:t>57</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3.2.1. Priorität für neue Aufgaben</w:t>
      </w:r>
      <w:r>
        <w:rPr>
          <w:noProof/>
        </w:rPr>
        <w:tab/>
      </w:r>
      <w:r>
        <w:rPr>
          <w:noProof/>
        </w:rPr>
        <w:fldChar w:fldCharType="begin"/>
      </w:r>
      <w:r>
        <w:rPr>
          <w:noProof/>
        </w:rPr>
        <w:instrText xml:space="preserve"> PAGEREF _Toc118111681 \h </w:instrText>
      </w:r>
      <w:r>
        <w:rPr>
          <w:noProof/>
        </w:rPr>
      </w:r>
      <w:r>
        <w:rPr>
          <w:noProof/>
        </w:rPr>
        <w:fldChar w:fldCharType="separate"/>
      </w:r>
      <w:r>
        <w:rPr>
          <w:noProof/>
        </w:rPr>
        <w:t>59</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3.3. Start einer Warteschlange</w:t>
      </w:r>
      <w:r>
        <w:rPr>
          <w:noProof/>
        </w:rPr>
        <w:tab/>
      </w:r>
      <w:r>
        <w:rPr>
          <w:noProof/>
        </w:rPr>
        <w:fldChar w:fldCharType="begin"/>
      </w:r>
      <w:r>
        <w:rPr>
          <w:noProof/>
        </w:rPr>
        <w:instrText xml:space="preserve"> PAGEREF _Toc118111682 \h </w:instrText>
      </w:r>
      <w:r>
        <w:rPr>
          <w:noProof/>
        </w:rPr>
      </w:r>
      <w:r>
        <w:rPr>
          <w:noProof/>
        </w:rPr>
        <w:fldChar w:fldCharType="separate"/>
      </w:r>
      <w:r>
        <w:rPr>
          <w:noProof/>
        </w:rPr>
        <w:t>60</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3.3.1. Verschachtelte Warteschlangen</w:t>
      </w:r>
      <w:r>
        <w:rPr>
          <w:noProof/>
        </w:rPr>
        <w:tab/>
      </w:r>
      <w:r>
        <w:rPr>
          <w:noProof/>
        </w:rPr>
        <w:fldChar w:fldCharType="begin"/>
      </w:r>
      <w:r>
        <w:rPr>
          <w:noProof/>
        </w:rPr>
        <w:instrText xml:space="preserve"> PAGEREF _Toc118111683 \h </w:instrText>
      </w:r>
      <w:r>
        <w:rPr>
          <w:noProof/>
        </w:rPr>
      </w:r>
      <w:r>
        <w:rPr>
          <w:noProof/>
        </w:rPr>
        <w:fldChar w:fldCharType="separate"/>
      </w:r>
      <w:r>
        <w:rPr>
          <w:noProof/>
        </w:rPr>
        <w:t>61</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3.4. Löschen, Kopieren, Dokumentieren einer Warteschlange</w:t>
      </w:r>
      <w:r>
        <w:rPr>
          <w:noProof/>
        </w:rPr>
        <w:tab/>
      </w:r>
      <w:r>
        <w:rPr>
          <w:noProof/>
        </w:rPr>
        <w:fldChar w:fldCharType="begin"/>
      </w:r>
      <w:r>
        <w:rPr>
          <w:noProof/>
        </w:rPr>
        <w:instrText xml:space="preserve"> PAGEREF _Toc118111684 \h </w:instrText>
      </w:r>
      <w:r>
        <w:rPr>
          <w:noProof/>
        </w:rPr>
      </w:r>
      <w:r>
        <w:rPr>
          <w:noProof/>
        </w:rPr>
        <w:fldChar w:fldCharType="separate"/>
      </w:r>
      <w:r>
        <w:rPr>
          <w:noProof/>
        </w:rPr>
        <w:t>62</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3.5. Erweiterung der Warteschlangeneinträge</w:t>
      </w:r>
      <w:r>
        <w:rPr>
          <w:noProof/>
        </w:rPr>
        <w:tab/>
      </w:r>
      <w:r>
        <w:rPr>
          <w:noProof/>
        </w:rPr>
        <w:fldChar w:fldCharType="begin"/>
      </w:r>
      <w:r>
        <w:rPr>
          <w:noProof/>
        </w:rPr>
        <w:instrText xml:space="preserve"> PAGEREF _Toc118111685 \h </w:instrText>
      </w:r>
      <w:r>
        <w:rPr>
          <w:noProof/>
        </w:rPr>
      </w:r>
      <w:r>
        <w:rPr>
          <w:noProof/>
        </w:rPr>
        <w:fldChar w:fldCharType="separate"/>
      </w:r>
      <w:r>
        <w:rPr>
          <w:noProof/>
        </w:rPr>
        <w:t>63</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3.5.1. STATUS Feld, Löschen einer Aufgabe</w:t>
      </w:r>
      <w:r>
        <w:rPr>
          <w:noProof/>
        </w:rPr>
        <w:tab/>
      </w:r>
      <w:r>
        <w:rPr>
          <w:noProof/>
        </w:rPr>
        <w:fldChar w:fldCharType="begin"/>
      </w:r>
      <w:r>
        <w:rPr>
          <w:noProof/>
        </w:rPr>
        <w:instrText xml:space="preserve"> PAGEREF _Toc118111686 \h </w:instrText>
      </w:r>
      <w:r>
        <w:rPr>
          <w:noProof/>
        </w:rPr>
      </w:r>
      <w:r>
        <w:rPr>
          <w:noProof/>
        </w:rPr>
        <w:fldChar w:fldCharType="separate"/>
      </w:r>
      <w:r>
        <w:rPr>
          <w:noProof/>
        </w:rPr>
        <w:t>64</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t>Figuren</w:t>
      </w:r>
      <w:r>
        <w:rPr>
          <w:noProof/>
        </w:rPr>
        <w:tab/>
      </w:r>
      <w:r>
        <w:rPr>
          <w:noProof/>
        </w:rPr>
        <w:fldChar w:fldCharType="begin"/>
      </w:r>
      <w:r>
        <w:rPr>
          <w:noProof/>
        </w:rPr>
        <w:instrText xml:space="preserve"> PAGEREF _Toc118111687 \h </w:instrText>
      </w:r>
      <w:r>
        <w:rPr>
          <w:noProof/>
        </w:rPr>
      </w:r>
      <w:r>
        <w:rPr>
          <w:noProof/>
        </w:rPr>
        <w:fldChar w:fldCharType="separate"/>
      </w:r>
      <w:r>
        <w:rPr>
          <w:noProof/>
        </w:rPr>
        <w:t>65</w:t>
      </w:r>
      <w:r>
        <w:rPr>
          <w:noProof/>
        </w:rPr>
        <w:fldChar w:fldCharType="end"/>
      </w:r>
    </w:p>
    <w:p w:rsidR="00C73CB1" w:rsidRDefault="00C73CB1">
      <w:pPr>
        <w:pStyle w:val="Indholdsfortegnelse1"/>
        <w:tabs>
          <w:tab w:val="right" w:leader="dot" w:pos="9628"/>
        </w:tabs>
        <w:rPr>
          <w:rFonts w:ascii="Calibri" w:hAnsi="Calibri"/>
          <w:noProof/>
          <w:sz w:val="22"/>
          <w:szCs w:val="22"/>
          <w:lang w:val="en-US" w:eastAsia="en-US"/>
        </w:rPr>
      </w:pPr>
      <w:r>
        <w:rPr>
          <w:noProof/>
        </w:rPr>
        <w:lastRenderedPageBreak/>
        <w:t>Index</w:t>
      </w:r>
      <w:r>
        <w:rPr>
          <w:noProof/>
        </w:rPr>
        <w:tab/>
      </w:r>
      <w:r>
        <w:rPr>
          <w:noProof/>
        </w:rPr>
        <w:fldChar w:fldCharType="begin"/>
      </w:r>
      <w:r>
        <w:rPr>
          <w:noProof/>
        </w:rPr>
        <w:instrText xml:space="preserve"> PAGEREF _Toc118111688 \h </w:instrText>
      </w:r>
      <w:r>
        <w:rPr>
          <w:noProof/>
        </w:rPr>
      </w:r>
      <w:r>
        <w:rPr>
          <w:noProof/>
        </w:rPr>
        <w:fldChar w:fldCharType="separate"/>
      </w:r>
      <w:r>
        <w:rPr>
          <w:noProof/>
        </w:rPr>
        <w:t>66</w:t>
      </w:r>
      <w:r>
        <w:rPr>
          <w:noProof/>
        </w:rPr>
        <w:fldChar w:fldCharType="end"/>
      </w:r>
    </w:p>
    <w:p w:rsidR="00280DDC" w:rsidRDefault="001414B0" w:rsidP="001414B0">
      <w:r>
        <w:fldChar w:fldCharType="end"/>
      </w:r>
    </w:p>
    <w:p w:rsidR="00280DDC" w:rsidRDefault="00280DDC" w:rsidP="00280DDC">
      <w:pPr>
        <w:pStyle w:val="Overskrift1"/>
      </w:pPr>
      <w:bookmarkStart w:id="1" w:name="_Toc118111637"/>
      <w:r>
        <w:t>1. Anwender Administration</w:t>
      </w:r>
      <w:bookmarkEnd w:id="1"/>
    </w:p>
    <w:p w:rsidR="00280DDC" w:rsidRDefault="00280DDC" w:rsidP="00280DDC"/>
    <w:p w:rsidR="00280DDC" w:rsidRDefault="00280DDC" w:rsidP="00280DDC">
      <w:pPr>
        <w:jc w:val="both"/>
      </w:pPr>
      <w:r>
        <w:t>Die Anwender Administration kann für folgende Bereiche genutzt werden:</w:t>
      </w:r>
    </w:p>
    <w:p w:rsidR="00280DDC" w:rsidRDefault="00280DDC" w:rsidP="00280DDC">
      <w:pPr>
        <w:pStyle w:val="Bloktekst"/>
      </w:pPr>
      <w:r>
        <w:t>- Anwenderspezifische Beschränkung der Benutzung von Dateien/Programmen</w:t>
      </w:r>
    </w:p>
    <w:p w:rsidR="00280DDC" w:rsidRDefault="00280DDC" w:rsidP="00280DDC">
      <w:pPr>
        <w:pStyle w:val="Bloktekst"/>
      </w:pPr>
      <w:r>
        <w:t>- Erstellen unterschiedlicher Programmsysteme ohne Verwendung von Untersystemen</w:t>
      </w:r>
    </w:p>
    <w:p w:rsidR="00280DDC" w:rsidRDefault="00280DDC" w:rsidP="00280DDC">
      <w:pPr>
        <w:jc w:val="both"/>
      </w:pPr>
      <w:r>
        <w:t>Bei Installation</w:t>
      </w:r>
      <w:r w:rsidR="00EE3306">
        <w:fldChar w:fldCharType="begin"/>
      </w:r>
      <w:r w:rsidR="00EE3306">
        <w:instrText xml:space="preserve"> XE "</w:instrText>
      </w:r>
      <w:r w:rsidR="00EE3306" w:rsidRPr="00F85469">
        <w:instrText>Installation</w:instrText>
      </w:r>
      <w:r w:rsidR="00EE3306">
        <w:instrText xml:space="preserve">" </w:instrText>
      </w:r>
      <w:r w:rsidR="00EE3306">
        <w:fldChar w:fldCharType="end"/>
      </w:r>
      <w:r>
        <w:t xml:space="preserve"> von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wird folgende Ikone</w:t>
      </w:r>
      <w:r w:rsidR="00EE3306">
        <w:fldChar w:fldCharType="begin"/>
      </w:r>
      <w:r w:rsidR="00EE3306">
        <w:instrText xml:space="preserve"> XE "</w:instrText>
      </w:r>
      <w:r w:rsidR="00EE3306" w:rsidRPr="00F85469">
        <w:instrText>Ikone</w:instrText>
      </w:r>
      <w:r w:rsidR="00EE3306">
        <w:instrText xml:space="preserve">" </w:instrText>
      </w:r>
      <w:r w:rsidR="00EE3306">
        <w:fldChar w:fldCharType="end"/>
      </w:r>
      <w:r>
        <w:t xml:space="preserve"> im Windows Fenster eingesetzt:</w:t>
      </w:r>
    </w:p>
    <w:p w:rsidR="00280DDC" w:rsidRDefault="00280DDC" w:rsidP="00280DDC">
      <w:pPr>
        <w:jc w:val="both"/>
      </w:pPr>
    </w:p>
    <w:p w:rsidR="00280DDC" w:rsidRDefault="00280DDC" w:rsidP="00280DDC">
      <w:pPr>
        <w:jc w:val="center"/>
      </w:pPr>
      <w:r>
        <w:pict>
          <v:shape id="_x0000_i1026" type="#_x0000_t75" style="width:48.75pt;height:48pt">
            <v:imagedata r:id="rId8" o:title="use-ger001"/>
          </v:shape>
        </w:pict>
      </w:r>
    </w:p>
    <w:p w:rsidR="00280DDC" w:rsidRDefault="00280DDC" w:rsidP="00280DDC">
      <w:pPr>
        <w:pStyle w:val="Overskrift7"/>
      </w:pPr>
      <w:bookmarkStart w:id="2" w:name="_Toc118111592"/>
      <w:r>
        <w:t>1. Ikone</w:t>
      </w:r>
      <w:r w:rsidR="00EE3306">
        <w:fldChar w:fldCharType="begin"/>
      </w:r>
      <w:r w:rsidR="00EE3306">
        <w:instrText xml:space="preserve"> XE "</w:instrText>
      </w:r>
      <w:r w:rsidR="00EE3306" w:rsidRPr="00F85469">
        <w:instrText>Ikone</w:instrText>
      </w:r>
      <w:r w:rsidR="00EE3306">
        <w:instrText xml:space="preserve">" </w:instrText>
      </w:r>
      <w:r w:rsidR="00EE3306">
        <w:fldChar w:fldCharType="end"/>
      </w:r>
      <w:r>
        <w:t xml:space="preserve"> "Anwender Administration"</w:t>
      </w:r>
      <w:bookmarkEnd w:id="2"/>
    </w:p>
    <w:p w:rsidR="00280DDC" w:rsidRDefault="00280DDC" w:rsidP="00280DDC">
      <w:pPr>
        <w:jc w:val="both"/>
        <w:rPr>
          <w:lang w:val="en-US"/>
        </w:rPr>
      </w:pPr>
      <w:r w:rsidRPr="00280DDC">
        <w:rPr>
          <w:lang w:val="en-US"/>
        </w:rPr>
        <w:t>Nach Wahl dieses Programmes erscheint folgendes Menü am Bildschirm:</w:t>
      </w:r>
    </w:p>
    <w:p w:rsidR="00280DDC" w:rsidRDefault="00280DDC" w:rsidP="00280DDC">
      <w:pPr>
        <w:jc w:val="both"/>
      </w:pPr>
    </w:p>
    <w:p w:rsidR="00280DDC" w:rsidRDefault="00280DDC" w:rsidP="00280DDC">
      <w:pPr>
        <w:jc w:val="center"/>
      </w:pPr>
      <w:r>
        <w:pict>
          <v:shape id="_x0000_i1027" type="#_x0000_t75" style="width:402pt;height:146.25pt">
            <v:imagedata r:id="rId9" o:title="use-ger002"/>
          </v:shape>
        </w:pict>
      </w:r>
    </w:p>
    <w:p w:rsidR="004819C3" w:rsidRDefault="00280DDC" w:rsidP="00280DDC">
      <w:pPr>
        <w:pStyle w:val="Overskrift7"/>
      </w:pPr>
      <w:bookmarkStart w:id="3" w:name="_Toc118111593"/>
      <w:r>
        <w:t>2. Menü "Anwender Administration"</w:t>
      </w:r>
      <w:bookmarkEnd w:id="3"/>
    </w:p>
    <w:p w:rsidR="004819C3" w:rsidRDefault="004819C3" w:rsidP="004819C3">
      <w:pPr>
        <w:pStyle w:val="Overskrift1"/>
      </w:pPr>
      <w:bookmarkStart w:id="4" w:name="_Toc118111638"/>
      <w:r>
        <w:t>1.1. Einrichten der Anwender Administration</w:t>
      </w:r>
      <w:bookmarkEnd w:id="4"/>
    </w:p>
    <w:p w:rsidR="004819C3" w:rsidRDefault="004819C3" w:rsidP="004819C3">
      <w:pPr>
        <w:jc w:val="both"/>
      </w:pPr>
      <w:r>
        <w:t>Nach Wahl des Schalters `Einstellungen</w:t>
      </w:r>
      <w:r w:rsidR="00EE3306">
        <w:fldChar w:fldCharType="begin"/>
      </w:r>
      <w:r w:rsidR="00EE3306">
        <w:instrText xml:space="preserve"> XE "</w:instrText>
      </w:r>
      <w:r w:rsidR="00EE3306" w:rsidRPr="00535DC1">
        <w:rPr>
          <w:lang w:val="en-US"/>
        </w:rPr>
        <w:instrText>Einstellungen</w:instrText>
      </w:r>
      <w:r w:rsidR="00EE3306">
        <w:rPr>
          <w:lang w:val="en-US"/>
        </w:rPr>
        <w:instrText>"</w:instrText>
      </w:r>
      <w:r w:rsidR="00EE3306">
        <w:instrText xml:space="preserve"> </w:instrText>
      </w:r>
      <w:r w:rsidR="00EE3306">
        <w:fldChar w:fldCharType="end"/>
      </w:r>
      <w:r>
        <w:t>` wird folgendes Fenster angezeigt:</w:t>
      </w:r>
    </w:p>
    <w:p w:rsidR="004819C3" w:rsidRDefault="004819C3" w:rsidP="004819C3">
      <w:pPr>
        <w:jc w:val="both"/>
      </w:pPr>
    </w:p>
    <w:p w:rsidR="004819C3" w:rsidRDefault="004819C3" w:rsidP="004819C3">
      <w:pPr>
        <w:jc w:val="center"/>
      </w:pPr>
      <w:r>
        <w:pict>
          <v:shape id="_x0000_i1028" type="#_x0000_t75" style="width:258pt;height:110.25pt">
            <v:imagedata r:id="rId10" o:title="use-ger003"/>
          </v:shape>
        </w:pict>
      </w:r>
    </w:p>
    <w:p w:rsidR="004819C3" w:rsidRDefault="004819C3" w:rsidP="004819C3">
      <w:pPr>
        <w:pStyle w:val="Overskrift7"/>
      </w:pPr>
      <w:bookmarkStart w:id="5" w:name="_Toc118111594"/>
      <w:r>
        <w:t>3. Einrichten der Anwender Administration</w:t>
      </w:r>
      <w:bookmarkEnd w:id="5"/>
    </w:p>
    <w:p w:rsidR="004819C3" w:rsidRDefault="004819C3" w:rsidP="004819C3">
      <w:pPr>
        <w:jc w:val="both"/>
      </w:pPr>
      <w:r>
        <w:t>Hier muss der Adressweg</w:t>
      </w:r>
      <w:r w:rsidR="00EE3306">
        <w:fldChar w:fldCharType="begin"/>
      </w:r>
      <w:r w:rsidR="00EE3306">
        <w:instrText xml:space="preserve"> XE "</w:instrText>
      </w:r>
      <w:r w:rsidR="00EE3306" w:rsidRPr="00F85469">
        <w:instrText>Adressweg</w:instrText>
      </w:r>
      <w:r w:rsidR="00EE3306">
        <w:instrText xml:space="preserve">" </w:instrText>
      </w:r>
      <w:r w:rsidR="00EE3306">
        <w:fldChar w:fldCharType="end"/>
      </w:r>
      <w:r>
        <w:t xml:space="preserve"> (path) für die Password</w:t>
      </w:r>
      <w:r w:rsidR="00EE3306">
        <w:fldChar w:fldCharType="begin"/>
      </w:r>
      <w:r w:rsidR="00EE3306">
        <w:instrText xml:space="preserve"> XE "</w:instrText>
      </w:r>
      <w:r w:rsidR="00EE3306" w:rsidRPr="00F85469">
        <w:instrText>Password</w:instrText>
      </w:r>
      <w:r w:rsidR="00EE3306">
        <w:instrText xml:space="preserve">" </w:instrText>
      </w:r>
      <w:r w:rsidR="00EE3306">
        <w:fldChar w:fldCharType="end"/>
      </w:r>
      <w:r>
        <w:t>-Datei (PASSWD.USE) angegeben werden. Angezeigt wird der Adressweg, unter dem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installiert ist.</w:t>
      </w:r>
    </w:p>
    <w:p w:rsidR="004819C3" w:rsidRDefault="004819C3" w:rsidP="004819C3">
      <w:pPr>
        <w:jc w:val="both"/>
      </w:pPr>
      <w:r>
        <w:t>Nach Angabe des Adressweges ist die Anwender Administration aktiv. Durch Entfernen des Adressweges kann sie wieder deaktiviert werden.</w:t>
      </w:r>
    </w:p>
    <w:p w:rsidR="00B32435" w:rsidRDefault="004819C3" w:rsidP="004819C3">
      <w:pPr>
        <w:jc w:val="both"/>
      </w:pPr>
      <w:r>
        <w:t>Achtung: Die Datei PASSWD.USE darf nicht gelöscht (del) werden. Wird diese Datei bei Aufruf der Programme später nicht gefunden, ist kein Anwender mehr vorhanden und es wird kein Anwender mehr in das System gelassen.</w:t>
      </w:r>
    </w:p>
    <w:p w:rsidR="00B32435" w:rsidRDefault="00B32435" w:rsidP="00B32435">
      <w:pPr>
        <w:pStyle w:val="Overskrift1"/>
      </w:pPr>
      <w:bookmarkStart w:id="6" w:name="_Toc118111639"/>
      <w:r>
        <w:t>1.2. Anlage eines Anwenders</w:t>
      </w:r>
      <w:bookmarkEnd w:id="6"/>
    </w:p>
    <w:p w:rsidR="00B32435" w:rsidRDefault="00B32435" w:rsidP="00B32435">
      <w:pPr>
        <w:jc w:val="both"/>
      </w:pPr>
      <w:r>
        <w:t>Zur Anlage von einem oder mehrerer Anwender wählt man aus dem Menü den Punkt 'Anwender'.</w:t>
      </w:r>
    </w:p>
    <w:p w:rsidR="00B32435" w:rsidRDefault="00B32435" w:rsidP="00B32435">
      <w:pPr>
        <w:jc w:val="both"/>
      </w:pPr>
    </w:p>
    <w:p w:rsidR="00B32435" w:rsidRDefault="00B32435" w:rsidP="00B32435">
      <w:pPr>
        <w:jc w:val="center"/>
      </w:pPr>
      <w:r>
        <w:pict>
          <v:shape id="_x0000_i1029" type="#_x0000_t75" style="width:402pt;height:146.25pt">
            <v:imagedata r:id="rId11" o:title="use-ger004"/>
          </v:shape>
        </w:pict>
      </w:r>
    </w:p>
    <w:p w:rsidR="00B32435" w:rsidRDefault="00B32435" w:rsidP="00B32435">
      <w:pPr>
        <w:pStyle w:val="Overskrift7"/>
      </w:pPr>
      <w:bookmarkStart w:id="7" w:name="_Toc118111595"/>
      <w:r>
        <w:t>4. Wahl des Menüpunktes 'Anwendern'</w:t>
      </w:r>
      <w:bookmarkEnd w:id="7"/>
    </w:p>
    <w:p w:rsidR="00B32435" w:rsidRDefault="00B32435" w:rsidP="00B32435">
      <w:pPr>
        <w:jc w:val="both"/>
      </w:pPr>
      <w:r>
        <w:t>Folgendes Dialogfenster erscheint am Bildschirm:</w:t>
      </w:r>
    </w:p>
    <w:p w:rsidR="00B32435" w:rsidRDefault="00B32435" w:rsidP="00B32435">
      <w:pPr>
        <w:jc w:val="both"/>
      </w:pPr>
    </w:p>
    <w:p w:rsidR="00B32435" w:rsidRDefault="00B32435" w:rsidP="00B32435">
      <w:pPr>
        <w:jc w:val="center"/>
      </w:pPr>
      <w:r>
        <w:pict>
          <v:shape id="_x0000_i1030" type="#_x0000_t75" style="width:363pt;height:233.25pt">
            <v:imagedata r:id="rId12" o:title="use-ger005"/>
          </v:shape>
        </w:pict>
      </w:r>
    </w:p>
    <w:p w:rsidR="00B32435" w:rsidRDefault="00B32435" w:rsidP="00B32435">
      <w:pPr>
        <w:pStyle w:val="Overskrift7"/>
      </w:pPr>
      <w:bookmarkStart w:id="8" w:name="_Toc118111596"/>
      <w:r>
        <w:t>5. Dialogfenster Anwender Administration</w:t>
      </w:r>
      <w:bookmarkEnd w:id="8"/>
    </w:p>
    <w:p w:rsidR="00B32435" w:rsidRDefault="00B32435" w:rsidP="00B32435">
      <w:pPr>
        <w:jc w:val="both"/>
      </w:pPr>
      <w:r>
        <w:t>Zwei Anwender sind automatisch bei der Installation</w:t>
      </w:r>
      <w:r w:rsidR="00EE3306">
        <w:fldChar w:fldCharType="begin"/>
      </w:r>
      <w:r w:rsidR="00EE3306">
        <w:instrText xml:space="preserve"> XE "</w:instrText>
      </w:r>
      <w:r w:rsidR="00EE3306" w:rsidRPr="00F85469">
        <w:instrText>Installation</w:instrText>
      </w:r>
      <w:r w:rsidR="00EE3306">
        <w:instrText xml:space="preserve">" </w:instrText>
      </w:r>
      <w:r w:rsidR="00EE3306">
        <w:fldChar w:fldCharType="end"/>
      </w:r>
      <w:r>
        <w:t xml:space="preserve"> eingerichtet:</w:t>
      </w:r>
    </w:p>
    <w:p w:rsidR="00B32435" w:rsidRDefault="00B32435" w:rsidP="00B32435">
      <w:pPr>
        <w:pStyle w:val="Bloktekst"/>
        <w:rPr>
          <w:lang w:val="en-US"/>
        </w:rPr>
      </w:pPr>
      <w:r w:rsidRPr="00B32435">
        <w:rPr>
          <w:lang w:val="en-US"/>
        </w:rPr>
        <w:t>super   darf Passwords und Berechtigungen ändern</w:t>
      </w:r>
    </w:p>
    <w:p w:rsidR="00B32435" w:rsidRDefault="00B32435" w:rsidP="00B32435">
      <w:pPr>
        <w:pStyle w:val="Bloktekst"/>
      </w:pPr>
      <w:r>
        <w:t>user    normaler Anwender</w:t>
      </w:r>
    </w:p>
    <w:p w:rsidR="00B32435" w:rsidRDefault="00B32435" w:rsidP="00B32435">
      <w:pPr>
        <w:jc w:val="both"/>
      </w:pPr>
      <w:r>
        <w:t>Durch Klicken auf den Schalter NEU wird ein neuer Anwender eingerichtet:</w:t>
      </w:r>
    </w:p>
    <w:p w:rsidR="00B32435" w:rsidRDefault="00B32435" w:rsidP="00B32435">
      <w:pPr>
        <w:jc w:val="both"/>
      </w:pPr>
    </w:p>
    <w:p w:rsidR="00B32435" w:rsidRDefault="00B32435" w:rsidP="00B32435">
      <w:pPr>
        <w:jc w:val="center"/>
      </w:pPr>
      <w:r>
        <w:pict>
          <v:shape id="_x0000_i1031" type="#_x0000_t75" style="width:363pt;height:233.25pt">
            <v:imagedata r:id="rId13" o:title="use-ger006"/>
          </v:shape>
        </w:pict>
      </w:r>
    </w:p>
    <w:p w:rsidR="00B32435" w:rsidRDefault="00B32435" w:rsidP="00B32435">
      <w:pPr>
        <w:pStyle w:val="Overskrift7"/>
      </w:pPr>
      <w:bookmarkStart w:id="9" w:name="_Toc118111597"/>
      <w:r>
        <w:t>6. Einrichten eines neuen Anwenders</w:t>
      </w:r>
      <w:bookmarkEnd w:id="9"/>
    </w:p>
    <w:p w:rsidR="00B32435" w:rsidRDefault="00B32435" w:rsidP="00B32435">
      <w:pPr>
        <w:jc w:val="both"/>
      </w:pPr>
      <w:r w:rsidRPr="00B32435">
        <w:rPr>
          <w:lang w:val="en-US"/>
        </w:rPr>
        <w:t xml:space="preserve">Ein zusätzlicher Anwender wie '3=Neu' wird angelegt. </w:t>
      </w:r>
      <w:r>
        <w:t>Die AnwenderId und das Kennwort können anschliessend geändert werden.</w:t>
      </w:r>
    </w:p>
    <w:p w:rsidR="00B32435" w:rsidRDefault="00B32435" w:rsidP="00B32435">
      <w:pPr>
        <w:jc w:val="both"/>
      </w:pPr>
      <w:r>
        <w:t>Hinweis: Ein Hilfstext erscheint, wenn Sie die Schreibmarke über die entsprechenden Felder bewegen.</w:t>
      </w:r>
    </w:p>
    <w:p w:rsidR="00B32435" w:rsidRDefault="00B32435" w:rsidP="00B32435">
      <w:pPr>
        <w:jc w:val="both"/>
      </w:pPr>
      <w:r>
        <w:t>Beispiel für die Anlage eines neuen Anwenders:</w:t>
      </w:r>
    </w:p>
    <w:p w:rsidR="00B32435" w:rsidRDefault="00B32435" w:rsidP="00B32435">
      <w:pPr>
        <w:jc w:val="both"/>
      </w:pPr>
    </w:p>
    <w:p w:rsidR="00B32435" w:rsidRDefault="00B32435" w:rsidP="00B32435">
      <w:pPr>
        <w:jc w:val="center"/>
      </w:pPr>
      <w:r>
        <w:pict>
          <v:shape id="_x0000_i1032" type="#_x0000_t75" style="width:363pt;height:233.25pt">
            <v:imagedata r:id="rId14" o:title="use-ger007"/>
          </v:shape>
        </w:pict>
      </w:r>
    </w:p>
    <w:p w:rsidR="00B32435" w:rsidRDefault="00B32435" w:rsidP="00B32435">
      <w:pPr>
        <w:pStyle w:val="Overskrift7"/>
      </w:pPr>
      <w:bookmarkStart w:id="10" w:name="_Toc118111598"/>
      <w:r>
        <w:t>7. Einrichten eines Anwenders, Beispiel</w:t>
      </w:r>
      <w:bookmarkEnd w:id="10"/>
    </w:p>
    <w:p w:rsidR="00B32435" w:rsidRDefault="00B32435" w:rsidP="00B32435">
      <w:pPr>
        <w:jc w:val="both"/>
      </w:pPr>
      <w:r>
        <w:t>Bestätigen Sie die Eintragungen durch OK (Mausklick) und verlassen Sie den Dialog durch nochmaliges Klicken auf OK.</w:t>
      </w:r>
    </w:p>
    <w:p w:rsidR="00D65423" w:rsidRDefault="00B32435" w:rsidP="00B32435">
      <w:pPr>
        <w:jc w:val="both"/>
        <w:rPr>
          <w:lang w:val="en-US"/>
        </w:rPr>
      </w:pPr>
      <w:r w:rsidRPr="00B32435">
        <w:rPr>
          <w:lang w:val="en-US"/>
        </w:rPr>
        <w:t>Sowohl AnwenderID als auch Kennwort unterscheiden zwischen Gross- und Kleinbuchstaben.</w:t>
      </w:r>
    </w:p>
    <w:p w:rsidR="00D65423" w:rsidRDefault="00D65423" w:rsidP="00D65423">
      <w:pPr>
        <w:pStyle w:val="Overskrift1"/>
        <w:rPr>
          <w:lang w:val="en-US"/>
        </w:rPr>
      </w:pPr>
      <w:bookmarkStart w:id="11" w:name="_Toc118111640"/>
      <w:r>
        <w:rPr>
          <w:lang w:val="en-US"/>
        </w:rPr>
        <w:t>1.2.1. Ändern von Anwenderinformationen</w:t>
      </w:r>
      <w:bookmarkEnd w:id="11"/>
    </w:p>
    <w:p w:rsidR="00E5131E" w:rsidRDefault="00D65423" w:rsidP="00D65423">
      <w:pPr>
        <w:jc w:val="both"/>
      </w:pPr>
      <w:r>
        <w:t>Wählen Sie den betreffenden Anwender aus der Liste. Nach hinzufügen oder ändern der gewünschten Informationen im rechten Bildschirmbereich, bestätigen Sie die Eingaben durch Mausklick auf OK.</w:t>
      </w:r>
    </w:p>
    <w:p w:rsidR="00E5131E" w:rsidRDefault="00E5131E" w:rsidP="00E5131E">
      <w:pPr>
        <w:pStyle w:val="Overskrift1"/>
      </w:pPr>
      <w:bookmarkStart w:id="12" w:name="_Toc118111641"/>
      <w:r>
        <w:t>1.2.2. Löschen eines Anwenders</w:t>
      </w:r>
      <w:bookmarkEnd w:id="12"/>
    </w:p>
    <w:p w:rsidR="008A29AD" w:rsidRDefault="00E5131E" w:rsidP="00E5131E">
      <w:pPr>
        <w:jc w:val="both"/>
      </w:pPr>
      <w:r>
        <w:t>Wählen Sie den betreffenden Anwender aus der Liste. Anschliessend drücken Sie die Taste DEL (ENTF).</w:t>
      </w:r>
    </w:p>
    <w:p w:rsidR="008A29AD" w:rsidRDefault="008A29AD" w:rsidP="008A29AD">
      <w:pPr>
        <w:pStyle w:val="Overskrift1"/>
      </w:pPr>
      <w:bookmarkStart w:id="13" w:name="_Toc118111642"/>
      <w:r>
        <w:t>1.3. Start von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mit aktiver Anwender Administration</w:t>
      </w:r>
      <w:bookmarkEnd w:id="13"/>
    </w:p>
    <w:p w:rsidR="008A29AD" w:rsidRDefault="008A29AD" w:rsidP="008A29AD">
      <w:pPr>
        <w:jc w:val="both"/>
      </w:pPr>
      <w:r>
        <w:t>Bei Start eines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Programms wird folgendes Dialogfenster aktiviert:</w:t>
      </w:r>
    </w:p>
    <w:p w:rsidR="008A29AD" w:rsidRDefault="008A29AD" w:rsidP="008A29AD">
      <w:pPr>
        <w:jc w:val="both"/>
      </w:pPr>
    </w:p>
    <w:p w:rsidR="008A29AD" w:rsidRDefault="008A29AD" w:rsidP="008A29AD">
      <w:pPr>
        <w:jc w:val="center"/>
      </w:pPr>
      <w:r>
        <w:pict>
          <v:shape id="_x0000_i1033" type="#_x0000_t75" style="width:421.5pt;height:182.25pt">
            <v:imagedata r:id="rId15" o:title="use-ger008"/>
          </v:shape>
        </w:pict>
      </w:r>
    </w:p>
    <w:p w:rsidR="008A29AD" w:rsidRDefault="008A29AD" w:rsidP="008A29AD">
      <w:pPr>
        <w:pStyle w:val="Overskrift7"/>
      </w:pPr>
      <w:bookmarkStart w:id="14" w:name="_Toc118111599"/>
      <w:r>
        <w:t>8. Login</w:t>
      </w:r>
      <w:r w:rsidR="00EE3306">
        <w:fldChar w:fldCharType="begin"/>
      </w:r>
      <w:r w:rsidR="00EE3306">
        <w:instrText xml:space="preserve"> XE "</w:instrText>
      </w:r>
      <w:r w:rsidR="00EE3306" w:rsidRPr="00F85469">
        <w:instrText>Login</w:instrText>
      </w:r>
      <w:r w:rsidR="00EE3306">
        <w:instrText xml:space="preserve">" </w:instrText>
      </w:r>
      <w:r w:rsidR="00EE3306">
        <w:fldChar w:fldCharType="end"/>
      </w:r>
      <w:r>
        <w:t xml:space="preserve"> Dialog für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Programme</w:t>
      </w:r>
      <w:bookmarkEnd w:id="14"/>
    </w:p>
    <w:p w:rsidR="008A29AD" w:rsidRDefault="008A29AD" w:rsidP="008A29AD">
      <w:pPr>
        <w:jc w:val="both"/>
      </w:pPr>
      <w:r>
        <w:t>Bei aktiver Anwender Administration muss sich jeder Anwender beim Start eines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-Programms mit seinem Anwendernamen anmelden (login). Der zuletzt angemeldete Anwendername wird automatisch angezeigt und die erneute Anmeldung kann durch Klicken auf OK erfolgen.</w:t>
      </w:r>
    </w:p>
    <w:p w:rsidR="001D3BC4" w:rsidRDefault="008A29AD" w:rsidP="008A29AD">
      <w:pPr>
        <w:jc w:val="both"/>
      </w:pPr>
      <w:r>
        <w:t>Meldet man sich als Superuser</w:t>
      </w:r>
      <w:r w:rsidR="00EE3306">
        <w:fldChar w:fldCharType="begin"/>
      </w:r>
      <w:r w:rsidR="00EE3306">
        <w:instrText xml:space="preserve"> XE "</w:instrText>
      </w:r>
      <w:r w:rsidR="00EE3306" w:rsidRPr="00535DC1">
        <w:rPr>
          <w:lang w:val="en-US"/>
        </w:rPr>
        <w:instrText>Superuser</w:instrText>
      </w:r>
      <w:r w:rsidR="00EE3306">
        <w:rPr>
          <w:lang w:val="en-US"/>
        </w:rPr>
        <w:instrText>"</w:instrText>
      </w:r>
      <w:r w:rsidR="00EE3306">
        <w:instrText xml:space="preserve"> </w:instrText>
      </w:r>
      <w:r w:rsidR="00EE3306">
        <w:fldChar w:fldCharType="end"/>
      </w:r>
      <w:r>
        <w:t xml:space="preserve"> an, sind alle Funktionen in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erlaubt, da hier standardmässig keine Einschränkungen gesetzt sind.</w:t>
      </w:r>
    </w:p>
    <w:p w:rsidR="001D3BC4" w:rsidRDefault="001D3BC4" w:rsidP="001D3BC4">
      <w:pPr>
        <w:pStyle w:val="Overskrift1"/>
        <w:rPr>
          <w:lang w:val="en-US"/>
        </w:rPr>
      </w:pPr>
      <w:bookmarkStart w:id="15" w:name="_Toc118111643"/>
      <w:r w:rsidRPr="001D3BC4">
        <w:rPr>
          <w:lang w:val="en-US"/>
        </w:rPr>
        <w:t>1.3.1. Start eines TRIO</w:t>
      </w:r>
      <w:r w:rsidR="00EE3306">
        <w:rPr>
          <w:lang w:val="en-US"/>
        </w:rPr>
        <w:fldChar w:fldCharType="begin"/>
      </w:r>
      <w:r w:rsidR="00EE3306">
        <w:rPr>
          <w:lang w:val="en-US"/>
        </w:rPr>
        <w:instrText xml:space="preserve"> XE "</w:instrText>
      </w:r>
      <w:r w:rsidR="00EE3306" w:rsidRPr="00535DC1">
        <w:rPr>
          <w:lang w:val="en-US"/>
        </w:rPr>
        <w:instrText>TRIO</w:instrText>
      </w:r>
      <w:r w:rsidR="00EE3306">
        <w:rPr>
          <w:lang w:val="en-US"/>
        </w:rPr>
        <w:instrText xml:space="preserve">" </w:instrText>
      </w:r>
      <w:r w:rsidR="00EE3306">
        <w:rPr>
          <w:lang w:val="en-US"/>
        </w:rPr>
        <w:fldChar w:fldCharType="end"/>
      </w:r>
      <w:r w:rsidRPr="001D3BC4">
        <w:rPr>
          <w:lang w:val="en-US"/>
        </w:rPr>
        <w:t xml:space="preserve"> Programms über eine WINDOW Ikone</w:t>
      </w:r>
      <w:bookmarkEnd w:id="15"/>
      <w:r w:rsidR="00EE3306">
        <w:rPr>
          <w:lang w:val="en-US"/>
        </w:rPr>
        <w:fldChar w:fldCharType="begin"/>
      </w:r>
      <w:r w:rsidR="00EE3306">
        <w:rPr>
          <w:lang w:val="en-US"/>
        </w:rPr>
        <w:instrText xml:space="preserve"> XE "</w:instrText>
      </w:r>
      <w:r w:rsidR="00EE3306" w:rsidRPr="00F85469">
        <w:instrText>Ikone</w:instrText>
      </w:r>
      <w:r w:rsidR="00EE3306">
        <w:instrText>"</w:instrText>
      </w:r>
      <w:r w:rsidR="00EE3306">
        <w:rPr>
          <w:lang w:val="en-US"/>
        </w:rPr>
        <w:instrText xml:space="preserve"> </w:instrText>
      </w:r>
      <w:r w:rsidR="00EE3306">
        <w:rPr>
          <w:lang w:val="en-US"/>
        </w:rPr>
        <w:fldChar w:fldCharType="end"/>
      </w:r>
    </w:p>
    <w:p w:rsidR="001D3BC4" w:rsidRDefault="001D3BC4" w:rsidP="001D3BC4">
      <w:pPr>
        <w:jc w:val="both"/>
      </w:pPr>
      <w:r>
        <w:t>Werden einzelne Listen oder Abfragen über eine WINDOW Ikone</w:t>
      </w:r>
      <w:r w:rsidR="00EE3306">
        <w:fldChar w:fldCharType="begin"/>
      </w:r>
      <w:r w:rsidR="00EE3306">
        <w:instrText xml:space="preserve"> XE "</w:instrText>
      </w:r>
      <w:r w:rsidR="00EE3306" w:rsidRPr="00F85469">
        <w:instrText>Ikone</w:instrText>
      </w:r>
      <w:r w:rsidR="00EE3306">
        <w:instrText xml:space="preserve">" </w:instrText>
      </w:r>
      <w:r w:rsidR="00EE3306">
        <w:fldChar w:fldCharType="end"/>
      </w:r>
      <w:r>
        <w:t xml:space="preserve"> geladen, muss der Anwedner sich durch ein login anmelden. Beispiel: Die Liste 15 im Untersystem</w:t>
      </w:r>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r>
        <w:t xml:space="preserve"> 6 soll gestartet werden. Die Liste wird über den Pfad</w:t>
      </w:r>
      <w:r w:rsidR="00EE3306">
        <w:fldChar w:fldCharType="begin"/>
      </w:r>
      <w:r w:rsidR="00EE3306">
        <w:instrText xml:space="preserve"> XE "</w:instrText>
      </w:r>
      <w:r w:rsidR="00EE3306" w:rsidRPr="00F85469">
        <w:instrText>Pfad</w:instrText>
      </w:r>
      <w:r w:rsidR="00EE3306">
        <w:instrText xml:space="preserve">" </w:instrText>
      </w:r>
      <w:r w:rsidR="00EE3306">
        <w:fldChar w:fldCharType="end"/>
      </w:r>
      <w:r>
        <w:t>:</w:t>
      </w:r>
    </w:p>
    <w:p w:rsidR="001D3BC4" w:rsidRDefault="001D3BC4" w:rsidP="001D3BC4">
      <w:pPr>
        <w:pStyle w:val="Bloktekst"/>
      </w:pPr>
      <w:r>
        <w:t>c:\swtools\rapwin.exe 6015</w:t>
      </w:r>
    </w:p>
    <w:p w:rsidR="001D3BC4" w:rsidRDefault="001D3BC4" w:rsidP="001D3BC4">
      <w:pPr>
        <w:jc w:val="both"/>
      </w:pPr>
      <w:r>
        <w:t>aufgerufen.</w:t>
      </w:r>
    </w:p>
    <w:p w:rsidR="001D3BC4" w:rsidRDefault="001D3BC4" w:rsidP="001D3BC4">
      <w:pPr>
        <w:jc w:val="both"/>
      </w:pPr>
      <w:r>
        <w:t>Soll der Start der Liste ohne zusätzliches login erfolgen, müssen die Anwenderinformationen dem Pfad</w:t>
      </w:r>
      <w:r w:rsidR="00EE3306">
        <w:fldChar w:fldCharType="begin"/>
      </w:r>
      <w:r w:rsidR="00EE3306">
        <w:instrText xml:space="preserve"> XE "</w:instrText>
      </w:r>
      <w:r w:rsidR="00EE3306" w:rsidRPr="00F85469">
        <w:instrText>Pfad</w:instrText>
      </w:r>
      <w:r w:rsidR="00EE3306">
        <w:instrText xml:space="preserve">" </w:instrText>
      </w:r>
      <w:r w:rsidR="00EE3306">
        <w:fldChar w:fldCharType="end"/>
      </w:r>
      <w:r>
        <w:t xml:space="preserve"> hinzugefügt werden.</w:t>
      </w:r>
    </w:p>
    <w:p w:rsidR="006E2F7C" w:rsidRDefault="001D3BC4" w:rsidP="001D3BC4">
      <w:pPr>
        <w:pStyle w:val="Bloktekst"/>
        <w:rPr>
          <w:lang w:val="en-US"/>
        </w:rPr>
      </w:pPr>
      <w:r w:rsidRPr="001D3BC4">
        <w:rPr>
          <w:lang w:val="en-US"/>
        </w:rPr>
        <w:t>c:\swtools\rapwin.exe 6015-iud=Me,My</w:t>
      </w:r>
    </w:p>
    <w:p w:rsidR="006E2F7C" w:rsidRDefault="006E2F7C" w:rsidP="006E2F7C">
      <w:pPr>
        <w:pStyle w:val="Overskrift1"/>
        <w:rPr>
          <w:lang w:val="en-US"/>
        </w:rPr>
      </w:pPr>
      <w:bookmarkStart w:id="16" w:name="_Toc118111644"/>
      <w:r>
        <w:rPr>
          <w:lang w:val="en-US"/>
        </w:rPr>
        <w:t>1.3.2. CHAIN</w:t>
      </w:r>
      <w:r w:rsidR="00EE3306">
        <w:rPr>
          <w:lang w:val="en-US"/>
        </w:rPr>
        <w:fldChar w:fldCharType="begin"/>
      </w:r>
      <w:r w:rsidR="00EE3306">
        <w:rPr>
          <w:lang w:val="en-US"/>
        </w:rPr>
        <w:instrText xml:space="preserve"> XE "</w:instrText>
      </w:r>
      <w:r w:rsidR="00EE3306" w:rsidRPr="00535DC1">
        <w:rPr>
          <w:lang w:val="en-US"/>
        </w:rPr>
        <w:instrText>CHAIN</w:instrText>
      </w:r>
      <w:r w:rsidR="00EE3306">
        <w:rPr>
          <w:lang w:val="en-US"/>
        </w:rPr>
        <w:instrText xml:space="preserve">" </w:instrText>
      </w:r>
      <w:r w:rsidR="00EE3306">
        <w:rPr>
          <w:lang w:val="en-US"/>
        </w:rPr>
        <w:fldChar w:fldCharType="end"/>
      </w:r>
      <w:r>
        <w:rPr>
          <w:lang w:val="en-US"/>
        </w:rPr>
        <w:t xml:space="preserve"> in andere Module</w:t>
      </w:r>
      <w:bookmarkEnd w:id="16"/>
    </w:p>
    <w:p w:rsidR="0042151E" w:rsidRDefault="006E2F7C" w:rsidP="006E2F7C">
      <w:pPr>
        <w:jc w:val="both"/>
        <w:rPr>
          <w:lang w:val="en-US"/>
        </w:rPr>
      </w:pPr>
      <w:r w:rsidRPr="006E2F7C">
        <w:rPr>
          <w:lang w:val="en-US"/>
        </w:rPr>
        <w:t>Wenn Sie von einem Modul automatisch in anderes weiteres wechseln, z.B. Vom List Generator in das Abfragesystem ( IQ</w:t>
      </w:r>
      <w:r w:rsidR="00EE3306">
        <w:rPr>
          <w:lang w:val="en-US"/>
        </w:rPr>
        <w:fldChar w:fldCharType="begin"/>
      </w:r>
      <w:r w:rsidR="00EE3306">
        <w:rPr>
          <w:lang w:val="en-US"/>
        </w:rPr>
        <w:instrText xml:space="preserve"> XE "</w:instrText>
      </w:r>
      <w:r w:rsidR="00EE3306" w:rsidRPr="00F85469">
        <w:instrText>IQ</w:instrText>
      </w:r>
      <w:r w:rsidR="00EE3306">
        <w:instrText>"</w:instrText>
      </w:r>
      <w:r w:rsidR="00EE3306">
        <w:rPr>
          <w:lang w:val="en-US"/>
        </w:rPr>
        <w:instrText xml:space="preserve"> </w:instrText>
      </w:r>
      <w:r w:rsidR="00EE3306">
        <w:rPr>
          <w:lang w:val="en-US"/>
        </w:rPr>
        <w:fldChar w:fldCharType="end"/>
      </w:r>
      <w:r w:rsidRPr="006E2F7C">
        <w:rPr>
          <w:lang w:val="en-US"/>
        </w:rPr>
        <w:t xml:space="preserve"> ) ist keine weitere Anmeldung nötig.</w:t>
      </w:r>
    </w:p>
    <w:p w:rsidR="0042151E" w:rsidRDefault="0042151E" w:rsidP="0042151E">
      <w:pPr>
        <w:pStyle w:val="Overskrift1"/>
        <w:rPr>
          <w:lang w:val="en-US"/>
        </w:rPr>
      </w:pPr>
      <w:bookmarkStart w:id="17" w:name="_Toc118111645"/>
      <w:r>
        <w:rPr>
          <w:lang w:val="en-US"/>
        </w:rPr>
        <w:t>1.4. Anwender Berechtigungen</w:t>
      </w:r>
      <w:bookmarkEnd w:id="17"/>
    </w:p>
    <w:p w:rsidR="0042151E" w:rsidRDefault="0042151E" w:rsidP="0042151E">
      <w:pPr>
        <w:jc w:val="both"/>
      </w:pPr>
      <w:r>
        <w:t>Der Beispielanwender mit Anwendernamen 'Me' und dem Kennwort 'My', erhält grundsätzlich den Zugriff auf alle Programmen, z.B. dem Demosystem, da der Anwender den Berechtigungstyp 1=einschränken erhalten hat.</w:t>
      </w:r>
    </w:p>
    <w:p w:rsidR="0042151E" w:rsidRDefault="0042151E" w:rsidP="0042151E">
      <w:pPr>
        <w:jc w:val="both"/>
      </w:pPr>
    </w:p>
    <w:p w:rsidR="0042151E" w:rsidRDefault="0042151E" w:rsidP="0042151E">
      <w:pPr>
        <w:jc w:val="center"/>
      </w:pPr>
      <w:r>
        <w:pict>
          <v:shape id="_x0000_i1034" type="#_x0000_t75" style="width:483pt;height:177.75pt">
            <v:imagedata r:id="rId16" o:title="use-ger009"/>
          </v:shape>
        </w:pict>
      </w:r>
    </w:p>
    <w:p w:rsidR="00D8032D" w:rsidRDefault="0042151E" w:rsidP="0042151E">
      <w:pPr>
        <w:pStyle w:val="Overskrift7"/>
      </w:pPr>
      <w:bookmarkStart w:id="18" w:name="_Toc118111600"/>
      <w:r>
        <w:t>9. Auf alle Programme im Demosystem kann zugegriffen werden</w:t>
      </w:r>
      <w:bookmarkEnd w:id="18"/>
    </w:p>
    <w:p w:rsidR="00D8032D" w:rsidRDefault="00D8032D" w:rsidP="00D8032D">
      <w:pPr>
        <w:pStyle w:val="Overskrift1"/>
      </w:pPr>
      <w:bookmarkStart w:id="19" w:name="_Toc118111646"/>
      <w:r>
        <w:t>1.4.1. Berechtigungstypen</w:t>
      </w:r>
      <w:bookmarkEnd w:id="19"/>
    </w:p>
    <w:p w:rsidR="00D8032D" w:rsidRDefault="00D8032D" w:rsidP="00D8032D">
      <w:pPr>
        <w:jc w:val="both"/>
      </w:pPr>
      <w:r>
        <w:t>Es gibt grundsätzlich zwei verschiedene Berechtigungstypen für einen Anwender:</w:t>
      </w:r>
    </w:p>
    <w:p w:rsidR="00D8032D" w:rsidRDefault="00D8032D" w:rsidP="00D8032D">
      <w:pPr>
        <w:pStyle w:val="Bloktekst"/>
      </w:pPr>
      <w:r>
        <w:t>0=zulassen,       alle Programme sind gesperrt und müssen einzeln zugelassen werden</w:t>
      </w:r>
    </w:p>
    <w:p w:rsidR="00D8032D" w:rsidRDefault="00D8032D" w:rsidP="00D8032D">
      <w:pPr>
        <w:pStyle w:val="Bloktekst"/>
      </w:pPr>
      <w:r>
        <w:t>1=einschränken,   alle Programme sind zugelassen und müssen einzeln gesperrt werden</w:t>
      </w:r>
    </w:p>
    <w:p w:rsidR="00D8032D" w:rsidRDefault="00D8032D" w:rsidP="00D8032D">
      <w:pPr>
        <w:jc w:val="both"/>
      </w:pPr>
      <w:r>
        <w:t>Berechtigungen können einzeln zurückgenommen werden.</w:t>
      </w:r>
    </w:p>
    <w:p w:rsidR="002953BF" w:rsidRDefault="00D8032D" w:rsidP="00D8032D">
      <w:pPr>
        <w:jc w:val="both"/>
      </w:pPr>
      <w:r>
        <w:t>Die einfachste Art, Berechtigungen für einen Anwender zu verwalten, ist dem Anwender mit der Option 1=einschränken einzurichten, da dieser dann bis auf Sperrung Zugriff zu allen Programmen hat. Ein Anwender, der mit der Option 0=zulassen eingerichtet wurde, kann keine Programme aufrufen, bis diese nicht ausdrücklich zugelassen werden.</w:t>
      </w:r>
    </w:p>
    <w:p w:rsidR="002953BF" w:rsidRDefault="002953BF" w:rsidP="002953BF">
      <w:pPr>
        <w:pStyle w:val="Overskrift1"/>
      </w:pPr>
      <w:bookmarkStart w:id="20" w:name="_Toc118111647"/>
      <w:r>
        <w:t>1.5. Berechtigungen einschränken für einen Anwender</w:t>
      </w:r>
      <w:bookmarkEnd w:id="20"/>
    </w:p>
    <w:p w:rsidR="002953BF" w:rsidRDefault="002953BF" w:rsidP="002953BF">
      <w:pPr>
        <w:jc w:val="both"/>
      </w:pPr>
      <w:r>
        <w:t>Im folgenden Beispiel wird die Zugriffsberechtigung für einen Anwender, der die Option 1=einschränken erhalten hat, mit Hilfe der Funktion 'Berechtigungen' reduziert:</w:t>
      </w:r>
    </w:p>
    <w:p w:rsidR="002953BF" w:rsidRDefault="002953BF" w:rsidP="002953BF">
      <w:pPr>
        <w:jc w:val="both"/>
      </w:pPr>
    </w:p>
    <w:p w:rsidR="002953BF" w:rsidRDefault="002953BF" w:rsidP="002953BF">
      <w:pPr>
        <w:jc w:val="center"/>
      </w:pPr>
      <w:r>
        <w:pict>
          <v:shape id="_x0000_i1035" type="#_x0000_t75" style="width:402pt;height:146.25pt">
            <v:imagedata r:id="rId17" o:title="use-ger010"/>
          </v:shape>
        </w:pict>
      </w:r>
    </w:p>
    <w:p w:rsidR="002953BF" w:rsidRDefault="002953BF" w:rsidP="002953BF">
      <w:pPr>
        <w:pStyle w:val="Overskrift7"/>
      </w:pPr>
      <w:bookmarkStart w:id="21" w:name="_Toc118111601"/>
      <w:r>
        <w:t>10. Wahl der Funktion 'Berechtigungen'</w:t>
      </w:r>
      <w:bookmarkEnd w:id="21"/>
    </w:p>
    <w:p w:rsidR="002953BF" w:rsidRDefault="002953BF" w:rsidP="002953BF">
      <w:pPr>
        <w:jc w:val="both"/>
      </w:pPr>
      <w:r>
        <w:t>Folgendes Dialogfenster erscheint am Bildschirm:</w:t>
      </w:r>
    </w:p>
    <w:p w:rsidR="002953BF" w:rsidRDefault="002953BF" w:rsidP="002953BF">
      <w:pPr>
        <w:jc w:val="both"/>
      </w:pPr>
    </w:p>
    <w:p w:rsidR="002953BF" w:rsidRDefault="002953BF" w:rsidP="002953BF">
      <w:pPr>
        <w:jc w:val="center"/>
      </w:pPr>
      <w:r>
        <w:pict>
          <v:shape id="_x0000_i1036" type="#_x0000_t75" style="width:451.5pt;height:368.25pt">
            <v:imagedata r:id="rId18" o:title="use-ger011"/>
          </v:shape>
        </w:pict>
      </w:r>
    </w:p>
    <w:p w:rsidR="002953BF" w:rsidRDefault="002953BF" w:rsidP="002953BF">
      <w:pPr>
        <w:pStyle w:val="Overskrift7"/>
      </w:pPr>
      <w:bookmarkStart w:id="22" w:name="_Toc118111602"/>
      <w:r>
        <w:t>11. Berechtigungsdialog</w:t>
      </w:r>
      <w:bookmarkEnd w:id="22"/>
    </w:p>
    <w:p w:rsidR="002953BF" w:rsidRDefault="002953BF" w:rsidP="002953BF">
      <w:pPr>
        <w:jc w:val="both"/>
      </w:pPr>
      <w:r>
        <w:t xml:space="preserve">Das Dialogfenster enthält eine Reihe von übersichten der Programme und Funktionen, über die Berechtigungen zugelassen oder eingeschränkt werden können. </w:t>
      </w:r>
      <w:r w:rsidRPr="002953BF">
        <w:rPr>
          <w:lang w:val="en-US"/>
        </w:rPr>
        <w:t xml:space="preserve">Im Beispiel wird durch die ausgewählten Punkte die Berechtigung eingeschränkt. </w:t>
      </w:r>
      <w:r>
        <w:t>Durch Klicken werden folgende Punkte gewählt:</w:t>
      </w:r>
    </w:p>
    <w:p w:rsidR="002953BF" w:rsidRDefault="002953BF" w:rsidP="002953BF">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 3 = Me</w:t>
      </w:r>
    </w:p>
    <w:p w:rsidR="002953BF" w:rsidRDefault="002953BF" w:rsidP="002953BF">
      <w:pPr>
        <w:pStyle w:val="CodeSample"/>
      </w:pPr>
      <w:r>
        <w:t xml:space="preserve">        Module             :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2953BF" w:rsidRDefault="002953BF" w:rsidP="002953BF">
      <w:pPr>
        <w:pStyle w:val="CodeSample"/>
      </w:pPr>
      <w:r>
        <w:t xml:space="preserve">        Berechtigungstyp   : 2 = Programme</w:t>
      </w:r>
    </w:p>
    <w:p w:rsidR="002953BF" w:rsidRDefault="002953BF" w:rsidP="002953BF">
      <w:pPr>
        <w:pStyle w:val="CodeSample"/>
      </w:pPr>
      <w:r>
        <w:t xml:space="preserve">        Programme          : Wahl der gewünschten Programme</w:t>
      </w:r>
    </w:p>
    <w:p w:rsidR="002953BF" w:rsidRDefault="002953BF" w:rsidP="002953BF">
      <w:pPr>
        <w:jc w:val="both"/>
      </w:pPr>
    </w:p>
    <w:p w:rsidR="002953BF" w:rsidRDefault="002953BF" w:rsidP="002953BF">
      <w:pPr>
        <w:jc w:val="center"/>
      </w:pPr>
      <w:r>
        <w:pict>
          <v:shape id="_x0000_i1037" type="#_x0000_t75" style="width:451.5pt;height:368.25pt">
            <v:imagedata r:id="rId19" o:title="use-ger012"/>
          </v:shape>
        </w:pict>
      </w:r>
    </w:p>
    <w:p w:rsidR="002953BF" w:rsidRDefault="002953BF" w:rsidP="002953BF">
      <w:pPr>
        <w:pStyle w:val="Overskrift7"/>
      </w:pPr>
      <w:bookmarkStart w:id="23" w:name="_Toc118111603"/>
      <w:r>
        <w:t>12. Die markierten Programme werden für den Anwender eingeschränkt (Berechtigung entzogen).</w:t>
      </w:r>
      <w:bookmarkEnd w:id="23"/>
    </w:p>
    <w:p w:rsidR="002953BF" w:rsidRDefault="002953BF" w:rsidP="002953BF">
      <w:pPr>
        <w:jc w:val="both"/>
      </w:pPr>
      <w:r>
        <w:t>Ein Programm wird durch Klicken in der entsprechenden Zeile gewählt. Durch Drücken der Taste SHIFT während das Klickens wird eine fortlaufende Programmgruppe gewählt, mehrere einzelne Programme durch Drücken der Taste CTR-L.</w:t>
      </w:r>
    </w:p>
    <w:p w:rsidR="002953BF" w:rsidRDefault="002953BF" w:rsidP="002953BF">
      <w:pPr>
        <w:jc w:val="both"/>
      </w:pPr>
      <w:r>
        <w:t>Achtung: Die Berechtigungänderungen werden erst wirksam, wenn der Schalter `Bestätigung` ausgelöst wird.</w:t>
      </w:r>
    </w:p>
    <w:p w:rsidR="002953BF" w:rsidRDefault="002953BF" w:rsidP="002953BF">
      <w:pPr>
        <w:jc w:val="both"/>
      </w:pPr>
      <w:r>
        <w:t>Anschliessend kann über den Schalter OK die Anwender Administration verlassen, und die Anmeldung (login) in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erfolgen. Das Menü für unseren Anwender ist jetzt wie folgt reduziert:</w:t>
      </w:r>
    </w:p>
    <w:p w:rsidR="002953BF" w:rsidRDefault="002953BF" w:rsidP="002953BF">
      <w:pPr>
        <w:jc w:val="both"/>
      </w:pPr>
    </w:p>
    <w:p w:rsidR="002953BF" w:rsidRDefault="002953BF" w:rsidP="002953BF">
      <w:pPr>
        <w:jc w:val="center"/>
      </w:pPr>
      <w:r>
        <w:pict>
          <v:shape id="_x0000_i1038" type="#_x0000_t75" style="width:481.5pt;height:149.25pt">
            <v:imagedata r:id="rId20" o:title="use-ger013"/>
          </v:shape>
        </w:pict>
      </w:r>
    </w:p>
    <w:p w:rsidR="00F8321C" w:rsidRDefault="002953BF" w:rsidP="002953BF">
      <w:pPr>
        <w:pStyle w:val="Overskrift7"/>
      </w:pPr>
      <w:bookmarkStart w:id="24" w:name="_Toc118111604"/>
      <w:r>
        <w:t>13. Aktualisiertes Anwendermenü in RAPGEN</w:t>
      </w:r>
      <w:bookmarkEnd w:id="24"/>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p>
    <w:p w:rsidR="00F8321C" w:rsidRDefault="00F8321C" w:rsidP="00F8321C">
      <w:pPr>
        <w:pStyle w:val="Overskrift1"/>
      </w:pPr>
      <w:bookmarkStart w:id="25" w:name="_Toc118111648"/>
      <w:r>
        <w:t>1.6. Anwendergruppen</w:t>
      </w:r>
      <w:bookmarkEnd w:id="25"/>
    </w:p>
    <w:p w:rsidR="00F8321C" w:rsidRDefault="00F8321C" w:rsidP="00F8321C">
      <w:pPr>
        <w:jc w:val="both"/>
        <w:rPr>
          <w:lang w:val="en-US"/>
        </w:rPr>
      </w:pPr>
      <w:r>
        <w:t xml:space="preserve">Beachten Sie bitte, dass bei Wahl eines Anwenders aus der Liste der Anwendergruppen eine Berechtigung, die Sie zulassen bzw. einschränken, für alle Anwender mit der gleichen Anwendergruppennummer gilt. </w:t>
      </w:r>
      <w:r w:rsidRPr="00F8321C">
        <w:rPr>
          <w:lang w:val="en-US"/>
        </w:rPr>
        <w:t>Das heisst, dass für unterschiedliche Berechtigungen auch unterschiedliche Anwendergruppen eingerichtet werden müssen.</w:t>
      </w:r>
    </w:p>
    <w:p w:rsidR="007C4F0C" w:rsidRDefault="00F8321C" w:rsidP="00F8321C">
      <w:pPr>
        <w:jc w:val="both"/>
      </w:pPr>
      <w:r>
        <w:t>Anwender in der Berechtigungsgruppe 1 gelten als 'Superuser</w:t>
      </w:r>
      <w:r w:rsidR="00EE3306">
        <w:fldChar w:fldCharType="begin"/>
      </w:r>
      <w:r w:rsidR="00EE3306">
        <w:instrText xml:space="preserve"> XE "</w:instrText>
      </w:r>
      <w:r w:rsidR="00EE3306" w:rsidRPr="00535DC1">
        <w:rPr>
          <w:lang w:val="en-US"/>
        </w:rPr>
        <w:instrText>Superuser</w:instrText>
      </w:r>
      <w:r w:rsidR="00EE3306">
        <w:rPr>
          <w:lang w:val="en-US"/>
        </w:rPr>
        <w:instrText>"</w:instrText>
      </w:r>
      <w:r w:rsidR="00EE3306">
        <w:instrText xml:space="preserve"> </w:instrText>
      </w:r>
      <w:r w:rsidR="00EE3306">
        <w:fldChar w:fldCharType="end"/>
      </w:r>
      <w:r>
        <w:t>' und haben Zugriff auf alle Funktionen und Programme des Systems. Anwender in der Berechtigungsgruppe 0 dagegen haben überhaupt keine Berechtigungen. Dies kann dazu benutzt werden, um einen Anwender/eine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zeitweilig vom System auszuschliessen, ohne dass im einzelnen die Berechtigungen geändert werden müssen.</w:t>
      </w:r>
    </w:p>
    <w:p w:rsidR="007C4F0C" w:rsidRDefault="007C4F0C" w:rsidP="007C4F0C">
      <w:pPr>
        <w:pStyle w:val="Overskrift1"/>
      </w:pPr>
      <w:bookmarkStart w:id="26" w:name="_Toc118111649"/>
      <w:r>
        <w:t>1.7. Berechtigung 0=zulassen für einen Anwender</w:t>
      </w:r>
      <w:bookmarkEnd w:id="26"/>
    </w:p>
    <w:p w:rsidR="007C4F0C" w:rsidRDefault="007C4F0C" w:rsidP="007C4F0C">
      <w:pPr>
        <w:jc w:val="both"/>
      </w:pPr>
      <w:r>
        <w:t>Der zweite Anwender in unserem Beispiel ist standardmässig (default) eingerichtet worden. (Berechtigungstyp 0=zulassen)</w:t>
      </w:r>
    </w:p>
    <w:p w:rsidR="007C4F0C" w:rsidRDefault="007C4F0C" w:rsidP="007C4F0C">
      <w:pPr>
        <w:jc w:val="both"/>
      </w:pPr>
    </w:p>
    <w:p w:rsidR="007C4F0C" w:rsidRDefault="007C4F0C" w:rsidP="007C4F0C">
      <w:pPr>
        <w:jc w:val="center"/>
      </w:pPr>
      <w:r>
        <w:pict>
          <v:shape id="_x0000_i1039" type="#_x0000_t75" style="width:363pt;height:233.25pt">
            <v:imagedata r:id="rId21" o:title="use-ger014"/>
          </v:shape>
        </w:pict>
      </w:r>
    </w:p>
    <w:p w:rsidR="007C4F0C" w:rsidRDefault="007C4F0C" w:rsidP="007C4F0C">
      <w:pPr>
        <w:pStyle w:val="Overskrift7"/>
      </w:pPr>
      <w:bookmarkStart w:id="27" w:name="_Toc118111605"/>
      <w:r>
        <w:t>14. Standard Anwender, eingerichtet bei Installation</w:t>
      </w:r>
      <w:bookmarkEnd w:id="27"/>
      <w:r w:rsidR="00EE3306">
        <w:fldChar w:fldCharType="begin"/>
      </w:r>
      <w:r w:rsidR="00EE3306">
        <w:instrText xml:space="preserve"> XE "</w:instrText>
      </w:r>
      <w:r w:rsidR="00EE3306" w:rsidRPr="00F85469">
        <w:instrText>Installation</w:instrText>
      </w:r>
      <w:r w:rsidR="00EE3306">
        <w:instrText xml:space="preserve">" </w:instrText>
      </w:r>
      <w:r w:rsidR="00EE3306">
        <w:fldChar w:fldCharType="end"/>
      </w:r>
    </w:p>
    <w:p w:rsidR="007C4F0C" w:rsidRDefault="007C4F0C" w:rsidP="007C4F0C">
      <w:pPr>
        <w:jc w:val="both"/>
      </w:pPr>
      <w:r>
        <w:t>Dieser Anwender ist in der Gruppe 2 mit Berechtigungstyp 0=zulassen eingerichtet.</w:t>
      </w:r>
    </w:p>
    <w:p w:rsidR="00464CB6" w:rsidRDefault="007C4F0C" w:rsidP="007C4F0C">
      <w:pPr>
        <w:jc w:val="both"/>
      </w:pPr>
      <w:r>
        <w:t>Versucht dieser Anwender sich mit dem Anwendernamen 'user' und ohne Password</w:t>
      </w:r>
      <w:r w:rsidR="00EE3306">
        <w:fldChar w:fldCharType="begin"/>
      </w:r>
      <w:r w:rsidR="00EE3306">
        <w:instrText xml:space="preserve"> XE "</w:instrText>
      </w:r>
      <w:r w:rsidR="00EE3306" w:rsidRPr="00F85469">
        <w:instrText>Password</w:instrText>
      </w:r>
      <w:r w:rsidR="00EE3306">
        <w:instrText xml:space="preserve">" </w:instrText>
      </w:r>
      <w:r w:rsidR="00EE3306">
        <w:fldChar w:fldCharType="end"/>
      </w:r>
      <w:r>
        <w:t xml:space="preserve"> anzumelden, wird er vom System abgewiesen. Hier müssen einzelne Programe oder Funktionen zugelassen werden. In den folgenden Punkten wird gezeigt, wie Berechtigungen für Listen zugelassen werden können.</w:t>
      </w:r>
    </w:p>
    <w:p w:rsidR="00464CB6" w:rsidRDefault="00464CB6" w:rsidP="00464CB6">
      <w:pPr>
        <w:pStyle w:val="Overskrift1"/>
      </w:pPr>
      <w:bookmarkStart w:id="28" w:name="_Toc118111650"/>
      <w:r>
        <w:t>1.7.1. Berechtigungen zulassen auf Funktionen</w:t>
      </w:r>
      <w:bookmarkEnd w:id="28"/>
    </w:p>
    <w:p w:rsidR="00464CB6" w:rsidRDefault="00464CB6" w:rsidP="00464CB6">
      <w:pPr>
        <w:jc w:val="both"/>
      </w:pPr>
      <w:r>
        <w:t>Folgende Informationen müssen markiert werden, damit der Anwender den Listgenerator laden kann:</w:t>
      </w:r>
    </w:p>
    <w:p w:rsidR="00464CB6" w:rsidRDefault="00464CB6" w:rsidP="00464CB6">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2 = user</w:t>
      </w:r>
    </w:p>
    <w:p w:rsidR="00464CB6" w:rsidRDefault="00464CB6" w:rsidP="00464CB6">
      <w:pPr>
        <w:pStyle w:val="CodeSample"/>
      </w:pPr>
      <w:r>
        <w:t xml:space="preserve">        Module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464CB6" w:rsidRDefault="00464CB6" w:rsidP="00464CB6">
      <w:pPr>
        <w:pStyle w:val="CodeSample"/>
      </w:pPr>
      <w:r>
        <w:t xml:space="preserve">        Berechtigungstyp        4 = Funktionen</w:t>
      </w:r>
    </w:p>
    <w:p w:rsidR="00464CB6" w:rsidRDefault="00464CB6" w:rsidP="00464CB6">
      <w:pPr>
        <w:pStyle w:val="CodeSample"/>
      </w:pPr>
      <w:r>
        <w:t xml:space="preserve">        Funktionen              1 = Module zugelassen</w:t>
      </w:r>
    </w:p>
    <w:p w:rsidR="00464CB6" w:rsidRDefault="00464CB6" w:rsidP="00464CB6">
      <w:pPr>
        <w:jc w:val="both"/>
      </w:pPr>
    </w:p>
    <w:p w:rsidR="00464CB6" w:rsidRDefault="00464CB6" w:rsidP="00464CB6">
      <w:pPr>
        <w:jc w:val="center"/>
      </w:pPr>
      <w:r>
        <w:pict>
          <v:shape id="_x0000_i1040" type="#_x0000_t75" style="width:451.5pt;height:368.25pt">
            <v:imagedata r:id="rId22" o:title="use-ger015"/>
          </v:shape>
        </w:pict>
      </w:r>
    </w:p>
    <w:p w:rsidR="00464CB6" w:rsidRDefault="00464CB6" w:rsidP="00464CB6">
      <w:pPr>
        <w:pStyle w:val="Overskrift7"/>
      </w:pPr>
      <w:bookmarkStart w:id="29" w:name="_Toc118111606"/>
      <w:r>
        <w:t>15. Berechtigungen für Listen</w:t>
      </w:r>
      <w:bookmarkEnd w:id="29"/>
    </w:p>
    <w:p w:rsidR="00464CB6" w:rsidRDefault="00464CB6" w:rsidP="00464CB6">
      <w:pPr>
        <w:jc w:val="both"/>
      </w:pPr>
      <w:r>
        <w:t>Die Berechtigungen für die Funktionen können für 'LESEN,'SCHREIBEN' und 'ANLEGEN' vergeben werden.</w:t>
      </w:r>
    </w:p>
    <w:p w:rsidR="00464CB6" w:rsidRDefault="00464CB6" w:rsidP="00464CB6">
      <w:pPr>
        <w:jc w:val="both"/>
      </w:pPr>
      <w:r>
        <w:t>Ein Anwender mit der Funktion 'LESEN' kann ein Programm starten aber nicht ändern. Werden die Programme über ein Windows Icon</w:t>
      </w:r>
      <w:r w:rsidR="00EE3306">
        <w:fldChar w:fldCharType="begin"/>
      </w:r>
      <w:r w:rsidR="00EE3306">
        <w:instrText xml:space="preserve"> XE "</w:instrText>
      </w:r>
      <w:r w:rsidR="00EE3306" w:rsidRPr="00F85469">
        <w:instrText>Icon</w:instrText>
      </w:r>
      <w:r w:rsidR="00EE3306">
        <w:instrText xml:space="preserve">" </w:instrText>
      </w:r>
      <w:r w:rsidR="00EE3306">
        <w:fldChar w:fldCharType="end"/>
      </w:r>
      <w:r>
        <w:t xml:space="preserve"> gestartet, muss dem Pfad</w:t>
      </w:r>
      <w:r w:rsidR="00EE3306">
        <w:fldChar w:fldCharType="begin"/>
      </w:r>
      <w:r w:rsidR="00EE3306">
        <w:instrText xml:space="preserve"> XE "</w:instrText>
      </w:r>
      <w:r w:rsidR="00EE3306" w:rsidRPr="00F85469">
        <w:instrText>Pfad</w:instrText>
      </w:r>
      <w:r w:rsidR="00EE3306">
        <w:instrText xml:space="preserve">" </w:instrText>
      </w:r>
      <w:r w:rsidR="00EE3306">
        <w:fldChar w:fldCharType="end"/>
      </w:r>
      <w:r>
        <w:t xml:space="preserve"> die Information -nl mitgegeben werden. Diese Funktion wird genutzt, damit die Anwender mit allen Zugriffsrechten keine Programmänderungen vornehmen können.</w:t>
      </w:r>
    </w:p>
    <w:p w:rsidR="00464CB6" w:rsidRDefault="00464CB6" w:rsidP="00464CB6">
      <w:pPr>
        <w:jc w:val="both"/>
      </w:pPr>
      <w:r>
        <w:t>Die Funktion 'SCHREIBEN' berechtigt den Anwender, Programme zu ändern, aber keine neuen Programme anzulegen. Diese Funktion wird genutzt, damit im IQ</w:t>
      </w:r>
      <w:r w:rsidR="00EE3306">
        <w:fldChar w:fldCharType="begin"/>
      </w:r>
      <w:r w:rsidR="00EE3306">
        <w:instrText xml:space="preserve"> XE "</w:instrText>
      </w:r>
      <w:r w:rsidR="00EE3306" w:rsidRPr="00F85469">
        <w:instrText>IQ</w:instrText>
      </w:r>
      <w:r w:rsidR="00EE3306">
        <w:instrText xml:space="preserve">" </w:instrText>
      </w:r>
      <w:r w:rsidR="00EE3306">
        <w:fldChar w:fldCharType="end"/>
      </w:r>
      <w:r>
        <w:t>-Bereich keine neuen Abfragen angelegt werden können.</w:t>
      </w:r>
    </w:p>
    <w:p w:rsidR="00464CB6" w:rsidRDefault="00464CB6" w:rsidP="00464CB6">
      <w:pPr>
        <w:jc w:val="both"/>
      </w:pPr>
      <w:r>
        <w:t>Die Funktion 'ANLEGEN' berechtigt dazu Programme anzulegen und zu löschen.</w:t>
      </w:r>
    </w:p>
    <w:p w:rsidR="00B17A0A" w:rsidRDefault="00464CB6" w:rsidP="00464CB6">
      <w:pPr>
        <w:jc w:val="both"/>
      </w:pPr>
      <w:r>
        <w:t>Achtung: Diese Einschränkungen gelten nicht für die Bereiche der Datei Defninitionen, da ein Endanwender in der Regel keine Dateikenntnisse hat.</w:t>
      </w:r>
    </w:p>
    <w:p w:rsidR="00B17A0A" w:rsidRDefault="00B17A0A" w:rsidP="00B17A0A">
      <w:pPr>
        <w:pStyle w:val="Overskrift1"/>
      </w:pPr>
      <w:bookmarkStart w:id="30" w:name="_Toc118111651"/>
      <w:r>
        <w:t>1.7.2. Berechtigungen für Programme</w:t>
      </w:r>
      <w:bookmarkEnd w:id="30"/>
    </w:p>
    <w:p w:rsidR="00B17A0A" w:rsidRDefault="00B17A0A" w:rsidP="00B17A0A">
      <w:pPr>
        <w:jc w:val="both"/>
      </w:pPr>
      <w:r>
        <w:t>Der Anwender im Beispiel hat die Berechtigung auf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zuzugreifen, aber es fehlt die Zugriffserlaubnis</w:t>
      </w:r>
      <w:r w:rsidR="00EE3306">
        <w:fldChar w:fldCharType="begin"/>
      </w:r>
      <w:r w:rsidR="00EE3306">
        <w:instrText xml:space="preserve"> XE "</w:instrText>
      </w:r>
      <w:r w:rsidR="00EE3306" w:rsidRPr="00F85469">
        <w:instrText>Zugriffserlaubnis</w:instrText>
      </w:r>
      <w:r w:rsidR="00EE3306">
        <w:instrText xml:space="preserve">" </w:instrText>
      </w:r>
      <w:r w:rsidR="00EE3306">
        <w:fldChar w:fldCharType="end"/>
      </w:r>
      <w:r>
        <w:t xml:space="preserve"> auf Programme.</w:t>
      </w:r>
    </w:p>
    <w:p w:rsidR="00B17A0A" w:rsidRDefault="00B17A0A" w:rsidP="00B17A0A">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2 = user</w:t>
      </w:r>
    </w:p>
    <w:p w:rsidR="00B17A0A" w:rsidRDefault="00B17A0A" w:rsidP="00B17A0A">
      <w:pPr>
        <w:pStyle w:val="CodeSample"/>
      </w:pPr>
      <w:r>
        <w:t xml:space="preserve">        Module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B17A0A" w:rsidRDefault="00B17A0A" w:rsidP="00B17A0A">
      <w:pPr>
        <w:pStyle w:val="CodeSample"/>
      </w:pPr>
      <w:r>
        <w:t xml:space="preserve">        Berechtigungstyp        2 = Programme</w:t>
      </w:r>
    </w:p>
    <w:p w:rsidR="00B17A0A" w:rsidRDefault="00B17A0A" w:rsidP="00B17A0A">
      <w:pPr>
        <w:pStyle w:val="CodeSample"/>
      </w:pPr>
      <w:r>
        <w:t xml:space="preserve">        Programme                   Wahl der Programme</w:t>
      </w:r>
    </w:p>
    <w:p w:rsidR="00B17A0A" w:rsidRDefault="00B17A0A" w:rsidP="00B17A0A">
      <w:pPr>
        <w:jc w:val="both"/>
      </w:pPr>
    </w:p>
    <w:p w:rsidR="00B17A0A" w:rsidRDefault="00B17A0A" w:rsidP="00B17A0A">
      <w:pPr>
        <w:jc w:val="center"/>
      </w:pPr>
      <w:r>
        <w:pict>
          <v:shape id="_x0000_i1041" type="#_x0000_t75" style="width:451.5pt;height:368.25pt">
            <v:imagedata r:id="rId23" o:title="use-ger016"/>
          </v:shape>
        </w:pict>
      </w:r>
    </w:p>
    <w:p w:rsidR="00B17A0A" w:rsidRDefault="00B17A0A" w:rsidP="00B17A0A">
      <w:pPr>
        <w:pStyle w:val="Overskrift7"/>
      </w:pPr>
      <w:bookmarkStart w:id="31" w:name="_Toc118111607"/>
      <w:r>
        <w:t>16. Zugriffserlaubnis</w:t>
      </w:r>
      <w:r w:rsidR="00EE3306">
        <w:fldChar w:fldCharType="begin"/>
      </w:r>
      <w:r w:rsidR="00EE3306">
        <w:instrText xml:space="preserve"> XE "</w:instrText>
      </w:r>
      <w:r w:rsidR="00EE3306" w:rsidRPr="00F85469">
        <w:instrText>Zugriffserlaubnis</w:instrText>
      </w:r>
      <w:r w:rsidR="00EE3306">
        <w:instrText xml:space="preserve">" </w:instrText>
      </w:r>
      <w:r w:rsidR="00EE3306">
        <w:fldChar w:fldCharType="end"/>
      </w:r>
      <w:r>
        <w:t xml:space="preserve"> auf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Programme</w:t>
      </w:r>
      <w:bookmarkEnd w:id="31"/>
    </w:p>
    <w:p w:rsidR="002741D8" w:rsidRDefault="00B17A0A" w:rsidP="00B17A0A">
      <w:pPr>
        <w:jc w:val="both"/>
      </w:pPr>
      <w:r>
        <w:t>Meldet sich der Anwender jetzt in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an, erhält dieser nur Zugriff auf die zugelassenen Programme.</w:t>
      </w:r>
    </w:p>
    <w:p w:rsidR="002741D8" w:rsidRDefault="002741D8" w:rsidP="002741D8">
      <w:pPr>
        <w:pStyle w:val="Overskrift1"/>
      </w:pPr>
      <w:bookmarkStart w:id="32" w:name="_Toc118111652"/>
      <w:r>
        <w:t>1.7.2.1. Wechsel in ein anderes Programm</w:t>
      </w:r>
      <w:bookmarkEnd w:id="32"/>
    </w:p>
    <w:p w:rsidR="002741D8" w:rsidRDefault="002741D8" w:rsidP="002741D8">
      <w:pPr>
        <w:jc w:val="both"/>
        <w:rPr>
          <w:lang w:val="en-US"/>
        </w:rPr>
      </w:pPr>
      <w:r w:rsidRPr="002741D8">
        <w:rPr>
          <w:lang w:val="en-US"/>
        </w:rPr>
        <w:t>Wenn ein Programm automatisch ein weiteres aufruft (CHAIN</w:t>
      </w:r>
      <w:r w:rsidR="00EE3306">
        <w:rPr>
          <w:lang w:val="en-US"/>
        </w:rPr>
        <w:fldChar w:fldCharType="begin"/>
      </w:r>
      <w:r w:rsidR="00EE3306">
        <w:rPr>
          <w:lang w:val="en-US"/>
        </w:rPr>
        <w:instrText xml:space="preserve"> XE "</w:instrText>
      </w:r>
      <w:r w:rsidR="00EE3306" w:rsidRPr="00535DC1">
        <w:rPr>
          <w:lang w:val="en-US"/>
        </w:rPr>
        <w:instrText>CHAIN</w:instrText>
      </w:r>
      <w:r w:rsidR="00EE3306">
        <w:rPr>
          <w:lang w:val="en-US"/>
        </w:rPr>
        <w:instrText xml:space="preserve">" </w:instrText>
      </w:r>
      <w:r w:rsidR="00EE3306">
        <w:rPr>
          <w:lang w:val="en-US"/>
        </w:rPr>
        <w:fldChar w:fldCharType="end"/>
      </w:r>
      <w:r w:rsidRPr="002741D8">
        <w:rPr>
          <w:lang w:val="en-US"/>
        </w:rPr>
        <w:t>), muss der Anwender auch für dieses Programm eine Berechtigung besitzen.</w:t>
      </w:r>
    </w:p>
    <w:p w:rsidR="00FD48C4" w:rsidRDefault="002741D8" w:rsidP="002741D8">
      <w:pPr>
        <w:jc w:val="both"/>
        <w:rPr>
          <w:lang w:val="en-US"/>
        </w:rPr>
      </w:pPr>
      <w:r w:rsidRPr="002741D8">
        <w:rPr>
          <w:lang w:val="en-US"/>
        </w:rPr>
        <w:t>Ausnahme: Hat der Anwender keine Berechtigungen Listen zu ändern (nur Lesen) kann auf gesperrte Listen mit CHAIN</w:t>
      </w:r>
      <w:r w:rsidR="00EE3306">
        <w:rPr>
          <w:lang w:val="en-US"/>
        </w:rPr>
        <w:fldChar w:fldCharType="begin"/>
      </w:r>
      <w:r w:rsidR="00EE3306">
        <w:rPr>
          <w:lang w:val="en-US"/>
        </w:rPr>
        <w:instrText xml:space="preserve"> XE "</w:instrText>
      </w:r>
      <w:r w:rsidR="00EE3306" w:rsidRPr="00535DC1">
        <w:rPr>
          <w:lang w:val="en-US"/>
        </w:rPr>
        <w:instrText>CHAIN</w:instrText>
      </w:r>
      <w:r w:rsidR="00EE3306">
        <w:rPr>
          <w:lang w:val="en-US"/>
        </w:rPr>
        <w:instrText xml:space="preserve">" </w:instrText>
      </w:r>
      <w:r w:rsidR="00EE3306">
        <w:rPr>
          <w:lang w:val="en-US"/>
        </w:rPr>
        <w:fldChar w:fldCharType="end"/>
      </w:r>
      <w:r w:rsidRPr="002741D8">
        <w:rPr>
          <w:lang w:val="en-US"/>
        </w:rPr>
        <w:t xml:space="preserve"> auch zugegriffen werden.</w:t>
      </w:r>
    </w:p>
    <w:p w:rsidR="00FD48C4" w:rsidRDefault="00FD48C4" w:rsidP="00FD48C4">
      <w:pPr>
        <w:pStyle w:val="Overskrift1"/>
        <w:rPr>
          <w:lang w:val="en-US"/>
        </w:rPr>
      </w:pPr>
      <w:bookmarkStart w:id="33" w:name="_Toc118111653"/>
      <w:r>
        <w:rPr>
          <w:lang w:val="en-US"/>
        </w:rPr>
        <w:t>1.7.3. Berechtigungen für Dateien</w:t>
      </w:r>
      <w:bookmarkEnd w:id="33"/>
    </w:p>
    <w:p w:rsidR="00FD48C4" w:rsidRDefault="00FD48C4" w:rsidP="00FD48C4">
      <w:pPr>
        <w:jc w:val="both"/>
      </w:pPr>
      <w:r>
        <w:t>Fuer alle Dateien, die der Anwender mit den für ihn erlaubten Listen und Abfragen benutzt , müssen Zugriffsrechte erteilt werden.</w:t>
      </w:r>
    </w:p>
    <w:p w:rsidR="00FD48C4" w:rsidRDefault="00FD48C4" w:rsidP="00FD48C4">
      <w:pPr>
        <w:jc w:val="both"/>
      </w:pPr>
      <w:r>
        <w:t>Versucht der Anwender (Beispiel) ein Programm zu starten ohne Dateiberechtigungen, führt dies zu einer Fehlermeldung.</w:t>
      </w:r>
    </w:p>
    <w:p w:rsidR="00FD48C4" w:rsidRDefault="00FD48C4" w:rsidP="00FD48C4">
      <w:pPr>
        <w:jc w:val="both"/>
      </w:pPr>
    </w:p>
    <w:p w:rsidR="00FD48C4" w:rsidRDefault="00FD48C4" w:rsidP="00FD48C4">
      <w:pPr>
        <w:jc w:val="center"/>
      </w:pPr>
      <w:r>
        <w:pict>
          <v:shape id="_x0000_i1042" type="#_x0000_t75" style="width:481.5pt;height:146.25pt">
            <v:imagedata r:id="rId24" o:title="use-ger017"/>
          </v:shape>
        </w:pict>
      </w:r>
    </w:p>
    <w:p w:rsidR="00FD48C4" w:rsidRDefault="00FD48C4" w:rsidP="00FD48C4">
      <w:pPr>
        <w:pStyle w:val="Overskrift7"/>
      </w:pPr>
      <w:bookmarkStart w:id="34" w:name="_Toc118111608"/>
      <w:r>
        <w:t>17. Programmwahl in RAPGEN</w:t>
      </w:r>
      <w:bookmarkEnd w:id="34"/>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p>
    <w:p w:rsidR="00FD48C4" w:rsidRDefault="00FD48C4" w:rsidP="00FD48C4">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2 = user</w:t>
      </w:r>
    </w:p>
    <w:p w:rsidR="00FD48C4" w:rsidRDefault="00FD48C4" w:rsidP="00FD48C4">
      <w:pPr>
        <w:pStyle w:val="CodeSample"/>
      </w:pPr>
      <w:r>
        <w:t xml:space="preserve">        Module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FD48C4" w:rsidRDefault="00FD48C4" w:rsidP="00FD48C4">
      <w:pPr>
        <w:pStyle w:val="CodeSample"/>
      </w:pPr>
      <w:r>
        <w:t xml:space="preserve">        Berechtigungsart        0 = Dateien, alle Felder</w:t>
      </w:r>
    </w:p>
    <w:p w:rsidR="00FD48C4" w:rsidRDefault="00FD48C4" w:rsidP="00FD48C4">
      <w:pPr>
        <w:pStyle w:val="CodeSample"/>
      </w:pPr>
      <w:r>
        <w:t xml:space="preserve">        Dateien                     Wahl der Dateien plus Systemdatei SY</w:t>
      </w:r>
    </w:p>
    <w:p w:rsidR="00FD48C4" w:rsidRDefault="00FD48C4" w:rsidP="00FD48C4">
      <w:pPr>
        <w:jc w:val="both"/>
      </w:pPr>
    </w:p>
    <w:p w:rsidR="00FD48C4" w:rsidRDefault="00FD48C4" w:rsidP="00FD48C4">
      <w:pPr>
        <w:jc w:val="center"/>
      </w:pPr>
      <w:r>
        <w:pict>
          <v:shape id="_x0000_i1043" type="#_x0000_t75" style="width:451.5pt;height:368.25pt">
            <v:imagedata r:id="rId25" o:title="use-ger018"/>
          </v:shape>
        </w:pict>
      </w:r>
    </w:p>
    <w:p w:rsidR="00FD48C4" w:rsidRDefault="00FD48C4" w:rsidP="00FD48C4">
      <w:pPr>
        <w:pStyle w:val="Overskrift7"/>
      </w:pPr>
      <w:bookmarkStart w:id="35" w:name="_Toc118111609"/>
      <w:r>
        <w:t>18. Zugriffserlaubnis</w:t>
      </w:r>
      <w:r w:rsidR="00EE3306">
        <w:fldChar w:fldCharType="begin"/>
      </w:r>
      <w:r w:rsidR="00EE3306">
        <w:instrText xml:space="preserve"> XE "</w:instrText>
      </w:r>
      <w:r w:rsidR="00EE3306" w:rsidRPr="00F85469">
        <w:instrText>Zugriffserlaubnis</w:instrText>
      </w:r>
      <w:r w:rsidR="00EE3306">
        <w:instrText xml:space="preserve">" </w:instrText>
      </w:r>
      <w:r w:rsidR="00EE3306">
        <w:fldChar w:fldCharType="end"/>
      </w:r>
      <w:r>
        <w:t xml:space="preserve"> für notwendige Dateien</w:t>
      </w:r>
      <w:bookmarkEnd w:id="35"/>
    </w:p>
    <w:p w:rsidR="00B84120" w:rsidRDefault="00FD48C4" w:rsidP="00FD48C4">
      <w:pPr>
        <w:jc w:val="both"/>
      </w:pPr>
      <w:r>
        <w:t>Die Berechtigung für die Systemdatei SY, zumindest aber für die Felder, die benutzt werden (#DD,#PD und #PP=SY#1-3), muss ebenfalls erteilt werden, da ansonsten kein Ausdruck erfolgen kann (Seitenzähler nicht erlaubt!).</w:t>
      </w:r>
    </w:p>
    <w:p w:rsidR="00B84120" w:rsidRDefault="00B84120" w:rsidP="00B84120">
      <w:pPr>
        <w:pStyle w:val="Overskrift1"/>
      </w:pPr>
      <w:bookmarkStart w:id="36" w:name="_Toc118111654"/>
      <w:r>
        <w:t>1.7.4. Schreib/Lese Berechtigung</w:t>
      </w:r>
      <w:bookmarkEnd w:id="36"/>
    </w:p>
    <w:p w:rsidR="00B84120" w:rsidRDefault="00B84120" w:rsidP="00B84120">
      <w:pPr>
        <w:jc w:val="both"/>
      </w:pPr>
      <w:r>
        <w:t>Der Anwender im Beispiel kann zwar ein Programm starten kann, jedoch sind alle Icons in der Tool-Leiste für Änderungen/Erweiterungen ausgeblendet.</w:t>
      </w:r>
    </w:p>
    <w:p w:rsidR="00B84120" w:rsidRDefault="00B84120" w:rsidP="00B84120">
      <w:pPr>
        <w:jc w:val="both"/>
      </w:pPr>
      <w:r>
        <w:t>Soll der Anwender Änderungen/Erweiterungen vornehmen können, muss hierfür eine besondere Schreiberlaubsnis erteilt werden.</w:t>
      </w:r>
    </w:p>
    <w:p w:rsidR="00B84120" w:rsidRDefault="00B84120" w:rsidP="00B84120">
      <w:pPr>
        <w:jc w:val="both"/>
      </w:pPr>
      <w:r>
        <w:t>Im Beispiel soll der Anwender Leseerlaubnis für bestimmte Listen, und Schreiberlaubnis</w:t>
      </w:r>
      <w:r w:rsidR="00EE3306">
        <w:fldChar w:fldCharType="begin"/>
      </w:r>
      <w:r w:rsidR="00EE3306">
        <w:instrText xml:space="preserve"> XE "</w:instrText>
      </w:r>
      <w:r w:rsidR="00EE3306" w:rsidRPr="00F85469">
        <w:instrText>Schreiberlaubnis</w:instrText>
      </w:r>
      <w:r w:rsidR="00EE3306">
        <w:instrText xml:space="preserve">" </w:instrText>
      </w:r>
      <w:r w:rsidR="00EE3306">
        <w:fldChar w:fldCharType="end"/>
      </w:r>
      <w:r>
        <w:t xml:space="preserve"> für Teile dieser Listen erhalten.</w:t>
      </w:r>
    </w:p>
    <w:p w:rsidR="00B84120" w:rsidRDefault="00B84120" w:rsidP="00B84120">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2 = user</w:t>
      </w:r>
    </w:p>
    <w:p w:rsidR="00B84120" w:rsidRDefault="00B84120" w:rsidP="00B84120">
      <w:pPr>
        <w:pStyle w:val="CodeSample"/>
      </w:pPr>
      <w:r>
        <w:t xml:space="preserve">        Module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B84120" w:rsidRDefault="00B84120" w:rsidP="00B84120">
      <w:pPr>
        <w:pStyle w:val="CodeSample"/>
      </w:pPr>
      <w:r>
        <w:t xml:space="preserve">        Berechtigungstyp        2 = Programme</w:t>
      </w:r>
    </w:p>
    <w:p w:rsidR="00B84120" w:rsidRDefault="00B84120" w:rsidP="00B84120">
      <w:pPr>
        <w:pStyle w:val="CodeSample"/>
      </w:pPr>
      <w:r>
        <w:t xml:space="preserve">        Schreib/Lese            1 = Schreib/Lese</w:t>
      </w:r>
    </w:p>
    <w:p w:rsidR="00B84120" w:rsidRDefault="00B84120" w:rsidP="00B84120">
      <w:pPr>
        <w:pStyle w:val="CodeSample"/>
      </w:pPr>
      <w:r>
        <w:t xml:space="preserve">        Programme                   Wahl der Programme</w:t>
      </w:r>
    </w:p>
    <w:p w:rsidR="00B84120" w:rsidRDefault="00B84120" w:rsidP="00B84120">
      <w:pPr>
        <w:jc w:val="both"/>
      </w:pPr>
    </w:p>
    <w:p w:rsidR="00B84120" w:rsidRDefault="00B84120" w:rsidP="00B84120">
      <w:pPr>
        <w:jc w:val="center"/>
      </w:pPr>
      <w:r>
        <w:pict>
          <v:shape id="_x0000_i1044" type="#_x0000_t75" style="width:451.5pt;height:368.25pt">
            <v:imagedata r:id="rId26" o:title="use-ger019"/>
          </v:shape>
        </w:pict>
      </w:r>
    </w:p>
    <w:p w:rsidR="00B84120" w:rsidRDefault="00B84120" w:rsidP="00B84120">
      <w:pPr>
        <w:pStyle w:val="Overskrift7"/>
      </w:pPr>
      <w:bookmarkStart w:id="37" w:name="_Toc118111610"/>
      <w:r>
        <w:t>19. Schreiberlaubnis</w:t>
      </w:r>
      <w:r w:rsidR="00EE3306">
        <w:fldChar w:fldCharType="begin"/>
      </w:r>
      <w:r w:rsidR="00EE3306">
        <w:instrText xml:space="preserve"> XE "</w:instrText>
      </w:r>
      <w:r w:rsidR="00EE3306" w:rsidRPr="00F85469">
        <w:instrText>Schreiberlaubnis</w:instrText>
      </w:r>
      <w:r w:rsidR="00EE3306">
        <w:instrText xml:space="preserve">" </w:instrText>
      </w:r>
      <w:r w:rsidR="00EE3306">
        <w:fldChar w:fldCharType="end"/>
      </w:r>
      <w:r>
        <w:t xml:space="preserve"> für Listprogramme</w:t>
      </w:r>
      <w:bookmarkEnd w:id="37"/>
    </w:p>
    <w:p w:rsidR="00B84120" w:rsidRDefault="00B84120" w:rsidP="00B84120">
      <w:pPr>
        <w:jc w:val="both"/>
      </w:pPr>
      <w:r>
        <w:t>Der Anwender in unserem Beispiel darf in der Liste Nr. 1 Änderungen/Erweiterungen vornehmen. Der entsprechende Schalter (Lesen/Schreiben</w:t>
      </w:r>
      <w:r w:rsidR="00EE3306">
        <w:fldChar w:fldCharType="begin"/>
      </w:r>
      <w:r w:rsidR="00EE3306">
        <w:instrText xml:space="preserve"> XE "</w:instrText>
      </w:r>
      <w:r w:rsidR="00EE3306" w:rsidRPr="00F85469">
        <w:instrText>Schreiben</w:instrText>
      </w:r>
      <w:r w:rsidR="00EE3306">
        <w:instrText xml:space="preserve">" </w:instrText>
      </w:r>
      <w:r w:rsidR="00EE3306">
        <w:fldChar w:fldCharType="end"/>
      </w:r>
      <w:r>
        <w:t>) muss aktiv sein, wenn dieses Programm ausgewählt wird. Für alle anderen Programme ist der Schalter ausgeblendet.</w:t>
      </w:r>
    </w:p>
    <w:p w:rsidR="00B84120" w:rsidRDefault="00B84120" w:rsidP="00B84120">
      <w:pPr>
        <w:jc w:val="both"/>
      </w:pPr>
      <w:r>
        <w:t>Der Anwender muss eine Schreibberechtigung haben, wenn er Änderungen in Listen vornehmen soll.</w:t>
      </w:r>
    </w:p>
    <w:p w:rsidR="00B84120" w:rsidRDefault="00B84120" w:rsidP="00B84120">
      <w:pPr>
        <w:jc w:val="both"/>
        <w:rPr>
          <w:lang w:val="en-US"/>
        </w:rPr>
      </w:pPr>
      <w:r w:rsidRPr="00B84120">
        <w:rPr>
          <w:lang w:val="en-US"/>
        </w:rPr>
        <w:t>Eine Schreibberechtigung beiinhaltet immer auch automatisch eine Leseberechtigung.</w:t>
      </w:r>
    </w:p>
    <w:p w:rsidR="00665183" w:rsidRDefault="00B84120" w:rsidP="00B84120">
      <w:pPr>
        <w:jc w:val="both"/>
        <w:rPr>
          <w:lang w:val="en-US"/>
        </w:rPr>
      </w:pPr>
      <w:r w:rsidRPr="00B84120">
        <w:rPr>
          <w:lang w:val="en-US"/>
        </w:rPr>
        <w:t>Dieses gilt auch umgekehrt: Ist keine Leseberechtigung gegeben, kann auch keine Schreibberechtigung erteilt werden.</w:t>
      </w:r>
    </w:p>
    <w:p w:rsidR="00665183" w:rsidRDefault="00665183" w:rsidP="00665183">
      <w:pPr>
        <w:pStyle w:val="Overskrift1"/>
        <w:rPr>
          <w:lang w:val="en-US"/>
        </w:rPr>
      </w:pPr>
      <w:bookmarkStart w:id="38" w:name="_Toc118111655"/>
      <w:r>
        <w:rPr>
          <w:lang w:val="en-US"/>
        </w:rPr>
        <w:t>1.7.5. Berechtigung zur Anlage von Listen</w:t>
      </w:r>
      <w:bookmarkEnd w:id="38"/>
    </w:p>
    <w:p w:rsidR="00665183" w:rsidRDefault="00665183" w:rsidP="00665183">
      <w:pPr>
        <w:jc w:val="both"/>
      </w:pPr>
      <w:r>
        <w:t>Zur Neuanlage von Programmen muss eine gesonderte Erlaubnis erteilt werden.</w:t>
      </w:r>
    </w:p>
    <w:p w:rsidR="00665183" w:rsidRDefault="00665183" w:rsidP="00665183">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2 = user</w:t>
      </w:r>
    </w:p>
    <w:p w:rsidR="00665183" w:rsidRDefault="00665183" w:rsidP="00665183">
      <w:pPr>
        <w:pStyle w:val="CodeSample"/>
      </w:pPr>
      <w:r>
        <w:t xml:space="preserve">    Module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665183" w:rsidRDefault="00665183" w:rsidP="00665183">
      <w:pPr>
        <w:pStyle w:val="CodeSample"/>
      </w:pPr>
      <w:r>
        <w:t xml:space="preserve">    Berechtigungstyp   2 = Programme</w:t>
      </w:r>
    </w:p>
    <w:p w:rsidR="00665183" w:rsidRDefault="00665183" w:rsidP="00665183">
      <w:pPr>
        <w:pStyle w:val="CodeSample"/>
      </w:pPr>
      <w:r>
        <w:t xml:space="preserve">    Schreib/Lese       2 = Anlage</w:t>
      </w:r>
    </w:p>
    <w:p w:rsidR="00665183" w:rsidRDefault="00665183" w:rsidP="00665183">
      <w:pPr>
        <w:pStyle w:val="CodeSample"/>
      </w:pPr>
      <w:r>
        <w:t xml:space="preserve">    Programme              Zugelassene nicht benutzte Programmnummern</w:t>
      </w:r>
    </w:p>
    <w:p w:rsidR="00665183" w:rsidRDefault="00665183" w:rsidP="00665183">
      <w:pPr>
        <w:jc w:val="both"/>
      </w:pPr>
    </w:p>
    <w:p w:rsidR="00665183" w:rsidRDefault="00665183" w:rsidP="00665183">
      <w:pPr>
        <w:jc w:val="center"/>
      </w:pPr>
      <w:r>
        <w:pict>
          <v:shape id="_x0000_i1045" type="#_x0000_t75" style="width:451.5pt;height:368.25pt">
            <v:imagedata r:id="rId27" o:title="use-ger020"/>
          </v:shape>
        </w:pict>
      </w:r>
    </w:p>
    <w:p w:rsidR="00665183" w:rsidRDefault="00665183" w:rsidP="00665183">
      <w:pPr>
        <w:pStyle w:val="Overskrift7"/>
      </w:pPr>
      <w:bookmarkStart w:id="39" w:name="_Toc118111611"/>
      <w:r>
        <w:t>20. Berechtigung zur Anlage neür Programme</w:t>
      </w:r>
      <w:bookmarkEnd w:id="39"/>
    </w:p>
    <w:p w:rsidR="00665183" w:rsidRDefault="00665183" w:rsidP="00665183">
      <w:pPr>
        <w:jc w:val="both"/>
      </w:pPr>
      <w:r>
        <w:t>Wird die Funktion 'Anlage' gewählt, werden die nicht benutzten Programme mit in die Übersicht aufgenommen. Nach Markierung der Programme 31-35 ist die Anlage für diese möglich. Der Anwender erhält automatisch auch die Schreib/Leseerlaubnis für die entsprechenden Programme.</w:t>
      </w:r>
    </w:p>
    <w:p w:rsidR="00665183" w:rsidRDefault="00665183" w:rsidP="00665183">
      <w:pPr>
        <w:jc w:val="both"/>
      </w:pPr>
    </w:p>
    <w:p w:rsidR="00665183" w:rsidRDefault="00665183" w:rsidP="00665183">
      <w:pPr>
        <w:jc w:val="center"/>
      </w:pPr>
      <w:r>
        <w:pict>
          <v:shape id="_x0000_i1046" type="#_x0000_t75" style="width:271.5pt;height:281.25pt">
            <v:imagedata r:id="rId28" o:title="use-ger021"/>
          </v:shape>
        </w:pict>
      </w:r>
    </w:p>
    <w:p w:rsidR="00665183" w:rsidRDefault="00665183" w:rsidP="00665183">
      <w:pPr>
        <w:pStyle w:val="Overskrift7"/>
      </w:pPr>
      <w:bookmarkStart w:id="40" w:name="_Toc118111612"/>
      <w:r>
        <w:t>21. Definieren eines neuen Programms (Liste)</w:t>
      </w:r>
      <w:bookmarkEnd w:id="40"/>
    </w:p>
    <w:p w:rsidR="00665183" w:rsidRDefault="00665183" w:rsidP="00665183">
      <w:pPr>
        <w:jc w:val="both"/>
      </w:pPr>
      <w:r>
        <w:t>Meldet sich der Anwender für die Anlage eines neuen Programms an, hat das erste freie Programm die Nummer 31. Für die Anlage seiner neuen Programme 31-35 stehen ihm nur die für ihn zugelassene Dateien (im Beispiel LE und VA) zur Verfügung.</w:t>
      </w:r>
    </w:p>
    <w:p w:rsidR="00665183" w:rsidRDefault="00665183" w:rsidP="00665183">
      <w:pPr>
        <w:jc w:val="both"/>
      </w:pPr>
      <w:r>
        <w:t>Auch im Datenbankfenster dieses Anwenders werden nur die zugelassenen Dateien angezeigt. Auch die graphische Darstellung über die Dateiverbindungen</w:t>
      </w:r>
      <w:r w:rsidR="00EE3306">
        <w:fldChar w:fldCharType="begin"/>
      </w:r>
      <w:r w:rsidR="00EE3306">
        <w:instrText xml:space="preserve"> XE "</w:instrText>
      </w:r>
      <w:r w:rsidR="00EE3306" w:rsidRPr="00F85469">
        <w:instrText>Dateiverbindungen</w:instrText>
      </w:r>
      <w:r w:rsidR="00EE3306">
        <w:instrText xml:space="preserve">" </w:instrText>
      </w:r>
      <w:r w:rsidR="00EE3306">
        <w:fldChar w:fldCharType="end"/>
      </w:r>
      <w:r>
        <w:t xml:space="preserve"> ist auf die zugelassenen Dateien beschränkt.</w:t>
      </w:r>
    </w:p>
    <w:p w:rsidR="00665183" w:rsidRDefault="00665183" w:rsidP="00665183">
      <w:pPr>
        <w:jc w:val="both"/>
      </w:pPr>
    </w:p>
    <w:p w:rsidR="00665183" w:rsidRDefault="00665183" w:rsidP="00665183">
      <w:pPr>
        <w:jc w:val="center"/>
      </w:pPr>
      <w:r>
        <w:pict>
          <v:shape id="_x0000_i1047" type="#_x0000_t75" style="width:481.5pt;height:108.75pt">
            <v:imagedata r:id="rId29" o:title="use-ger022"/>
          </v:shape>
        </w:pict>
      </w:r>
    </w:p>
    <w:p w:rsidR="00F641F7" w:rsidRDefault="00665183" w:rsidP="00665183">
      <w:pPr>
        <w:pStyle w:val="Overskrift7"/>
      </w:pPr>
      <w:bookmarkStart w:id="41" w:name="_Toc118111613"/>
      <w:r>
        <w:t>22. Reduziertes Datenbankfenster und Relationsdiagramm</w:t>
      </w:r>
      <w:bookmarkEnd w:id="41"/>
    </w:p>
    <w:p w:rsidR="00F641F7" w:rsidRDefault="00F641F7" w:rsidP="00F641F7">
      <w:pPr>
        <w:pStyle w:val="Overskrift1"/>
      </w:pPr>
      <w:bookmarkStart w:id="42" w:name="_Toc118111656"/>
      <w:r>
        <w:t>1.7.6. Berechtigung für Feldzugriff</w:t>
      </w:r>
      <w:bookmarkEnd w:id="42"/>
      <w:r w:rsidR="00EE3306">
        <w:fldChar w:fldCharType="begin"/>
      </w:r>
      <w:r w:rsidR="00EE3306">
        <w:instrText xml:space="preserve"> XE "</w:instrText>
      </w:r>
      <w:r w:rsidR="00EE3306" w:rsidRPr="00535DC1">
        <w:rPr>
          <w:lang w:val="en-US"/>
        </w:rPr>
        <w:instrText>Feldzugriff</w:instrText>
      </w:r>
      <w:r w:rsidR="00EE3306">
        <w:rPr>
          <w:lang w:val="en-US"/>
        </w:rPr>
        <w:instrText>"</w:instrText>
      </w:r>
      <w:r w:rsidR="00EE3306">
        <w:instrText xml:space="preserve"> </w:instrText>
      </w:r>
      <w:r w:rsidR="00EE3306">
        <w:fldChar w:fldCharType="end"/>
      </w:r>
    </w:p>
    <w:p w:rsidR="00F641F7" w:rsidRDefault="00F641F7" w:rsidP="00F641F7">
      <w:pPr>
        <w:jc w:val="both"/>
      </w:pPr>
      <w:r>
        <w:t>Im obigen Beispiel hat der Anwender Zugriff auf komplette Dateien erhalten. Um Berechtigungen für bestimmte Felder einer Datei zu definieren, muss die komplette Datei die Berechtigung 1=einschränken haben.</w:t>
      </w:r>
    </w:p>
    <w:p w:rsidR="00F641F7" w:rsidRDefault="00F641F7" w:rsidP="00F641F7">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2  = user</w:t>
      </w:r>
    </w:p>
    <w:p w:rsidR="00F641F7" w:rsidRDefault="00F641F7" w:rsidP="00F641F7">
      <w:pPr>
        <w:pStyle w:val="CodeSample"/>
      </w:pPr>
      <w:r>
        <w:t xml:space="preserve">        Module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F641F7" w:rsidRDefault="00F641F7" w:rsidP="00F641F7">
      <w:pPr>
        <w:pStyle w:val="CodeSample"/>
      </w:pPr>
      <w:r>
        <w:t xml:space="preserve">        Berechtigungstyp        1  = Felder</w:t>
      </w:r>
    </w:p>
    <w:p w:rsidR="00F641F7" w:rsidRDefault="00F641F7" w:rsidP="00F641F7">
      <w:pPr>
        <w:pStyle w:val="CodeSample"/>
      </w:pPr>
      <w:r>
        <w:t xml:space="preserve">        Datei(en)               VA = Artkeldatei</w:t>
      </w:r>
    </w:p>
    <w:p w:rsidR="00F641F7" w:rsidRDefault="00F641F7" w:rsidP="00F641F7">
      <w:pPr>
        <w:pStyle w:val="CodeSample"/>
      </w:pPr>
      <w:r>
        <w:t xml:space="preserve">        Felder                       Wahl der gewünschten Felder</w:t>
      </w:r>
    </w:p>
    <w:p w:rsidR="00F641F7" w:rsidRDefault="00F641F7" w:rsidP="00F641F7">
      <w:pPr>
        <w:jc w:val="both"/>
      </w:pPr>
    </w:p>
    <w:p w:rsidR="00F641F7" w:rsidRDefault="00F641F7" w:rsidP="00F641F7">
      <w:pPr>
        <w:jc w:val="center"/>
      </w:pPr>
      <w:r>
        <w:pict>
          <v:shape id="_x0000_i1048" type="#_x0000_t75" style="width:451.5pt;height:368.25pt">
            <v:imagedata r:id="rId30" o:title="use-ger023"/>
          </v:shape>
        </w:pict>
      </w:r>
    </w:p>
    <w:p w:rsidR="00F641F7" w:rsidRDefault="00F641F7" w:rsidP="00F641F7">
      <w:pPr>
        <w:pStyle w:val="Overskrift7"/>
      </w:pPr>
      <w:bookmarkStart w:id="43" w:name="_Toc118111614"/>
      <w:r>
        <w:t>23. Berechtigungen für einzelne Felder einer Datei</w:t>
      </w:r>
      <w:bookmarkEnd w:id="43"/>
    </w:p>
    <w:p w:rsidR="00F641F7" w:rsidRDefault="00F641F7" w:rsidP="00F641F7">
      <w:pPr>
        <w:jc w:val="both"/>
      </w:pPr>
      <w:r>
        <w:t>Startet man jetzt als Anwender mit dem Namen &lt;user&gt; die Liste 1 des Demosystems, die bereits mit allen Feldern der Datei VA definiert ist, erhält man folgendes Ergebnis:</w:t>
      </w:r>
    </w:p>
    <w:p w:rsidR="00F641F7" w:rsidRDefault="00F641F7" w:rsidP="00F641F7">
      <w:pPr>
        <w:jc w:val="both"/>
      </w:pPr>
    </w:p>
    <w:p w:rsidR="00F641F7" w:rsidRDefault="00F641F7" w:rsidP="00F641F7">
      <w:pPr>
        <w:jc w:val="center"/>
      </w:pPr>
      <w:r>
        <w:pict>
          <v:shape id="_x0000_i1049" type="#_x0000_t75" style="width:481.5pt;height:123.75pt">
            <v:imagedata r:id="rId31" o:title="use-ger024"/>
          </v:shape>
        </w:pict>
      </w:r>
    </w:p>
    <w:p w:rsidR="00F641F7" w:rsidRDefault="00F641F7" w:rsidP="00F641F7">
      <w:pPr>
        <w:pStyle w:val="Overskrift7"/>
      </w:pPr>
      <w:bookmarkStart w:id="44" w:name="_Toc118111615"/>
      <w:r>
        <w:t>24. Ausgabe aller Felder der Datei VA (Liste 1 des Demosystems)</w:t>
      </w:r>
      <w:bookmarkEnd w:id="44"/>
    </w:p>
    <w:p w:rsidR="00F641F7" w:rsidRDefault="00F641F7" w:rsidP="00F641F7">
      <w:pPr>
        <w:jc w:val="both"/>
      </w:pPr>
      <w:r>
        <w:t>Alle Felder, auf die der Anwender keine Berechtigung erhalten hat, werden mit dem Wert 0 ausgegeben. Es wird keine weitere Warnung oder Fehlermitteilung ausgegeben.</w:t>
      </w:r>
    </w:p>
    <w:p w:rsidR="00F641F7" w:rsidRDefault="00F641F7" w:rsidP="00F641F7">
      <w:pPr>
        <w:jc w:val="both"/>
      </w:pPr>
      <w:r>
        <w:t>Werden Felder, auf die keine Berechtigungen bestehen, in Berechnungen benutzt, wird eine Fehlermitteilung ausgegeben, da die Berechnungsmodule diese Felder nicht kennen und somit auch kein korrektes Ergebnis erbringen können.</w:t>
      </w:r>
    </w:p>
    <w:p w:rsidR="00F641F7" w:rsidRDefault="00F641F7" w:rsidP="00F641F7">
      <w:pPr>
        <w:jc w:val="both"/>
      </w:pPr>
      <w:r>
        <w:t>Wird das Layout</w:t>
      </w:r>
      <w:r w:rsidR="00EE3306">
        <w:fldChar w:fldCharType="begin"/>
      </w:r>
      <w:r w:rsidR="00EE3306">
        <w:instrText xml:space="preserve"> XE "</w:instrText>
      </w:r>
      <w:r w:rsidR="00EE3306" w:rsidRPr="00F85469">
        <w:instrText>Layout</w:instrText>
      </w:r>
      <w:r w:rsidR="00EE3306">
        <w:instrText xml:space="preserve">" </w:instrText>
      </w:r>
      <w:r w:rsidR="00EE3306">
        <w:fldChar w:fldCharType="end"/>
      </w:r>
      <w:r>
        <w:t xml:space="preserve"> der Liste gewählt, erhält man folgendes Bild:</w:t>
      </w:r>
    </w:p>
    <w:p w:rsidR="00F641F7" w:rsidRDefault="00F641F7" w:rsidP="00F641F7">
      <w:pPr>
        <w:jc w:val="both"/>
      </w:pPr>
    </w:p>
    <w:p w:rsidR="00F641F7" w:rsidRDefault="00F641F7" w:rsidP="00F641F7">
      <w:pPr>
        <w:jc w:val="center"/>
      </w:pPr>
      <w:r>
        <w:pict>
          <v:shape id="_x0000_i1050" type="#_x0000_t75" style="width:481.5pt;height:63.75pt">
            <v:imagedata r:id="rId32" o:title="use-ger025"/>
          </v:shape>
        </w:pict>
      </w:r>
    </w:p>
    <w:p w:rsidR="00F641F7" w:rsidRDefault="00F641F7" w:rsidP="00F641F7">
      <w:pPr>
        <w:pStyle w:val="Overskrift7"/>
      </w:pPr>
      <w:bookmarkStart w:id="45" w:name="_Toc118111616"/>
      <w:r>
        <w:t>25. Layout</w:t>
      </w:r>
      <w:r w:rsidR="00EE3306">
        <w:fldChar w:fldCharType="begin"/>
      </w:r>
      <w:r w:rsidR="00EE3306">
        <w:instrText xml:space="preserve"> XE "</w:instrText>
      </w:r>
      <w:r w:rsidR="00EE3306" w:rsidRPr="00F85469">
        <w:instrText>Layout</w:instrText>
      </w:r>
      <w:r w:rsidR="00EE3306">
        <w:instrText xml:space="preserve">" </w:instrText>
      </w:r>
      <w:r w:rsidR="00EE3306">
        <w:fldChar w:fldCharType="end"/>
      </w:r>
      <w:r>
        <w:t xml:space="preserve"> Erweiterung</w:t>
      </w:r>
      <w:bookmarkEnd w:id="45"/>
    </w:p>
    <w:p w:rsidR="00F641F7" w:rsidRDefault="00F641F7" w:rsidP="00F641F7">
      <w:pPr>
        <w:jc w:val="both"/>
      </w:pPr>
    </w:p>
    <w:p w:rsidR="00F641F7" w:rsidRDefault="00F641F7" w:rsidP="00F641F7">
      <w:pPr>
        <w:jc w:val="center"/>
      </w:pPr>
      <w:r>
        <w:pict>
          <v:shape id="_x0000_i1051" type="#_x0000_t75" style="width:481.5pt;height:70.5pt">
            <v:imagedata r:id="rId33" o:title="use-ger026"/>
          </v:shape>
        </w:pict>
      </w:r>
    </w:p>
    <w:p w:rsidR="00F641F7" w:rsidRDefault="00F641F7" w:rsidP="00F641F7">
      <w:pPr>
        <w:pStyle w:val="Overskrift7"/>
      </w:pPr>
      <w:bookmarkStart w:id="46" w:name="_Toc118111617"/>
      <w:r>
        <w:t>26. Datenbankfenster beim Layout</w:t>
      </w:r>
      <w:bookmarkEnd w:id="46"/>
      <w:r w:rsidR="00EE3306">
        <w:fldChar w:fldCharType="begin"/>
      </w:r>
      <w:r w:rsidR="00EE3306">
        <w:instrText xml:space="preserve"> XE "</w:instrText>
      </w:r>
      <w:r w:rsidR="00EE3306" w:rsidRPr="00F85469">
        <w:instrText>Layout</w:instrText>
      </w:r>
      <w:r w:rsidR="00EE3306">
        <w:instrText xml:space="preserve">" </w:instrText>
      </w:r>
      <w:r w:rsidR="00EE3306">
        <w:fldChar w:fldCharType="end"/>
      </w:r>
    </w:p>
    <w:p w:rsidR="00F44E49" w:rsidRDefault="00F641F7" w:rsidP="00F641F7">
      <w:pPr>
        <w:jc w:val="both"/>
      </w:pPr>
      <w:r>
        <w:t>Die nicht zugelassenen Felder können nicht gewählt werden, da sie in der Feldliste nicht mit aufgeführt werden. Im Layout</w:t>
      </w:r>
      <w:r w:rsidR="00EE3306">
        <w:fldChar w:fldCharType="begin"/>
      </w:r>
      <w:r w:rsidR="00EE3306">
        <w:instrText xml:space="preserve"> XE "</w:instrText>
      </w:r>
      <w:r w:rsidR="00EE3306" w:rsidRPr="00F85469">
        <w:instrText>Layout</w:instrText>
      </w:r>
      <w:r w:rsidR="00EE3306">
        <w:instrText xml:space="preserve">" </w:instrText>
      </w:r>
      <w:r w:rsidR="00EE3306">
        <w:fldChar w:fldCharType="end"/>
      </w:r>
      <w:r>
        <w:t xml:space="preserve"> werden diese Felder nur mit der Feldreferenz, also weder mit Feldname oder Format angezeigt.</w:t>
      </w:r>
    </w:p>
    <w:p w:rsidR="00F44E49" w:rsidRDefault="00F44E49" w:rsidP="00F44E49">
      <w:pPr>
        <w:pStyle w:val="Overskrift1"/>
      </w:pPr>
      <w:bookmarkStart w:id="47" w:name="_Toc118111657"/>
      <w:r>
        <w:t>1.7.6.1. Schlüsselfelder</w:t>
      </w:r>
      <w:bookmarkEnd w:id="47"/>
    </w:p>
    <w:p w:rsidR="00F44E49" w:rsidRDefault="00F44E49" w:rsidP="00F44E49">
      <w:pPr>
        <w:jc w:val="both"/>
      </w:pPr>
      <w:r>
        <w:t>Achtung: Der Anwender muss die Berechtigung für die Felder, die Teil des Schlüssels sind, besitzen. Ansonsten treten Fehler auf.</w:t>
      </w:r>
    </w:p>
    <w:p w:rsidR="00092D93" w:rsidRDefault="00F44E49" w:rsidP="00F44E49">
      <w:pPr>
        <w:jc w:val="both"/>
      </w:pPr>
      <w:r>
        <w:t>Im obigen Beispiel hat der Anwender keine Berechtigung für das Feld 'Lieferantennr.' in der Artikeldatei. Dieses Feld bildet den ersten Teil des Schlüssels 2. Dies bedeutet, wenn die Liste gestartet und der Schlüssel 2 benutzt wird, dass keine richtige Sortierung erfolgen wird (Sortierung abhängig von der Datenbankschnittstelle).</w:t>
      </w:r>
    </w:p>
    <w:p w:rsidR="00092D93" w:rsidRDefault="00092D93" w:rsidP="00092D93">
      <w:pPr>
        <w:pStyle w:val="Overskrift1"/>
      </w:pPr>
      <w:bookmarkStart w:id="48" w:name="_Toc118111658"/>
      <w:r>
        <w:t>1.7.6.2. Dateiverknüpfungen</w:t>
      </w:r>
      <w:bookmarkEnd w:id="48"/>
    </w:p>
    <w:p w:rsidR="006062E3" w:rsidRDefault="00092D93" w:rsidP="00092D93">
      <w:pPr>
        <w:jc w:val="both"/>
      </w:pPr>
      <w:r>
        <w:t>Auch bei Dateiverknüpfungen gilt, der Anwender muss eine Berechtigung für die Felder besitzen, die die Verknüpung definieren. Ebenso muss eine Berechtigung für die verknüpfte Datei vorhanden sein, da sonst eine fehlerfreie Verarbeitung nicht möglich ist.</w:t>
      </w:r>
    </w:p>
    <w:p w:rsidR="006062E3" w:rsidRDefault="006062E3" w:rsidP="006062E3">
      <w:pPr>
        <w:pStyle w:val="Overskrift1"/>
      </w:pPr>
      <w:bookmarkStart w:id="49" w:name="_Toc118111659"/>
      <w:r>
        <w:t>1.7.6.3. Schreibberechtigung für Felder</w:t>
      </w:r>
      <w:bookmarkEnd w:id="49"/>
    </w:p>
    <w:p w:rsidR="00E03C3A" w:rsidRDefault="006062E3" w:rsidP="006062E3">
      <w:pPr>
        <w:jc w:val="both"/>
      </w:pPr>
      <w:r>
        <w:t>Besonders sorgfältig muss mit der Schreiberechtigung für Felder umgegangen werden, wenn es sich um Dateien handelt, die zurückgeschrieben (update) werden sollen. Nur die Felder, für die der Anwender eine Berechtigung besitzt, werden zurückgeschrieben.</w:t>
      </w:r>
    </w:p>
    <w:p w:rsidR="00E03C3A" w:rsidRDefault="00E03C3A" w:rsidP="00E03C3A">
      <w:pPr>
        <w:pStyle w:val="Overskrift1"/>
      </w:pPr>
      <w:bookmarkStart w:id="50" w:name="_Toc118111660"/>
      <w:r>
        <w:t>1.8. Benutzung von Untersystemen</w:t>
      </w:r>
      <w:bookmarkEnd w:id="50"/>
    </w:p>
    <w:p w:rsidR="00E03C3A" w:rsidRDefault="00E03C3A" w:rsidP="00E03C3A">
      <w:pPr>
        <w:jc w:val="both"/>
      </w:pPr>
      <w:r>
        <w:t>Sind Untersysteme angelegt, werden diese im Listenfenster aufgeführt. Auch hier gilt, dass eine Berechtigung erteilt bzw. eingeschränkt werden kann.</w:t>
      </w:r>
    </w:p>
    <w:p w:rsidR="00E03C3A" w:rsidRDefault="00E03C3A" w:rsidP="00E03C3A">
      <w:pPr>
        <w:jc w:val="both"/>
      </w:pPr>
    </w:p>
    <w:p w:rsidR="00E03C3A" w:rsidRDefault="00E03C3A" w:rsidP="00E03C3A">
      <w:pPr>
        <w:jc w:val="center"/>
      </w:pPr>
      <w:r>
        <w:pict>
          <v:shape id="_x0000_i1052" type="#_x0000_t75" style="width:451.5pt;height:368.25pt">
            <v:imagedata r:id="rId34" o:title="use-ger027"/>
          </v:shape>
        </w:pict>
      </w:r>
    </w:p>
    <w:p w:rsidR="00E03C3A" w:rsidRDefault="00E03C3A" w:rsidP="00E03C3A">
      <w:pPr>
        <w:pStyle w:val="Overskrift7"/>
      </w:pPr>
      <w:bookmarkStart w:id="51" w:name="_Toc118111618"/>
      <w:r>
        <w:t>27. Wahl eines Untersystems</w:t>
      </w:r>
      <w:bookmarkEnd w:id="51"/>
    </w:p>
    <w:p w:rsidR="00E03C3A" w:rsidRDefault="00E03C3A" w:rsidP="00E03C3A">
      <w:pPr>
        <w:jc w:val="both"/>
      </w:pPr>
      <w:r>
        <w:t>Für jedes einzelne Untersystem</w:t>
      </w:r>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r>
        <w:t xml:space="preserve"> muss eine Berechtigung erteilt werden.</w:t>
      </w:r>
    </w:p>
    <w:p w:rsidR="00E03C3A" w:rsidRDefault="00E03C3A" w:rsidP="00E03C3A">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2 = user</w:t>
      </w:r>
    </w:p>
    <w:p w:rsidR="00E03C3A" w:rsidRDefault="00E03C3A" w:rsidP="00E03C3A">
      <w:pPr>
        <w:pStyle w:val="CodeSample"/>
      </w:pPr>
      <w:r>
        <w:t xml:space="preserve">        Module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E03C3A" w:rsidRDefault="00E03C3A" w:rsidP="00E03C3A">
      <w:pPr>
        <w:pStyle w:val="CodeSample"/>
      </w:pPr>
      <w:r>
        <w:t xml:space="preserve">        Berechtigungstyp        3 = Untersysteme</w:t>
      </w:r>
    </w:p>
    <w:p w:rsidR="00E03C3A" w:rsidRDefault="00E03C3A" w:rsidP="00E03C3A">
      <w:pPr>
        <w:pStyle w:val="CodeSample"/>
      </w:pPr>
      <w:r>
        <w:t xml:space="preserve">        Untersystem</w:t>
      </w:r>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r>
        <w:t xml:space="preserve">                 Wahl des gewünschten Untersystems</w:t>
      </w:r>
    </w:p>
    <w:p w:rsidR="00E03C3A" w:rsidRDefault="00E03C3A" w:rsidP="00E03C3A">
      <w:pPr>
        <w:jc w:val="both"/>
      </w:pPr>
    </w:p>
    <w:p w:rsidR="00E03C3A" w:rsidRDefault="00E03C3A" w:rsidP="00E03C3A">
      <w:pPr>
        <w:jc w:val="center"/>
      </w:pPr>
      <w:r>
        <w:pict>
          <v:shape id="_x0000_i1053" type="#_x0000_t75" style="width:451.5pt;height:368.25pt">
            <v:imagedata r:id="rId35" o:title="use-ger028"/>
          </v:shape>
        </w:pict>
      </w:r>
    </w:p>
    <w:p w:rsidR="00A74EEF" w:rsidRDefault="00E03C3A" w:rsidP="00E03C3A">
      <w:pPr>
        <w:pStyle w:val="Overskrift7"/>
      </w:pPr>
      <w:bookmarkStart w:id="52" w:name="_Toc118111619"/>
      <w:r>
        <w:t>28. Berechtigung für Untersystem</w:t>
      </w:r>
      <w:bookmarkEnd w:id="52"/>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p>
    <w:p w:rsidR="00A74EEF" w:rsidRDefault="00A74EEF" w:rsidP="00A74EEF">
      <w:pPr>
        <w:pStyle w:val="Overskrift1"/>
      </w:pPr>
      <w:bookmarkStart w:id="53" w:name="_Toc118111661"/>
      <w:r>
        <w:t>1.8.1. Berechtigungsdatei</w:t>
      </w:r>
      <w:bookmarkEnd w:id="53"/>
    </w:p>
    <w:p w:rsidR="00A74EEF" w:rsidRDefault="00A74EEF" w:rsidP="00A74EEF">
      <w:pPr>
        <w:jc w:val="both"/>
      </w:pPr>
      <w:r>
        <w:t>Die einzelnen Berechtigungen (Zugriffserlaubnis</w:t>
      </w:r>
      <w:r w:rsidR="00EE3306">
        <w:fldChar w:fldCharType="begin"/>
      </w:r>
      <w:r w:rsidR="00EE3306">
        <w:instrText xml:space="preserve"> XE "</w:instrText>
      </w:r>
      <w:r w:rsidR="00EE3306" w:rsidRPr="00F85469">
        <w:instrText>Zugriffserlaubnis</w:instrText>
      </w:r>
      <w:r w:rsidR="00EE3306">
        <w:instrText xml:space="preserve">" </w:instrText>
      </w:r>
      <w:r w:rsidR="00EE3306">
        <w:fldChar w:fldCharType="end"/>
      </w:r>
      <w:r>
        <w:t>) sind in folgenden Dateien gespeichert, wobei xxxx die Nummer der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angibt:</w:t>
      </w:r>
    </w:p>
    <w:p w:rsidR="00A74EEF" w:rsidRDefault="00A74EEF" w:rsidP="00A74EEF">
      <w:pPr>
        <w:pStyle w:val="CodeSample"/>
      </w:pPr>
      <w:r>
        <w:t xml:space="preserve">   programpfad\DMxxxx.USE    Berechtigungen für Listenprogramme</w:t>
      </w:r>
    </w:p>
    <w:p w:rsidR="00A74EEF" w:rsidRDefault="00A74EEF" w:rsidP="00A74EEF">
      <w:pPr>
        <w:pStyle w:val="CodeSample"/>
      </w:pPr>
      <w:r>
        <w:t xml:space="preserve">   programpdad\IQxxxx.USE    Berechtigungen für IQ</w:t>
      </w:r>
      <w:r w:rsidR="00EE3306">
        <w:fldChar w:fldCharType="begin"/>
      </w:r>
      <w:r w:rsidR="00EE3306">
        <w:instrText xml:space="preserve"> XE "</w:instrText>
      </w:r>
      <w:r w:rsidR="00EE3306" w:rsidRPr="00F85469">
        <w:instrText>IQ</w:instrText>
      </w:r>
      <w:r w:rsidR="00EE3306">
        <w:instrText xml:space="preserve">" </w:instrText>
      </w:r>
      <w:r w:rsidR="00EE3306">
        <w:fldChar w:fldCharType="end"/>
      </w:r>
      <w:r>
        <w:t>/DATAMASTER</w:t>
      </w:r>
      <w:r w:rsidR="00EE3306">
        <w:fldChar w:fldCharType="begin"/>
      </w:r>
      <w:r w:rsidR="00EE3306">
        <w:instrText xml:space="preserve"> XE "</w:instrText>
      </w:r>
      <w:r w:rsidR="00EE3306" w:rsidRPr="00F85469">
        <w:instrText>DATAMASTER</w:instrText>
      </w:r>
      <w:r w:rsidR="00EE3306">
        <w:instrText xml:space="preserve">" </w:instrText>
      </w:r>
      <w:r w:rsidR="00EE3306">
        <w:fldChar w:fldCharType="end"/>
      </w:r>
      <w:r>
        <w:t xml:space="preserve"> Programme</w:t>
      </w:r>
    </w:p>
    <w:p w:rsidR="00A74EEF" w:rsidRDefault="00A74EEF" w:rsidP="00A74EEF">
      <w:pPr>
        <w:pStyle w:val="CodeSample"/>
      </w:pPr>
      <w:r>
        <w:t xml:space="preserve">   Dateidepfad\DDxxxx.USE    Berechtigungen für Datei/Feldzugriffe</w:t>
      </w:r>
    </w:p>
    <w:p w:rsidR="00A74EEF" w:rsidRDefault="00A74EEF" w:rsidP="00A74EEF">
      <w:pPr>
        <w:jc w:val="both"/>
      </w:pPr>
      <w:r w:rsidRPr="00A74EEF">
        <w:rPr>
          <w:lang w:val="en-US"/>
        </w:rPr>
        <w:t>Das bedeutet, dass in einem Untersystem</w:t>
      </w:r>
      <w:r w:rsidR="00EE3306">
        <w:rPr>
          <w:lang w:val="en-US"/>
        </w:rPr>
        <w:fldChar w:fldCharType="begin"/>
      </w:r>
      <w:r w:rsidR="00EE3306">
        <w:rPr>
          <w:lang w:val="en-US"/>
        </w:rPr>
        <w:instrText xml:space="preserve"> XE "</w:instrText>
      </w:r>
      <w:r w:rsidR="00EE3306" w:rsidRPr="00535DC1">
        <w:rPr>
          <w:lang w:val="en-US"/>
        </w:rPr>
        <w:instrText>Untersystem</w:instrText>
      </w:r>
      <w:r w:rsidR="00EE3306">
        <w:rPr>
          <w:lang w:val="en-US"/>
        </w:rPr>
        <w:instrText xml:space="preserve">" </w:instrText>
      </w:r>
      <w:r w:rsidR="00EE3306">
        <w:rPr>
          <w:lang w:val="en-US"/>
        </w:rPr>
        <w:fldChar w:fldCharType="end"/>
      </w:r>
      <w:r w:rsidRPr="00A74EEF">
        <w:rPr>
          <w:lang w:val="en-US"/>
        </w:rPr>
        <w:t xml:space="preserve">, das sich ausschliesslich durch die Firmennnummer unterscheidet, die gleichen Listen wie im Hauptsystem benutzt werden. </w:t>
      </w:r>
      <w:r>
        <w:t>In beiden Systemen gelten also die gleichen Berechtigungen.</w:t>
      </w:r>
    </w:p>
    <w:p w:rsidR="00A74EEF" w:rsidRDefault="00A74EEF" w:rsidP="00A74EEF">
      <w:pPr>
        <w:jc w:val="both"/>
      </w:pPr>
    </w:p>
    <w:p w:rsidR="00A74EEF" w:rsidRDefault="00A74EEF" w:rsidP="00A74EEF">
      <w:pPr>
        <w:jc w:val="center"/>
      </w:pPr>
      <w:r>
        <w:pict>
          <v:shape id="_x0000_i1054" type="#_x0000_t75" style="width:219pt;height:233.25pt">
            <v:imagedata r:id="rId36" o:title="use-ger029"/>
          </v:shape>
        </w:pict>
      </w:r>
    </w:p>
    <w:p w:rsidR="00E00A2D" w:rsidRDefault="00A74EEF" w:rsidP="00A74EEF">
      <w:pPr>
        <w:pStyle w:val="Overskrift7"/>
      </w:pPr>
      <w:bookmarkStart w:id="54" w:name="_Toc118111620"/>
      <w:r>
        <w:t>29. Gleiche Berechtigungen in verschiedenen Systemen aufgrund gleicher USE-Dateien</w:t>
      </w:r>
      <w:bookmarkEnd w:id="54"/>
    </w:p>
    <w:p w:rsidR="00E00A2D" w:rsidRDefault="00E00A2D" w:rsidP="00E00A2D">
      <w:pPr>
        <w:pStyle w:val="Overskrift1"/>
      </w:pPr>
      <w:bookmarkStart w:id="55" w:name="_Toc118111662"/>
      <w:r>
        <w:t>1.8.2. Abhängigkeiten von Untersystemen</w:t>
      </w:r>
      <w:bookmarkEnd w:id="55"/>
    </w:p>
    <w:p w:rsidR="00E00A2D" w:rsidRDefault="00E00A2D" w:rsidP="00E00A2D">
      <w:pPr>
        <w:jc w:val="both"/>
      </w:pPr>
      <w:r>
        <w:t>In einem System mit mehreren Untersystemen kann die Forderung bestehen, eine Zugriffserlaubnis</w:t>
      </w:r>
      <w:r w:rsidR="00EE3306">
        <w:fldChar w:fldCharType="begin"/>
      </w:r>
      <w:r w:rsidR="00EE3306">
        <w:instrText xml:space="preserve"> XE "</w:instrText>
      </w:r>
      <w:r w:rsidR="00EE3306" w:rsidRPr="00F85469">
        <w:instrText>Zugriffserlaubnis</w:instrText>
      </w:r>
      <w:r w:rsidR="00EE3306">
        <w:instrText xml:space="preserve">" </w:instrText>
      </w:r>
      <w:r w:rsidR="00EE3306">
        <w:fldChar w:fldCharType="end"/>
      </w:r>
      <w:r>
        <w:t xml:space="preserve"> abhängig von dem jeweiligen Untersystem</w:t>
      </w:r>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r>
        <w:t xml:space="preserve"> zu machen. Dies kann in einem Übersichtsfenster für Abhängigkeiten vorgenommen werden. Wenn wir eine Programmwahl wie</w:t>
      </w:r>
    </w:p>
    <w:p w:rsidR="00E00A2D" w:rsidRDefault="00E00A2D" w:rsidP="00E00A2D">
      <w:pPr>
        <w:jc w:val="both"/>
      </w:pPr>
    </w:p>
    <w:p w:rsidR="00E00A2D" w:rsidRDefault="00E00A2D" w:rsidP="00E00A2D">
      <w:pPr>
        <w:jc w:val="center"/>
      </w:pPr>
      <w:r>
        <w:pict>
          <v:shape id="_x0000_i1055" type="#_x0000_t75" style="width:240pt;height:117pt">
            <v:imagedata r:id="rId37" o:title="use-ger031"/>
          </v:shape>
        </w:pict>
      </w:r>
    </w:p>
    <w:p w:rsidR="00E00A2D" w:rsidRDefault="00E00A2D" w:rsidP="00E00A2D">
      <w:pPr>
        <w:pStyle w:val="Overskrift7"/>
      </w:pPr>
      <w:bookmarkStart w:id="56" w:name="_Toc118111621"/>
      <w:r>
        <w:t>30. Programmwahl mit individueller Berechtigung für Untersysteme</w:t>
      </w:r>
      <w:bookmarkEnd w:id="56"/>
    </w:p>
    <w:p w:rsidR="00E00A2D" w:rsidRDefault="00E00A2D" w:rsidP="00E00A2D">
      <w:pPr>
        <w:jc w:val="both"/>
      </w:pPr>
      <w:r>
        <w:t>einrichten wollen, muss die</w:t>
      </w:r>
    </w:p>
    <w:p w:rsidR="00E00A2D" w:rsidRDefault="00E00A2D" w:rsidP="00E00A2D">
      <w:pPr>
        <w:pStyle w:val="Bloktekst"/>
      </w:pPr>
      <w:r>
        <w:t>Berechtigung auf 0=erteilen(Keine Zulassung</w:t>
      </w:r>
      <w:r w:rsidR="00EE3306">
        <w:fldChar w:fldCharType="begin"/>
      </w:r>
      <w:r w:rsidR="00EE3306">
        <w:instrText xml:space="preserve"> XE "</w:instrText>
      </w:r>
      <w:r w:rsidR="00EE3306" w:rsidRPr="00F85469">
        <w:instrText>Zulassung</w:instrText>
      </w:r>
      <w:r w:rsidR="00EE3306">
        <w:instrText xml:space="preserve">" </w:instrText>
      </w:r>
      <w:r w:rsidR="00EE3306">
        <w:fldChar w:fldCharType="end"/>
      </w:r>
      <w:r>
        <w:t>),</w:t>
      </w:r>
    </w:p>
    <w:p w:rsidR="00E00A2D" w:rsidRDefault="00E00A2D" w:rsidP="00E00A2D">
      <w:pPr>
        <w:jc w:val="both"/>
      </w:pPr>
      <w:r>
        <w:t>gesetzt werden, damit einzelne Berechtigungen für jedes Untersystem</w:t>
      </w:r>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r>
        <w:t xml:space="preserve"> gemacht werden können.</w:t>
      </w:r>
    </w:p>
    <w:p w:rsidR="00E00A2D" w:rsidRDefault="00E00A2D" w:rsidP="00E00A2D">
      <w:pPr>
        <w:pStyle w:val="CodeSample"/>
      </w:pPr>
      <w:r>
        <w:t xml:space="preserve">        Anwendergruppe</w:t>
      </w:r>
      <w:r w:rsidR="00EE3306">
        <w:fldChar w:fldCharType="begin"/>
      </w:r>
      <w:r w:rsidR="00EE3306">
        <w:instrText xml:space="preserve"> XE "</w:instrText>
      </w:r>
      <w:r w:rsidR="00EE3306" w:rsidRPr="00F85469">
        <w:instrText>Anwendergruppe</w:instrText>
      </w:r>
      <w:r w:rsidR="00EE3306">
        <w:instrText xml:space="preserve">" </w:instrText>
      </w:r>
      <w:r w:rsidR="00EE3306">
        <w:fldChar w:fldCharType="end"/>
      </w:r>
      <w:r>
        <w:t xml:space="preserve">          2 = user</w:t>
      </w:r>
    </w:p>
    <w:p w:rsidR="00E00A2D" w:rsidRDefault="00E00A2D" w:rsidP="00E00A2D">
      <w:pPr>
        <w:pStyle w:val="CodeSample"/>
      </w:pPr>
      <w:r>
        <w:t xml:space="preserve">        Module                  2 =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Listen</w:t>
      </w:r>
    </w:p>
    <w:p w:rsidR="00E00A2D" w:rsidRDefault="00E00A2D" w:rsidP="00E00A2D">
      <w:pPr>
        <w:pStyle w:val="CodeSample"/>
      </w:pPr>
      <w:r>
        <w:t xml:space="preserve">        Untersystem</w:t>
      </w:r>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r>
        <w:t xml:space="preserve">             2 = Firma 2</w:t>
      </w:r>
    </w:p>
    <w:p w:rsidR="00E00A2D" w:rsidRDefault="00E00A2D" w:rsidP="00E00A2D">
      <w:pPr>
        <w:pStyle w:val="CodeSample"/>
      </w:pPr>
      <w:r>
        <w:t xml:space="preserve">        Berechtigungstyp        2 = Programme</w:t>
      </w:r>
    </w:p>
    <w:p w:rsidR="00E00A2D" w:rsidRDefault="00E00A2D" w:rsidP="00E00A2D">
      <w:pPr>
        <w:pStyle w:val="CodeSample"/>
      </w:pPr>
      <w:r>
        <w:t xml:space="preserve">        Abhängigkeit</w:t>
      </w:r>
      <w:r w:rsidR="00EE3306">
        <w:fldChar w:fldCharType="begin"/>
      </w:r>
      <w:r w:rsidR="00EE3306">
        <w:instrText xml:space="preserve"> XE "</w:instrText>
      </w:r>
      <w:r w:rsidR="00EE3306" w:rsidRPr="00F85469">
        <w:instrText>Abhängigkeit</w:instrText>
      </w:r>
      <w:r w:rsidR="00EE3306">
        <w:instrText xml:space="preserve">" </w:instrText>
      </w:r>
      <w:r w:rsidR="00EE3306">
        <w:fldChar w:fldCharType="end"/>
      </w:r>
      <w:r>
        <w:t xml:space="preserve">            2 = Untersystem</w:t>
      </w:r>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p>
    <w:p w:rsidR="00E00A2D" w:rsidRDefault="00E00A2D" w:rsidP="00E00A2D">
      <w:pPr>
        <w:jc w:val="both"/>
      </w:pPr>
    </w:p>
    <w:p w:rsidR="00E00A2D" w:rsidRDefault="00E00A2D" w:rsidP="00E00A2D">
      <w:pPr>
        <w:jc w:val="center"/>
      </w:pPr>
      <w:r>
        <w:pict>
          <v:shape id="_x0000_i1056" type="#_x0000_t75" style="width:451.5pt;height:368.25pt">
            <v:imagedata r:id="rId38" o:title="use-ger030"/>
          </v:shape>
        </w:pict>
      </w:r>
    </w:p>
    <w:p w:rsidR="000E69A1" w:rsidRDefault="00E00A2D" w:rsidP="00E00A2D">
      <w:pPr>
        <w:pStyle w:val="Overskrift7"/>
      </w:pPr>
      <w:bookmarkStart w:id="57" w:name="_Toc118111622"/>
      <w:r>
        <w:t>31. Zugriffserlaubnis</w:t>
      </w:r>
      <w:r w:rsidR="00EE3306">
        <w:fldChar w:fldCharType="begin"/>
      </w:r>
      <w:r w:rsidR="00EE3306">
        <w:instrText xml:space="preserve"> XE "</w:instrText>
      </w:r>
      <w:r w:rsidR="00EE3306" w:rsidRPr="00F85469">
        <w:instrText>Zugriffserlaubnis</w:instrText>
      </w:r>
      <w:r w:rsidR="00EE3306">
        <w:instrText xml:space="preserve">" </w:instrText>
      </w:r>
      <w:r w:rsidR="00EE3306">
        <w:fldChar w:fldCharType="end"/>
      </w:r>
      <w:r>
        <w:t xml:space="preserve"> auf Programme, abhängig von der Wahl des Untersystems</w:t>
      </w:r>
      <w:bookmarkEnd w:id="57"/>
    </w:p>
    <w:p w:rsidR="000E69A1" w:rsidRDefault="000E69A1" w:rsidP="000E69A1">
      <w:pPr>
        <w:pStyle w:val="Overskrift1"/>
      </w:pPr>
      <w:bookmarkStart w:id="58" w:name="_Toc118111663"/>
      <w:r>
        <w:t>1.8.2.1. Modulabhängigkeit</w:t>
      </w:r>
      <w:bookmarkEnd w:id="58"/>
    </w:p>
    <w:p w:rsidR="000E69A1" w:rsidRDefault="000E69A1" w:rsidP="000E69A1">
      <w:pPr>
        <w:jc w:val="both"/>
      </w:pPr>
      <w:r>
        <w:t>Das übersichtsfenster 'Abhängigkeit</w:t>
      </w:r>
      <w:r w:rsidR="00EE3306">
        <w:fldChar w:fldCharType="begin"/>
      </w:r>
      <w:r w:rsidR="00EE3306">
        <w:instrText xml:space="preserve"> XE "</w:instrText>
      </w:r>
      <w:r w:rsidR="00EE3306" w:rsidRPr="00F85469">
        <w:instrText>Abhängigkeit</w:instrText>
      </w:r>
      <w:r w:rsidR="00EE3306">
        <w:instrText xml:space="preserve">" </w:instrText>
      </w:r>
      <w:r w:rsidR="00EE3306">
        <w:fldChar w:fldCharType="end"/>
      </w:r>
      <w:r>
        <w:t>' bietet die Möglichkeit, Abhängigkeiten von Modul &amp; Untersystem</w:t>
      </w:r>
      <w:r w:rsidR="00EE3306">
        <w:fldChar w:fldCharType="begin"/>
      </w:r>
      <w:r w:rsidR="00EE3306">
        <w:instrText xml:space="preserve"> XE "</w:instrText>
      </w:r>
      <w:r w:rsidR="00EE3306" w:rsidRPr="00535DC1">
        <w:rPr>
          <w:lang w:val="en-US"/>
        </w:rPr>
        <w:instrText>Untersystem</w:instrText>
      </w:r>
      <w:r w:rsidR="00EE3306">
        <w:rPr>
          <w:lang w:val="en-US"/>
        </w:rPr>
        <w:instrText>"</w:instrText>
      </w:r>
      <w:r w:rsidR="00EE3306">
        <w:instrText xml:space="preserve"> </w:instrText>
      </w:r>
      <w:r w:rsidR="00EE3306">
        <w:fldChar w:fldCharType="end"/>
      </w:r>
      <w:r>
        <w:t xml:space="preserve"> zu setzen.</w:t>
      </w:r>
    </w:p>
    <w:p w:rsidR="000E69A1" w:rsidRDefault="000E69A1" w:rsidP="000E69A1">
      <w:pPr>
        <w:jc w:val="both"/>
      </w:pPr>
      <w:r>
        <w:t>Im Falle von Programmen sind diese fast immer modulabhängig definiert, da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und IQ</w:t>
      </w:r>
      <w:r w:rsidR="00EE3306">
        <w:fldChar w:fldCharType="begin"/>
      </w:r>
      <w:r w:rsidR="00EE3306">
        <w:instrText xml:space="preserve"> XE "</w:instrText>
      </w:r>
      <w:r w:rsidR="00EE3306" w:rsidRPr="00F85469">
        <w:instrText>IQ</w:instrText>
      </w:r>
      <w:r w:rsidR="00EE3306">
        <w:instrText xml:space="preserve">" </w:instrText>
      </w:r>
      <w:r w:rsidR="00EE3306">
        <w:fldChar w:fldCharType="end"/>
      </w:r>
      <w:r>
        <w:t xml:space="preserve"> zwar unterschiedliche Anwahlen haben, die berührten Dateien jedoch auf Modulbasis gemeinsam genutzt werden.</w:t>
      </w:r>
    </w:p>
    <w:p w:rsidR="00CC63BF" w:rsidRDefault="000E69A1" w:rsidP="000E69A1">
      <w:pPr>
        <w:jc w:val="both"/>
      </w:pPr>
      <w:r>
        <w:t>Wählt man Modulabhängigkeit, kann eine Leseerlaubnis in IQ</w:t>
      </w:r>
      <w:r w:rsidR="00EE3306">
        <w:fldChar w:fldCharType="begin"/>
      </w:r>
      <w:r w:rsidR="00EE3306">
        <w:instrText xml:space="preserve"> XE "</w:instrText>
      </w:r>
      <w:r w:rsidR="00EE3306" w:rsidRPr="00F85469">
        <w:instrText>IQ</w:instrText>
      </w:r>
      <w:r w:rsidR="00EE3306">
        <w:instrText xml:space="preserve">" </w:instrText>
      </w:r>
      <w:r w:rsidR="00EE3306">
        <w:fldChar w:fldCharType="end"/>
      </w:r>
      <w:r>
        <w:t>, eine Schreiberlaubnis</w:t>
      </w:r>
      <w:r w:rsidR="00EE3306">
        <w:fldChar w:fldCharType="begin"/>
      </w:r>
      <w:r w:rsidR="00EE3306">
        <w:instrText xml:space="preserve"> XE "</w:instrText>
      </w:r>
      <w:r w:rsidR="00EE3306" w:rsidRPr="00F85469">
        <w:instrText>Schreiberlaubnis</w:instrText>
      </w:r>
      <w:r w:rsidR="00EE3306">
        <w:instrText xml:space="preserve">" </w:instrText>
      </w:r>
      <w:r w:rsidR="00EE3306">
        <w:fldChar w:fldCharType="end"/>
      </w:r>
      <w:r>
        <w:t xml:space="preserve"> für bestimmte Felder in 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und keinerlei Berechtigungen in DATAMASTER</w:t>
      </w:r>
      <w:r w:rsidR="00EE3306">
        <w:fldChar w:fldCharType="begin"/>
      </w:r>
      <w:r w:rsidR="00EE3306">
        <w:instrText xml:space="preserve"> XE "</w:instrText>
      </w:r>
      <w:r w:rsidR="00EE3306" w:rsidRPr="00F85469">
        <w:instrText>DATAMASTER</w:instrText>
      </w:r>
      <w:r w:rsidR="00EE3306">
        <w:instrText xml:space="preserve">" </w:instrText>
      </w:r>
      <w:r w:rsidR="00EE3306">
        <w:fldChar w:fldCharType="end"/>
      </w:r>
      <w:r>
        <w:t xml:space="preserve"> definiert werden.</w:t>
      </w:r>
    </w:p>
    <w:p w:rsidR="00CC63BF" w:rsidRDefault="00CC63BF" w:rsidP="00CC63BF">
      <w:pPr>
        <w:pStyle w:val="Overskrift1"/>
      </w:pPr>
      <w:bookmarkStart w:id="59" w:name="_Toc118111664"/>
      <w:r>
        <w:t>1.9. Adressweg</w:t>
      </w:r>
      <w:r w:rsidR="00EE3306">
        <w:fldChar w:fldCharType="begin"/>
      </w:r>
      <w:r w:rsidR="00EE3306">
        <w:instrText xml:space="preserve"> XE "</w:instrText>
      </w:r>
      <w:r w:rsidR="00EE3306" w:rsidRPr="00F85469">
        <w:instrText>Adressweg</w:instrText>
      </w:r>
      <w:r w:rsidR="00EE3306">
        <w:instrText xml:space="preserve">" </w:instrText>
      </w:r>
      <w:r w:rsidR="00EE3306">
        <w:fldChar w:fldCharType="end"/>
      </w:r>
      <w:r>
        <w:t xml:space="preserve"> unabhängig von den Grundeinstellung des Hauptsystems</w:t>
      </w:r>
      <w:bookmarkEnd w:id="59"/>
    </w:p>
    <w:p w:rsidR="00CC63BF" w:rsidRDefault="00CC63BF" w:rsidP="00CC63BF">
      <w:pPr>
        <w:jc w:val="both"/>
      </w:pPr>
      <w:r>
        <w:t>Beim Start eines beliebigen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Programms über eine WINDOW Ikone</w:t>
      </w:r>
      <w:r w:rsidR="00EE3306">
        <w:fldChar w:fldCharType="begin"/>
      </w:r>
      <w:r w:rsidR="00EE3306">
        <w:instrText xml:space="preserve"> XE "</w:instrText>
      </w:r>
      <w:r w:rsidR="00EE3306" w:rsidRPr="00F85469">
        <w:instrText>Ikone</w:instrText>
      </w:r>
      <w:r w:rsidR="00EE3306">
        <w:instrText xml:space="preserve">" </w:instrText>
      </w:r>
      <w:r w:rsidR="00EE3306">
        <w:fldChar w:fldCharType="end"/>
      </w:r>
      <w:r>
        <w:t>, wird die Datei RAP.INI, die die vorgegebenen Grundeinstellungen beinhaltet, mit dem Adressweg</w:t>
      </w:r>
      <w:r w:rsidR="00EE3306">
        <w:fldChar w:fldCharType="begin"/>
      </w:r>
      <w:r w:rsidR="00EE3306">
        <w:instrText xml:space="preserve"> XE "</w:instrText>
      </w:r>
      <w:r w:rsidR="00EE3306" w:rsidRPr="00F85469">
        <w:instrText>Adressweg</w:instrText>
      </w:r>
      <w:r w:rsidR="00EE3306">
        <w:instrText xml:space="preserve">" </w:instrText>
      </w:r>
      <w:r w:rsidR="00EE3306">
        <w:fldChar w:fldCharType="end"/>
      </w:r>
      <w:r>
        <w:t>, der als Adressweg für die Ikone benutzt wird, gelesen.</w:t>
      </w:r>
    </w:p>
    <w:p w:rsidR="00CC63BF" w:rsidRDefault="00CC63BF" w:rsidP="00CC63BF">
      <w:pPr>
        <w:jc w:val="both"/>
      </w:pPr>
      <w:r>
        <w:t>Die RAP.INI Datei enthält die Grundeinstellungen und definiert, unter welchem Adressweg</w:t>
      </w:r>
      <w:r w:rsidR="00EE3306">
        <w:fldChar w:fldCharType="begin"/>
      </w:r>
      <w:r w:rsidR="00EE3306">
        <w:instrText xml:space="preserve"> XE "</w:instrText>
      </w:r>
      <w:r w:rsidR="00EE3306" w:rsidRPr="00F85469">
        <w:instrText>Adressweg</w:instrText>
      </w:r>
      <w:r w:rsidR="00EE3306">
        <w:instrText xml:space="preserve">" </w:instrText>
      </w:r>
      <w:r w:rsidR="00EE3306">
        <w:fldChar w:fldCharType="end"/>
      </w:r>
      <w:r>
        <w:t xml:space="preserve"> alle anderen Dateien, wie BASIS</w:t>
      </w:r>
      <w:r w:rsidR="00EE3306">
        <w:fldChar w:fldCharType="begin"/>
      </w:r>
      <w:r w:rsidR="00EE3306">
        <w:instrText xml:space="preserve"> XE "</w:instrText>
      </w:r>
      <w:r w:rsidR="00EE3306" w:rsidRPr="00535DC1">
        <w:rPr>
          <w:lang w:val="en-US"/>
        </w:rPr>
        <w:instrText>BASIS</w:instrText>
      </w:r>
      <w:r w:rsidR="00EE3306">
        <w:rPr>
          <w:lang w:val="en-US"/>
        </w:rPr>
        <w:instrText>"</w:instrText>
      </w:r>
      <w:r w:rsidR="00EE3306">
        <w:instrText xml:space="preserve"> </w:instrText>
      </w:r>
      <w:r w:rsidR="00EE3306">
        <w:fldChar w:fldCharType="end"/>
      </w:r>
      <w:r>
        <w:t>.SSV</w:t>
      </w:r>
      <w:r w:rsidR="00EE3306">
        <w:fldChar w:fldCharType="begin"/>
      </w:r>
      <w:r w:rsidR="00EE3306">
        <w:instrText xml:space="preserve"> XE "</w:instrText>
      </w:r>
      <w:r w:rsidR="00EE3306" w:rsidRPr="00F85469">
        <w:instrText>SSV</w:instrText>
      </w:r>
      <w:r w:rsidR="00EE3306">
        <w:instrText xml:space="preserve">" </w:instrText>
      </w:r>
      <w:r w:rsidR="00EE3306">
        <w:fldChar w:fldCharType="end"/>
      </w:r>
      <w:r>
        <w:t xml:space="preserve"> (Datenbank Schnitstellendefinitionen), FILES.SSV (Dateidefinitionen) und DMSYSTEM:SSV (Untersysteme) zu erreichen sind.</w:t>
      </w:r>
    </w:p>
    <w:p w:rsidR="00CC63BF" w:rsidRDefault="00CC63BF" w:rsidP="00CC63BF">
      <w:pPr>
        <w:jc w:val="both"/>
        <w:rPr>
          <w:lang w:val="en-US"/>
        </w:rPr>
      </w:pPr>
      <w:r w:rsidRPr="00CC63BF">
        <w:rPr>
          <w:lang w:val="en-US"/>
        </w:rPr>
        <w:t>Wird ein Adressweg</w:t>
      </w:r>
      <w:r w:rsidR="00EE3306">
        <w:rPr>
          <w:lang w:val="en-US"/>
        </w:rPr>
        <w:fldChar w:fldCharType="begin"/>
      </w:r>
      <w:r w:rsidR="00EE3306">
        <w:rPr>
          <w:lang w:val="en-US"/>
        </w:rPr>
        <w:instrText xml:space="preserve"> XE "</w:instrText>
      </w:r>
      <w:r w:rsidR="00EE3306" w:rsidRPr="00F85469">
        <w:instrText>Adressweg</w:instrText>
      </w:r>
      <w:r w:rsidR="00EE3306">
        <w:instrText>"</w:instrText>
      </w:r>
      <w:r w:rsidR="00EE3306">
        <w:rPr>
          <w:lang w:val="en-US"/>
        </w:rPr>
        <w:instrText xml:space="preserve"> </w:instrText>
      </w:r>
      <w:r w:rsidR="00EE3306">
        <w:rPr>
          <w:lang w:val="en-US"/>
        </w:rPr>
        <w:fldChar w:fldCharType="end"/>
      </w:r>
      <w:r w:rsidRPr="00CC63BF">
        <w:rPr>
          <w:lang w:val="en-US"/>
        </w:rPr>
        <w:t xml:space="preserve"> (Path) im Feld 'Heimat' eingegeben, wie z.B. 'c:\fin'</w:t>
      </w:r>
    </w:p>
    <w:p w:rsidR="00CC63BF" w:rsidRDefault="00CC63BF" w:rsidP="00CC63BF">
      <w:pPr>
        <w:jc w:val="both"/>
      </w:pPr>
    </w:p>
    <w:p w:rsidR="00CC63BF" w:rsidRDefault="00CC63BF" w:rsidP="00CC63BF">
      <w:pPr>
        <w:jc w:val="center"/>
      </w:pPr>
      <w:r>
        <w:pict>
          <v:shape id="_x0000_i1057" type="#_x0000_t75" style="width:363pt;height:233.25pt">
            <v:imagedata r:id="rId39" o:title="use-ger032"/>
          </v:shape>
        </w:pict>
      </w:r>
    </w:p>
    <w:p w:rsidR="00CC63BF" w:rsidRDefault="00CC63BF" w:rsidP="00CC63BF">
      <w:pPr>
        <w:pStyle w:val="Overskrift7"/>
      </w:pPr>
      <w:bookmarkStart w:id="60" w:name="_Toc118111623"/>
      <w:r>
        <w:t>32. Anwendereigner Adressweg</w:t>
      </w:r>
      <w:bookmarkEnd w:id="60"/>
      <w:r w:rsidR="00EE3306">
        <w:fldChar w:fldCharType="begin"/>
      </w:r>
      <w:r w:rsidR="00EE3306">
        <w:instrText xml:space="preserve"> XE "</w:instrText>
      </w:r>
      <w:r w:rsidR="00EE3306" w:rsidRPr="00F85469">
        <w:instrText>Adressweg</w:instrText>
      </w:r>
      <w:r w:rsidR="00EE3306">
        <w:instrText xml:space="preserve">" </w:instrText>
      </w:r>
      <w:r w:rsidR="00EE3306">
        <w:fldChar w:fldCharType="end"/>
      </w:r>
    </w:p>
    <w:p w:rsidR="002C24DB" w:rsidRDefault="00CC63BF" w:rsidP="00CC63BF">
      <w:pPr>
        <w:jc w:val="both"/>
      </w:pPr>
      <w:r>
        <w:t>wird die Datei c:\fin\rap.ini benutzt, d.h. der Anwender hat eine eigene Datei für die Grundeinstellungen und den Dateiaufbau erhalten. Damit ist der Anwender unabhängig von allen anderen installierten Systemen.</w:t>
      </w:r>
    </w:p>
    <w:p w:rsidR="002C24DB" w:rsidRDefault="002C24DB" w:rsidP="002C24DB">
      <w:pPr>
        <w:pStyle w:val="Overskrift1"/>
      </w:pPr>
      <w:bookmarkStart w:id="61" w:name="_Toc118111665"/>
      <w:r>
        <w:t>1.10. FDF</w:t>
      </w:r>
      <w:r w:rsidR="00EE3306">
        <w:fldChar w:fldCharType="begin"/>
      </w:r>
      <w:r w:rsidR="00EE3306">
        <w:instrText xml:space="preserve"> XE "</w:instrText>
      </w:r>
      <w:r w:rsidR="00EE3306" w:rsidRPr="00535DC1">
        <w:rPr>
          <w:lang w:val="en-US"/>
        </w:rPr>
        <w:instrText>FDF</w:instrText>
      </w:r>
      <w:r w:rsidR="00EE3306">
        <w:rPr>
          <w:lang w:val="en-US"/>
        </w:rPr>
        <w:instrText>"</w:instrText>
      </w:r>
      <w:r w:rsidR="00EE3306">
        <w:instrText xml:space="preserve"> </w:instrText>
      </w:r>
      <w:r w:rsidR="00EE3306">
        <w:fldChar w:fldCharType="end"/>
      </w:r>
      <w:r>
        <w:t xml:space="preserve"> Datei Definitionsmodul</w:t>
      </w:r>
      <w:bookmarkEnd w:id="61"/>
    </w:p>
    <w:p w:rsidR="002C24DB" w:rsidRDefault="002C24DB" w:rsidP="002C24DB">
      <w:pPr>
        <w:jc w:val="both"/>
      </w:pPr>
      <w:r>
        <w:t>Anwender, die den Bereich DATAMASTER</w:t>
      </w:r>
      <w:r w:rsidR="00EE3306">
        <w:fldChar w:fldCharType="begin"/>
      </w:r>
      <w:r w:rsidR="00EE3306">
        <w:instrText xml:space="preserve"> XE "</w:instrText>
      </w:r>
      <w:r w:rsidR="00EE3306" w:rsidRPr="00F85469">
        <w:instrText>DATAMASTER</w:instrText>
      </w:r>
      <w:r w:rsidR="00EE3306">
        <w:instrText xml:space="preserve">" </w:instrText>
      </w:r>
      <w:r w:rsidR="00EE3306">
        <w:fldChar w:fldCharType="end"/>
      </w:r>
      <w:r>
        <w:t xml:space="preserve"> bearbeiten, sollten als Superusers definiert werden oder ausschliesslich mit Berechtigungstyp 1=einschränken angelegt sein.</w:t>
      </w:r>
    </w:p>
    <w:p w:rsidR="002C24DB" w:rsidRDefault="002C24DB" w:rsidP="002C24DB">
      <w:pPr>
        <w:jc w:val="both"/>
        <w:rPr>
          <w:lang w:val="en-US"/>
        </w:rPr>
      </w:pPr>
      <w:r w:rsidRPr="002C24DB">
        <w:rPr>
          <w:lang w:val="en-US"/>
        </w:rPr>
        <w:t>Für die Dateien und Felder muss eine Schreib-/Leseberechtigung gegeben sein. Für den Anwender aus den vorhergehenden Beispielen, sieht die Feldübersicht nach Eröffnen des FDF</w:t>
      </w:r>
      <w:r w:rsidR="00EE3306">
        <w:rPr>
          <w:lang w:val="en-US"/>
        </w:rPr>
        <w:fldChar w:fldCharType="begin"/>
      </w:r>
      <w:r w:rsidR="00EE3306">
        <w:rPr>
          <w:lang w:val="en-US"/>
        </w:rPr>
        <w:instrText xml:space="preserve"> XE "</w:instrText>
      </w:r>
      <w:r w:rsidR="00EE3306" w:rsidRPr="00535DC1">
        <w:rPr>
          <w:lang w:val="en-US"/>
        </w:rPr>
        <w:instrText>FDF</w:instrText>
      </w:r>
      <w:r w:rsidR="00EE3306">
        <w:rPr>
          <w:lang w:val="en-US"/>
        </w:rPr>
        <w:instrText xml:space="preserve">" </w:instrText>
      </w:r>
      <w:r w:rsidR="00EE3306">
        <w:rPr>
          <w:lang w:val="en-US"/>
        </w:rPr>
        <w:fldChar w:fldCharType="end"/>
      </w:r>
      <w:r w:rsidRPr="002C24DB">
        <w:rPr>
          <w:lang w:val="en-US"/>
        </w:rPr>
        <w:t xml:space="preserve"> Moduls wie folgt aus:</w:t>
      </w:r>
    </w:p>
    <w:p w:rsidR="002C24DB" w:rsidRDefault="002C24DB" w:rsidP="002C24DB">
      <w:pPr>
        <w:jc w:val="both"/>
      </w:pPr>
    </w:p>
    <w:p w:rsidR="002C24DB" w:rsidRDefault="002C24DB" w:rsidP="002C24DB">
      <w:pPr>
        <w:jc w:val="center"/>
      </w:pPr>
      <w:r>
        <w:pict>
          <v:shape id="_x0000_i1058" type="#_x0000_t75" style="width:481.5pt;height:205.5pt">
            <v:imagedata r:id="rId40" o:title="use-ger033"/>
          </v:shape>
        </w:pict>
      </w:r>
    </w:p>
    <w:p w:rsidR="002C24DB" w:rsidRDefault="002C24DB" w:rsidP="002C24DB">
      <w:pPr>
        <w:pStyle w:val="Overskrift7"/>
      </w:pPr>
      <w:bookmarkStart w:id="62" w:name="_Toc118111624"/>
      <w:r>
        <w:t>33. FDF</w:t>
      </w:r>
      <w:r w:rsidR="00EE3306">
        <w:fldChar w:fldCharType="begin"/>
      </w:r>
      <w:r w:rsidR="00EE3306">
        <w:instrText xml:space="preserve"> XE "</w:instrText>
      </w:r>
      <w:r w:rsidR="00EE3306" w:rsidRPr="00535DC1">
        <w:rPr>
          <w:lang w:val="en-US"/>
        </w:rPr>
        <w:instrText>FDF</w:instrText>
      </w:r>
      <w:r w:rsidR="00EE3306">
        <w:rPr>
          <w:lang w:val="en-US"/>
        </w:rPr>
        <w:instrText>"</w:instrText>
      </w:r>
      <w:r w:rsidR="00EE3306">
        <w:instrText xml:space="preserve"> </w:instrText>
      </w:r>
      <w:r w:rsidR="00EE3306">
        <w:fldChar w:fldCharType="end"/>
      </w:r>
      <w:r>
        <w:t xml:space="preserve"> Modul für ausgewählte Felder</w:t>
      </w:r>
      <w:bookmarkEnd w:id="62"/>
    </w:p>
    <w:p w:rsidR="005C765E" w:rsidRDefault="002C24DB" w:rsidP="002C24DB">
      <w:pPr>
        <w:jc w:val="both"/>
      </w:pPr>
      <w:r w:rsidRPr="002C24DB">
        <w:rPr>
          <w:lang w:val="en-US"/>
        </w:rPr>
        <w:t xml:space="preserve">Nur die Felder, für die eine Lese-/Schreibberechtigung erteilt ist, werden angezeigt. </w:t>
      </w:r>
      <w:r>
        <w:t>Dies steht in Konflikt zum DATAMASTER</w:t>
      </w:r>
      <w:r w:rsidR="00EE3306">
        <w:fldChar w:fldCharType="begin"/>
      </w:r>
      <w:r w:rsidR="00EE3306">
        <w:instrText xml:space="preserve"> XE "</w:instrText>
      </w:r>
      <w:r w:rsidR="00EE3306" w:rsidRPr="00F85469">
        <w:instrText>DATAMASTER</w:instrText>
      </w:r>
      <w:r w:rsidR="00EE3306">
        <w:instrText xml:space="preserve">" </w:instrText>
      </w:r>
      <w:r w:rsidR="00EE3306">
        <w:fldChar w:fldCharType="end"/>
      </w:r>
      <w:r>
        <w:t>, in dem komplette Dateien bearbeitet werden.</w:t>
      </w:r>
    </w:p>
    <w:p w:rsidR="005C765E" w:rsidRDefault="005C765E" w:rsidP="005C765E">
      <w:pPr>
        <w:pStyle w:val="Overskrift1"/>
      </w:pPr>
      <w:bookmarkStart w:id="63" w:name="_Toc118111666"/>
      <w:r>
        <w:t>1.11. Externe DLL</w:t>
      </w:r>
      <w:r w:rsidR="00EE3306">
        <w:fldChar w:fldCharType="begin"/>
      </w:r>
      <w:r w:rsidR="00EE3306">
        <w:instrText xml:space="preserve"> XE "</w:instrText>
      </w:r>
      <w:r w:rsidR="00EE3306" w:rsidRPr="00535DC1">
        <w:rPr>
          <w:lang w:val="en-US"/>
        </w:rPr>
        <w:instrText>DLL</w:instrText>
      </w:r>
      <w:r w:rsidR="00EE3306">
        <w:rPr>
          <w:lang w:val="en-US"/>
        </w:rPr>
        <w:instrText>"</w:instrText>
      </w:r>
      <w:r w:rsidR="00EE3306">
        <w:instrText xml:space="preserve"> </w:instrText>
      </w:r>
      <w:r w:rsidR="00EE3306">
        <w:fldChar w:fldCharType="end"/>
      </w:r>
      <w:r>
        <w:t xml:space="preserve"> Funktionen</w:t>
      </w:r>
      <w:bookmarkEnd w:id="63"/>
    </w:p>
    <w:p w:rsidR="0046079B" w:rsidRDefault="005C765E" w:rsidP="005C765E">
      <w:pPr>
        <w:jc w:val="both"/>
      </w:pPr>
      <w:r>
        <w:t>Externe DLL</w:t>
      </w:r>
      <w:r w:rsidR="00EE3306">
        <w:fldChar w:fldCharType="begin"/>
      </w:r>
      <w:r w:rsidR="00EE3306">
        <w:instrText xml:space="preserve"> XE "</w:instrText>
      </w:r>
      <w:r w:rsidR="00EE3306" w:rsidRPr="00535DC1">
        <w:rPr>
          <w:lang w:val="en-US"/>
        </w:rPr>
        <w:instrText>DLL</w:instrText>
      </w:r>
      <w:r w:rsidR="00EE3306">
        <w:rPr>
          <w:lang w:val="en-US"/>
        </w:rPr>
        <w:instrText>"</w:instrText>
      </w:r>
      <w:r w:rsidR="00EE3306">
        <w:instrText xml:space="preserve"> </w:instrText>
      </w:r>
      <w:r w:rsidR="00EE3306">
        <w:fldChar w:fldCharType="end"/>
      </w:r>
      <w:r>
        <w:t xml:space="preserve"> Funktionen können in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integriert werden. Hierzu benutzt man die Dateidefinitionen 00-99, die wie normale Felder in der Datei behandelt werden.</w:t>
      </w:r>
    </w:p>
    <w:p w:rsidR="0046079B" w:rsidRDefault="0046079B" w:rsidP="0046079B">
      <w:pPr>
        <w:pStyle w:val="Overskrift1"/>
      </w:pPr>
      <w:bookmarkStart w:id="64" w:name="_Toc118111667"/>
      <w:r>
        <w:t>1.12. Benutzer definierte Felder in der Benutzer Systemdatei</w:t>
      </w:r>
      <w:bookmarkEnd w:id="64"/>
    </w:p>
    <w:p w:rsidR="00992F14" w:rsidRDefault="0046079B" w:rsidP="0046079B">
      <w:pPr>
        <w:jc w:val="both"/>
      </w:pPr>
      <w:r>
        <w:t>Sie kann Feld 11-17 im der Systemdatei US  definieren für einzelnen Gebrauch. Wenn Sie diesen definiert haben, wird die Felder in den Benutzer Anlagedialog eingefügt und ist durch die USERINFO</w:t>
      </w:r>
      <w:r w:rsidR="00EE3306">
        <w:fldChar w:fldCharType="begin"/>
      </w:r>
      <w:r w:rsidR="00EE3306">
        <w:instrText xml:space="preserve"> XE "</w:instrText>
      </w:r>
      <w:r w:rsidR="00EE3306" w:rsidRPr="00F85469">
        <w:instrText>USERINFO</w:instrText>
      </w:r>
      <w:r w:rsidR="00EE3306">
        <w:instrText xml:space="preserve">" </w:instrText>
      </w:r>
      <w:r w:rsidR="00EE3306">
        <w:fldChar w:fldCharType="end"/>
      </w:r>
      <w:r>
        <w:t>-Funktion erreichbar.</w:t>
      </w:r>
    </w:p>
    <w:p w:rsidR="00992F14" w:rsidRDefault="00992F14" w:rsidP="00992F14">
      <w:pPr>
        <w:pStyle w:val="Overskrift1"/>
      </w:pPr>
      <w:bookmarkStart w:id="65" w:name="_Toc118111668"/>
      <w:r>
        <w:t>1.13. USERINFO</w:t>
      </w:r>
      <w:r w:rsidR="00EE3306">
        <w:fldChar w:fldCharType="begin"/>
      </w:r>
      <w:r w:rsidR="00EE3306">
        <w:instrText xml:space="preserve"> XE "</w:instrText>
      </w:r>
      <w:r w:rsidR="00EE3306" w:rsidRPr="00F85469">
        <w:instrText>USERINFO</w:instrText>
      </w:r>
      <w:r w:rsidR="00EE3306">
        <w:instrText xml:space="preserve">" </w:instrText>
      </w:r>
      <w:r w:rsidR="00EE3306">
        <w:fldChar w:fldCharType="end"/>
      </w:r>
      <w:r>
        <w:t>-Funktion</w:t>
      </w:r>
      <w:bookmarkEnd w:id="65"/>
    </w:p>
    <w:p w:rsidR="007A6304" w:rsidRDefault="00992F14" w:rsidP="00992F14">
      <w:pPr>
        <w:jc w:val="both"/>
      </w:pPr>
      <w:r>
        <w:t>Eine USERINFO</w:t>
      </w:r>
      <w:r w:rsidR="00EE3306">
        <w:fldChar w:fldCharType="begin"/>
      </w:r>
      <w:r w:rsidR="00EE3306">
        <w:instrText xml:space="preserve"> XE "</w:instrText>
      </w:r>
      <w:r w:rsidR="00EE3306" w:rsidRPr="00F85469">
        <w:instrText>USERINFO</w:instrText>
      </w:r>
      <w:r w:rsidR="00EE3306">
        <w:instrText xml:space="preserve">" </w:instrText>
      </w:r>
      <w:r w:rsidR="00EE3306">
        <w:fldChar w:fldCharType="end"/>
      </w:r>
      <w:r>
        <w:t>-Funktion ist eingeführt worden, um Programme Zugang zu allen Benutzerparametern haben zu lassen, sehen das Handbuch TRIO</w:t>
      </w:r>
      <w:r w:rsidR="00EE3306">
        <w:fldChar w:fldCharType="begin"/>
      </w:r>
      <w:r w:rsidR="00EE3306">
        <w:instrText xml:space="preserve"> XE "</w:instrText>
      </w:r>
      <w:r w:rsidR="00EE3306" w:rsidRPr="00535DC1">
        <w:rPr>
          <w:lang w:val="en-US"/>
        </w:rPr>
        <w:instrText>TRIO</w:instrText>
      </w:r>
      <w:r w:rsidR="00EE3306">
        <w:rPr>
          <w:lang w:val="en-US"/>
        </w:rPr>
        <w:instrText>"</w:instrText>
      </w:r>
      <w:r w:rsidR="00EE3306">
        <w:instrText xml:space="preserve"> </w:instrText>
      </w:r>
      <w:r w:rsidR="00EE3306">
        <w:fldChar w:fldCharType="end"/>
      </w:r>
      <w:r>
        <w:t xml:space="preserve"> Berechnungen und Subfunktionen.</w:t>
      </w:r>
    </w:p>
    <w:p w:rsidR="007A6304" w:rsidRDefault="007A6304" w:rsidP="007A6304">
      <w:pPr>
        <w:pStyle w:val="Overskrift1"/>
      </w:pPr>
      <w:bookmarkStart w:id="66" w:name="_Toc118111669"/>
      <w:r>
        <w:t>1.14. SW-Tool ODBC</w:t>
      </w:r>
      <w:r w:rsidR="00EE3306">
        <w:fldChar w:fldCharType="begin"/>
      </w:r>
      <w:r w:rsidR="00EE3306">
        <w:instrText xml:space="preserve"> XE "</w:instrText>
      </w:r>
      <w:r w:rsidR="00EE3306" w:rsidRPr="00F85469">
        <w:instrText>ODBC</w:instrText>
      </w:r>
      <w:r w:rsidR="00EE3306">
        <w:instrText xml:space="preserve">" </w:instrText>
      </w:r>
      <w:r w:rsidR="00EE3306">
        <w:fldChar w:fldCharType="end"/>
      </w:r>
      <w:r>
        <w:t xml:space="preserve"> Treiber</w:t>
      </w:r>
      <w:bookmarkEnd w:id="66"/>
    </w:p>
    <w:p w:rsidR="007A6304" w:rsidRDefault="007A6304" w:rsidP="007A6304">
      <w:pPr>
        <w:jc w:val="both"/>
      </w:pPr>
      <w:r>
        <w:t>Ist die Anwender Administration aktiv, muss man sich auch für den ODBC</w:t>
      </w:r>
      <w:r w:rsidR="00EE3306">
        <w:fldChar w:fldCharType="begin"/>
      </w:r>
      <w:r w:rsidR="00EE3306">
        <w:instrText xml:space="preserve"> XE "</w:instrText>
      </w:r>
      <w:r w:rsidR="00EE3306" w:rsidRPr="00F85469">
        <w:instrText>ODBC</w:instrText>
      </w:r>
      <w:r w:rsidR="00EE3306">
        <w:instrText xml:space="preserve">" </w:instrText>
      </w:r>
      <w:r w:rsidR="00EE3306">
        <w:fldChar w:fldCharType="end"/>
      </w:r>
      <w:r>
        <w:t xml:space="preserve"> Treiber anmelden.</w:t>
      </w:r>
    </w:p>
    <w:p w:rsidR="007A6304" w:rsidRDefault="007A6304" w:rsidP="007A6304">
      <w:pPr>
        <w:jc w:val="both"/>
      </w:pPr>
      <w:r>
        <w:t>Als Parameter können</w:t>
      </w:r>
    </w:p>
    <w:p w:rsidR="007A6304" w:rsidRDefault="007A6304" w:rsidP="007A6304">
      <w:pPr>
        <w:pStyle w:val="Bloktekst"/>
      </w:pPr>
      <w:r>
        <w:t>uid=Me</w:t>
      </w:r>
    </w:p>
    <w:p w:rsidR="007A6304" w:rsidRDefault="007A6304" w:rsidP="007A6304">
      <w:pPr>
        <w:pStyle w:val="Bloktekst"/>
      </w:pPr>
      <w:r>
        <w:t>pwd=My</w:t>
      </w:r>
    </w:p>
    <w:p w:rsidR="003A65AD" w:rsidRDefault="007A6304" w:rsidP="007A6304">
      <w:pPr>
        <w:jc w:val="both"/>
      </w:pPr>
      <w:r>
        <w:t>für die Herstellung der Verbindung</w:t>
      </w:r>
      <w:r w:rsidR="00EE3306">
        <w:fldChar w:fldCharType="begin"/>
      </w:r>
      <w:r w:rsidR="00EE3306">
        <w:instrText xml:space="preserve"> XE "</w:instrText>
      </w:r>
      <w:r w:rsidR="00EE3306" w:rsidRPr="00F85469">
        <w:instrText>Verbindung</w:instrText>
      </w:r>
      <w:r w:rsidR="00EE3306">
        <w:instrText xml:space="preserve">" </w:instrText>
      </w:r>
      <w:r w:rsidR="00EE3306">
        <w:fldChar w:fldCharType="end"/>
      </w:r>
      <w:r>
        <w:t xml:space="preserve"> benutzt werden.</w:t>
      </w:r>
    </w:p>
    <w:p w:rsidR="003A65AD" w:rsidRDefault="003A65AD" w:rsidP="003A65AD">
      <w:pPr>
        <w:pStyle w:val="Overskrift1"/>
      </w:pPr>
      <w:bookmarkStart w:id="67" w:name="_Toc118111670"/>
      <w:r>
        <w:t>2. Startüberwachung und Statistiken in RAPGEN</w:t>
      </w:r>
      <w:bookmarkEnd w:id="67"/>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p>
    <w:p w:rsidR="003A65AD" w:rsidRDefault="003A65AD" w:rsidP="003A65AD"/>
    <w:p w:rsidR="003A65AD" w:rsidRDefault="003A65AD" w:rsidP="003A65AD">
      <w:pPr>
        <w:jc w:val="both"/>
      </w:pPr>
      <w:r>
        <w:t>Ist die Anwender Administration installiert, wird jeder Start in einer Logdatei</w:t>
      </w:r>
      <w:r w:rsidR="00EE3306">
        <w:fldChar w:fldCharType="begin"/>
      </w:r>
      <w:r w:rsidR="00EE3306">
        <w:instrText xml:space="preserve"> XE "</w:instrText>
      </w:r>
      <w:r w:rsidR="00EE3306" w:rsidRPr="00F85469">
        <w:instrText>Logdatei</w:instrText>
      </w:r>
      <w:r w:rsidR="00EE3306">
        <w:instrText xml:space="preserve">" </w:instrText>
      </w:r>
      <w:r w:rsidR="00EE3306">
        <w:fldChar w:fldCharType="end"/>
      </w:r>
      <w:r>
        <w:t xml:space="preserve"> registriert und der Inhalt der Datei angezeigt.</w:t>
      </w:r>
    </w:p>
    <w:p w:rsidR="003A65AD" w:rsidRDefault="003A65AD" w:rsidP="003A65AD">
      <w:pPr>
        <w:jc w:val="both"/>
      </w:pPr>
    </w:p>
    <w:p w:rsidR="003A65AD" w:rsidRDefault="003A65AD" w:rsidP="003A65AD">
      <w:pPr>
        <w:jc w:val="center"/>
      </w:pPr>
      <w:r>
        <w:pict>
          <v:shape id="_x0000_i1059" type="#_x0000_t75" style="width:454.5pt;height:329.25pt">
            <v:imagedata r:id="rId41" o:title="use-ger101"/>
          </v:shape>
        </w:pict>
      </w:r>
    </w:p>
    <w:p w:rsidR="003A65AD" w:rsidRDefault="003A65AD" w:rsidP="003A65AD">
      <w:pPr>
        <w:pStyle w:val="Overskrift7"/>
      </w:pPr>
      <w:bookmarkStart w:id="68" w:name="_Toc118111625"/>
      <w:r>
        <w:t>34. Listenstatistik bei Programmstart</w:t>
      </w:r>
      <w:bookmarkEnd w:id="68"/>
    </w:p>
    <w:p w:rsidR="003A65AD" w:rsidRDefault="003A65AD" w:rsidP="003A65AD">
      <w:pPr>
        <w:jc w:val="both"/>
      </w:pPr>
      <w:r>
        <w:t>Jede Zeile enthält die Start/Stopzeit und die bei Start eingegebenen Parameter. Wählt man durch Klicken eine Zeile aus, werden die entsprechenden Parameter für den aktuellen Start genutzt.</w:t>
      </w:r>
    </w:p>
    <w:p w:rsidR="003A65AD" w:rsidRDefault="003A65AD" w:rsidP="003A65AD">
      <w:pPr>
        <w:jc w:val="both"/>
      </w:pPr>
    </w:p>
    <w:p w:rsidR="003A65AD" w:rsidRDefault="003A65AD" w:rsidP="003A65AD">
      <w:pPr>
        <w:jc w:val="center"/>
      </w:pPr>
      <w:r>
        <w:pict>
          <v:shape id="_x0000_i1060" type="#_x0000_t75" style="width:454.5pt;height:329.25pt">
            <v:imagedata r:id="rId42" o:title="use-ger102"/>
          </v:shape>
        </w:pict>
      </w:r>
    </w:p>
    <w:p w:rsidR="003A65AD" w:rsidRDefault="003A65AD" w:rsidP="003A65AD">
      <w:pPr>
        <w:pStyle w:val="Overskrift7"/>
      </w:pPr>
      <w:bookmarkStart w:id="69" w:name="_Toc118111626"/>
      <w:r>
        <w:t>35. Wiederholen der letzten Startparameter</w:t>
      </w:r>
      <w:bookmarkEnd w:id="69"/>
    </w:p>
    <w:p w:rsidR="003A65AD" w:rsidRDefault="003A65AD" w:rsidP="003A65AD">
      <w:pPr>
        <w:jc w:val="both"/>
      </w:pPr>
      <w:r>
        <w:t>Abhängig davon, welche Informationen in der Startparameterzeile angeklickt wurden, werden unterschiedliche Aktionen gestartet:</w:t>
      </w:r>
    </w:p>
    <w:p w:rsidR="003A65AD" w:rsidRDefault="003A65AD" w:rsidP="003A65AD">
      <w:pPr>
        <w:pStyle w:val="Bloktekst"/>
        <w:rPr>
          <w:lang w:val="en-US"/>
        </w:rPr>
      </w:pPr>
      <w:r w:rsidRPr="003A65AD">
        <w:rPr>
          <w:lang w:val="en-US"/>
        </w:rPr>
        <w:t>PARAMETER       Übernahme von Start, Stop, zusätzliche Daten, Drucker und Summenebene</w:t>
      </w:r>
    </w:p>
    <w:p w:rsidR="003A65AD" w:rsidRDefault="003A65AD" w:rsidP="003A65AD">
      <w:pPr>
        <w:pStyle w:val="Bloktekst"/>
        <w:rPr>
          <w:lang w:val="en-US"/>
        </w:rPr>
      </w:pPr>
      <w:r w:rsidRPr="003A65AD">
        <w:rPr>
          <w:lang w:val="en-US"/>
        </w:rPr>
        <w:t>PD              wie oben, plus 'per Datum'</w:t>
      </w:r>
    </w:p>
    <w:p w:rsidR="00F05EC1" w:rsidRDefault="003A65AD" w:rsidP="003A65AD">
      <w:pPr>
        <w:pStyle w:val="Bloktekst"/>
      </w:pPr>
      <w:r>
        <w:t>DD              wie oben, plus Tagesdatum</w:t>
      </w:r>
    </w:p>
    <w:p w:rsidR="00F05EC1" w:rsidRDefault="00F05EC1" w:rsidP="00F05EC1">
      <w:pPr>
        <w:pStyle w:val="Overskrift1"/>
      </w:pPr>
      <w:bookmarkStart w:id="70" w:name="_Toc118111671"/>
      <w:r>
        <w:t>2.1. Statistik</w:t>
      </w:r>
      <w:r w:rsidR="00EE3306">
        <w:fldChar w:fldCharType="begin"/>
      </w:r>
      <w:r w:rsidR="00EE3306">
        <w:instrText xml:space="preserve"> XE "</w:instrText>
      </w:r>
      <w:r w:rsidR="00EE3306" w:rsidRPr="00F85469">
        <w:instrText>Statistik</w:instrText>
      </w:r>
      <w:r w:rsidR="00EE3306">
        <w:instrText xml:space="preserve">" </w:instrText>
      </w:r>
      <w:r w:rsidR="00EE3306">
        <w:fldChar w:fldCharType="end"/>
      </w:r>
      <w:r>
        <w:t xml:space="preserve"> über die letzten 100 Programmläufe</w:t>
      </w:r>
      <w:bookmarkEnd w:id="70"/>
    </w:p>
    <w:p w:rsidR="00F05EC1" w:rsidRDefault="00F05EC1" w:rsidP="00F05EC1">
      <w:pPr>
        <w:jc w:val="both"/>
      </w:pPr>
      <w:r>
        <w:t>Die Logdatei</w:t>
      </w:r>
      <w:r w:rsidR="00EE3306">
        <w:fldChar w:fldCharType="begin"/>
      </w:r>
      <w:r w:rsidR="00EE3306">
        <w:instrText xml:space="preserve"> XE "</w:instrText>
      </w:r>
      <w:r w:rsidR="00EE3306" w:rsidRPr="00F85469">
        <w:instrText>Logdatei</w:instrText>
      </w:r>
      <w:r w:rsidR="00EE3306">
        <w:instrText xml:space="preserve">" </w:instrText>
      </w:r>
      <w:r w:rsidR="00EE3306">
        <w:fldChar w:fldCharType="end"/>
      </w:r>
      <w:r>
        <w:t xml:space="preserve"> ist in der Textdatei DM1nnn.LOG unter dem gleichen Adressweg</w:t>
      </w:r>
      <w:r w:rsidR="00EE3306">
        <w:fldChar w:fldCharType="begin"/>
      </w:r>
      <w:r w:rsidR="00EE3306">
        <w:instrText xml:space="preserve"> XE "</w:instrText>
      </w:r>
      <w:r w:rsidR="00EE3306" w:rsidRPr="00F85469">
        <w:instrText>Adressweg</w:instrText>
      </w:r>
      <w:r w:rsidR="00EE3306">
        <w:instrText xml:space="preserve">" </w:instrText>
      </w:r>
      <w:r w:rsidR="00EE3306">
        <w:fldChar w:fldCharType="end"/>
      </w:r>
      <w:r>
        <w:t xml:space="preserve"> (Directory) wie Hauptdatei der Liste abgelegt. Die Grösse der Datei ist auf 100 Zeilen begrenzt, was etwa 10 KByte für jede Logdatei ausmacht. Wird eine Liste mehr als 100 mal gestartet, werden die ältesten Einträge gelöscht.</w:t>
      </w:r>
    </w:p>
    <w:p w:rsidR="00F05EC1" w:rsidRDefault="00F05EC1" w:rsidP="00F05EC1">
      <w:pPr>
        <w:jc w:val="both"/>
      </w:pPr>
      <w:r>
        <w:t>Beim Klicken auf START/STOPZEIT wird folgende Statistik</w:t>
      </w:r>
      <w:r w:rsidR="00EE3306">
        <w:fldChar w:fldCharType="begin"/>
      </w:r>
      <w:r w:rsidR="00EE3306">
        <w:instrText xml:space="preserve"> XE "</w:instrText>
      </w:r>
      <w:r w:rsidR="00EE3306" w:rsidRPr="00F85469">
        <w:instrText>Statistik</w:instrText>
      </w:r>
      <w:r w:rsidR="00EE3306">
        <w:instrText xml:space="preserve">" </w:instrText>
      </w:r>
      <w:r w:rsidR="00EE3306">
        <w:fldChar w:fldCharType="end"/>
      </w:r>
      <w:r>
        <w:t xml:space="preserve"> angezeigt:</w:t>
      </w:r>
    </w:p>
    <w:p w:rsidR="00F05EC1" w:rsidRDefault="00F05EC1" w:rsidP="00F05EC1">
      <w:pPr>
        <w:jc w:val="both"/>
      </w:pPr>
    </w:p>
    <w:p w:rsidR="00F05EC1" w:rsidRDefault="00F05EC1" w:rsidP="00F05EC1">
      <w:pPr>
        <w:jc w:val="center"/>
      </w:pPr>
      <w:r>
        <w:pict>
          <v:shape id="_x0000_i1061" type="#_x0000_t75" style="width:481.5pt;height:171pt">
            <v:imagedata r:id="rId43" o:title="use-ger103"/>
          </v:shape>
        </w:pict>
      </w:r>
    </w:p>
    <w:p w:rsidR="00F05EC1" w:rsidRDefault="00F05EC1" w:rsidP="00F05EC1">
      <w:pPr>
        <w:pStyle w:val="Overskrift7"/>
      </w:pPr>
      <w:bookmarkStart w:id="71" w:name="_Toc118111627"/>
      <w:r>
        <w:t>36. Listenstatistik der letzten 100 Programmläufe</w:t>
      </w:r>
      <w:bookmarkEnd w:id="71"/>
    </w:p>
    <w:p w:rsidR="00B93A1F" w:rsidRDefault="00F05EC1" w:rsidP="00F05EC1">
      <w:pPr>
        <w:jc w:val="both"/>
      </w:pPr>
      <w:r>
        <w:t>Fliessende Online Hilfstexte werden angezeigt , wenn Sie mit der Schreibmarke über die Feldnamen streichen.</w:t>
      </w:r>
    </w:p>
    <w:p w:rsidR="00B93A1F" w:rsidRDefault="00B93A1F" w:rsidP="00B93A1F">
      <w:pPr>
        <w:pStyle w:val="Overskrift1"/>
        <w:rPr>
          <w:lang w:val="en-US"/>
        </w:rPr>
      </w:pPr>
      <w:bookmarkStart w:id="72" w:name="_Toc118111672"/>
      <w:r w:rsidRPr="00B93A1F">
        <w:rPr>
          <w:lang w:val="en-US"/>
        </w:rPr>
        <w:t>2.1.1. Start-/Stopzeit, Laufzeit und CPU-Zeit</w:t>
      </w:r>
      <w:bookmarkEnd w:id="72"/>
    </w:p>
    <w:p w:rsidR="00B93A1F" w:rsidRDefault="00B93A1F" w:rsidP="00B93A1F">
      <w:pPr>
        <w:jc w:val="both"/>
        <w:rPr>
          <w:lang w:val="en-US"/>
        </w:rPr>
      </w:pPr>
      <w:r w:rsidRPr="00B93A1F">
        <w:rPr>
          <w:lang w:val="en-US"/>
        </w:rPr>
        <w:t>In dem Augenblick, inden man durch Klicken auf OK eine Liste startet, wird die Startzeit registriert. Dieser Zeitstempel wird erneuert, wenn der eigentliche Listlauf beginnt, d.h. wenn die erste Datei geöffnet wird.</w:t>
      </w:r>
    </w:p>
    <w:p w:rsidR="00B93A1F" w:rsidRDefault="00B93A1F" w:rsidP="00B93A1F">
      <w:pPr>
        <w:jc w:val="both"/>
        <w:rPr>
          <w:lang w:val="en-US"/>
        </w:rPr>
      </w:pPr>
      <w:r w:rsidRPr="00B93A1F">
        <w:rPr>
          <w:lang w:val="en-US"/>
        </w:rPr>
        <w:t>Die Stopzeit wird registriert, wenn das Listenfenster geschlossen wird. Der Unterschied zwischen Startzeit und Stopzeit wird als Laufzeit angesetzt.</w:t>
      </w:r>
    </w:p>
    <w:p w:rsidR="000F20D3" w:rsidRDefault="00B93A1F" w:rsidP="00B93A1F">
      <w:pPr>
        <w:jc w:val="both"/>
      </w:pPr>
      <w:r w:rsidRPr="00B93A1F">
        <w:rPr>
          <w:lang w:val="en-US"/>
        </w:rPr>
        <w:t xml:space="preserve">Da während der Verarbeitung Wartezeiten auftreten können, z.B. wenn sich der Anwender eine Liste am Bildschirm ansieht, werden diese Wartezeiten von der Laufzeit abgezogen. </w:t>
      </w:r>
      <w:r>
        <w:t>Das Ergebnis wird als CPU Zeit bezeichnet.</w:t>
      </w:r>
    </w:p>
    <w:p w:rsidR="000F20D3" w:rsidRDefault="000F20D3" w:rsidP="000F20D3">
      <w:pPr>
        <w:pStyle w:val="Overskrift1"/>
      </w:pPr>
      <w:bookmarkStart w:id="73" w:name="_Toc118111673"/>
      <w:r>
        <w:t>2.1.2. Summen und Durchschnittszeit</w:t>
      </w:r>
      <w:bookmarkEnd w:id="73"/>
    </w:p>
    <w:p w:rsidR="00AC0019" w:rsidRDefault="000F20D3" w:rsidP="000F20D3">
      <w:pPr>
        <w:jc w:val="both"/>
      </w:pPr>
      <w:r w:rsidRPr="000F20D3">
        <w:rPr>
          <w:lang w:val="en-US"/>
        </w:rPr>
        <w:t>Die Summe JOBS gibt die Anzahl der Zeilen in der Logdatei</w:t>
      </w:r>
      <w:r w:rsidR="00EE3306">
        <w:rPr>
          <w:lang w:val="en-US"/>
        </w:rPr>
        <w:fldChar w:fldCharType="begin"/>
      </w:r>
      <w:r w:rsidR="00EE3306">
        <w:rPr>
          <w:lang w:val="en-US"/>
        </w:rPr>
        <w:instrText xml:space="preserve"> XE "</w:instrText>
      </w:r>
      <w:r w:rsidR="00EE3306" w:rsidRPr="00F85469">
        <w:instrText>Logdatei</w:instrText>
      </w:r>
      <w:r w:rsidR="00EE3306">
        <w:instrText>"</w:instrText>
      </w:r>
      <w:r w:rsidR="00EE3306">
        <w:rPr>
          <w:lang w:val="en-US"/>
        </w:rPr>
        <w:instrText xml:space="preserve"> </w:instrText>
      </w:r>
      <w:r w:rsidR="00EE3306">
        <w:rPr>
          <w:lang w:val="en-US"/>
        </w:rPr>
        <w:fldChar w:fldCharType="end"/>
      </w:r>
      <w:r w:rsidRPr="000F20D3">
        <w:rPr>
          <w:lang w:val="en-US"/>
        </w:rPr>
        <w:t xml:space="preserve"> an. Die Summe RUNS gibt die Anzahl der beendeten Programmläufe an. </w:t>
      </w:r>
      <w:r>
        <w:t>Auf Basis dieser Summe und der akkumulierten CPU Zeit werden die Durchschnittswerte berechnet.</w:t>
      </w:r>
    </w:p>
    <w:p w:rsidR="00AC0019" w:rsidRDefault="00AC0019" w:rsidP="00AC0019">
      <w:pPr>
        <w:pStyle w:val="Overskrift1"/>
      </w:pPr>
      <w:bookmarkStart w:id="74" w:name="_Toc118111674"/>
      <w:r>
        <w:t>2.2. Statistik</w:t>
      </w:r>
      <w:r w:rsidR="00EE3306">
        <w:fldChar w:fldCharType="begin"/>
      </w:r>
      <w:r w:rsidR="00EE3306">
        <w:instrText xml:space="preserve"> XE "</w:instrText>
      </w:r>
      <w:r w:rsidR="00EE3306" w:rsidRPr="00F85469">
        <w:instrText>Statistik</w:instrText>
      </w:r>
      <w:r w:rsidR="00EE3306">
        <w:instrText xml:space="preserve">" </w:instrText>
      </w:r>
      <w:r w:rsidR="00EE3306">
        <w:fldChar w:fldCharType="end"/>
      </w:r>
      <w:r>
        <w:t xml:space="preserve"> per Programmlauf</w:t>
      </w:r>
      <w:bookmarkEnd w:id="74"/>
    </w:p>
    <w:p w:rsidR="00AC0019" w:rsidRDefault="00AC0019" w:rsidP="00AC0019">
      <w:pPr>
        <w:jc w:val="both"/>
      </w:pPr>
      <w:r>
        <w:t>Für jeden Eintrag in der Logdatei</w:t>
      </w:r>
      <w:r w:rsidR="00EE3306">
        <w:fldChar w:fldCharType="begin"/>
      </w:r>
      <w:r w:rsidR="00EE3306">
        <w:instrText xml:space="preserve"> XE "</w:instrText>
      </w:r>
      <w:r w:rsidR="00EE3306" w:rsidRPr="00F85469">
        <w:instrText>Logdatei</w:instrText>
      </w:r>
      <w:r w:rsidR="00EE3306">
        <w:instrText xml:space="preserve">" </w:instrText>
      </w:r>
      <w:r w:rsidR="00EE3306">
        <w:fldChar w:fldCharType="end"/>
      </w:r>
      <w:r>
        <w:t xml:space="preserve"> können detaillierte Statistikinformationen abgerufen werden.</w:t>
      </w:r>
    </w:p>
    <w:p w:rsidR="00AC0019" w:rsidRDefault="00AC0019" w:rsidP="00AC0019">
      <w:pPr>
        <w:pStyle w:val="Bloktekst"/>
      </w:pPr>
      <w:r>
        <w:t>Hierzu klickt man auf das Feld STARTDATUM.</w:t>
      </w:r>
    </w:p>
    <w:p w:rsidR="00AC0019" w:rsidRDefault="00AC0019" w:rsidP="00AC0019">
      <w:pPr>
        <w:jc w:val="both"/>
      </w:pPr>
      <w:r>
        <w:t>.</w:t>
      </w:r>
    </w:p>
    <w:p w:rsidR="00AC0019" w:rsidRDefault="00AC0019" w:rsidP="00AC0019">
      <w:pPr>
        <w:jc w:val="both"/>
      </w:pPr>
    </w:p>
    <w:p w:rsidR="00AC0019" w:rsidRDefault="00AC0019" w:rsidP="00AC0019">
      <w:pPr>
        <w:jc w:val="center"/>
      </w:pPr>
      <w:r>
        <w:pict>
          <v:shape id="_x0000_i1062" type="#_x0000_t75" style="width:382.5pt;height:329.25pt">
            <v:imagedata r:id="rId44" o:title="use-ger104"/>
          </v:shape>
        </w:pict>
      </w:r>
    </w:p>
    <w:p w:rsidR="00AC0019" w:rsidRDefault="00AC0019" w:rsidP="00AC0019">
      <w:pPr>
        <w:pStyle w:val="Overskrift7"/>
      </w:pPr>
      <w:bookmarkStart w:id="75" w:name="_Toc118111628"/>
      <w:r>
        <w:t>37. Statistik</w:t>
      </w:r>
      <w:r w:rsidR="00EE3306">
        <w:fldChar w:fldCharType="begin"/>
      </w:r>
      <w:r w:rsidR="00EE3306">
        <w:instrText xml:space="preserve"> XE "</w:instrText>
      </w:r>
      <w:r w:rsidR="00EE3306" w:rsidRPr="00F85469">
        <w:instrText>Statistik</w:instrText>
      </w:r>
      <w:r w:rsidR="00EE3306">
        <w:instrText xml:space="preserve">" </w:instrText>
      </w:r>
      <w:r w:rsidR="00EE3306">
        <w:fldChar w:fldCharType="end"/>
      </w:r>
      <w:r>
        <w:t xml:space="preserve"> für einen bestimmten Programmlauf</w:t>
      </w:r>
      <w:bookmarkEnd w:id="75"/>
    </w:p>
    <w:p w:rsidR="004113DE" w:rsidRDefault="00AC0019" w:rsidP="00AC0019">
      <w:pPr>
        <w:jc w:val="both"/>
      </w:pPr>
      <w:r>
        <w:t>Fliessende Online Hilfstexte werden angezeigt , wenn Sie mit der Schreibmarke über die Feldnamen streichen.</w:t>
      </w:r>
    </w:p>
    <w:p w:rsidR="004113DE" w:rsidRDefault="004113DE" w:rsidP="004113DE">
      <w:pPr>
        <w:pStyle w:val="Overskrift1"/>
      </w:pPr>
      <w:bookmarkStart w:id="76" w:name="_Toc118111675"/>
      <w:r>
        <w:t>2.3. Listendokumentation und Bildschirmmenü</w:t>
      </w:r>
      <w:bookmarkEnd w:id="76"/>
    </w:p>
    <w:p w:rsidR="004113DE" w:rsidRDefault="004113DE" w:rsidP="004113DE">
      <w:pPr>
        <w:jc w:val="both"/>
      </w:pPr>
      <w:r>
        <w:t>Hat man seine Liste mit Dokumentation definiert, wird diese bevorzugt auf dem Bildschirm ausgegeben. Fügt man jedoch als</w:t>
      </w:r>
    </w:p>
    <w:p w:rsidR="004113DE" w:rsidRDefault="004113DE" w:rsidP="004113DE">
      <w:pPr>
        <w:pStyle w:val="Bloktekst"/>
      </w:pPr>
      <w:r>
        <w:t>erste Dokumentationszeile eine Leerzeile in die DM1nnn.LOG  Datei</w:t>
      </w:r>
    </w:p>
    <w:p w:rsidR="004113DE" w:rsidRDefault="004113DE" w:rsidP="004113DE">
      <w:pPr>
        <w:jc w:val="both"/>
      </w:pPr>
      <w:r>
        <w:t>ein, wird anstelle der Dokumentation die Logdatei</w:t>
      </w:r>
      <w:r w:rsidR="00EE3306">
        <w:fldChar w:fldCharType="begin"/>
      </w:r>
      <w:r w:rsidR="00EE3306">
        <w:instrText xml:space="preserve"> XE "</w:instrText>
      </w:r>
      <w:r w:rsidR="00EE3306" w:rsidRPr="00F85469">
        <w:instrText>Logdatei</w:instrText>
      </w:r>
      <w:r w:rsidR="00EE3306">
        <w:instrText xml:space="preserve">" </w:instrText>
      </w:r>
      <w:r w:rsidR="00EE3306">
        <w:fldChar w:fldCharType="end"/>
      </w:r>
      <w:r>
        <w:t xml:space="preserve"> angezeigt. Über das Bildschirmmenü kann die Anzeige für Dokumentation bzw. Logdatei geändert werden.</w:t>
      </w:r>
    </w:p>
    <w:p w:rsidR="004113DE" w:rsidRDefault="004113DE" w:rsidP="004113DE">
      <w:pPr>
        <w:jc w:val="both"/>
      </w:pPr>
    </w:p>
    <w:p w:rsidR="004113DE" w:rsidRDefault="004113DE" w:rsidP="004113DE">
      <w:pPr>
        <w:jc w:val="center"/>
      </w:pPr>
      <w:r>
        <w:pict>
          <v:shape id="_x0000_i1063" type="#_x0000_t75" style="width:454.5pt;height:329.25pt">
            <v:imagedata r:id="rId45" o:title="use-ger105"/>
          </v:shape>
        </w:pict>
      </w:r>
    </w:p>
    <w:p w:rsidR="004C250A" w:rsidRDefault="004113DE" w:rsidP="004113DE">
      <w:pPr>
        <w:pStyle w:val="Overskrift7"/>
      </w:pPr>
      <w:bookmarkStart w:id="77" w:name="_Toc118111629"/>
      <w:r>
        <w:t>38. Erweitertes Bildschirmmenü</w:t>
      </w:r>
      <w:bookmarkEnd w:id="77"/>
    </w:p>
    <w:p w:rsidR="004C250A" w:rsidRDefault="004C250A" w:rsidP="004C250A">
      <w:pPr>
        <w:pStyle w:val="Overskrift1"/>
      </w:pPr>
      <w:bookmarkStart w:id="78" w:name="_Toc118111676"/>
      <w:r>
        <w:t>2.3.1. Statistik</w:t>
      </w:r>
      <w:r w:rsidR="00EE3306">
        <w:fldChar w:fldCharType="begin"/>
      </w:r>
      <w:r w:rsidR="00EE3306">
        <w:instrText xml:space="preserve"> XE "</w:instrText>
      </w:r>
      <w:r w:rsidR="00EE3306" w:rsidRPr="00F85469">
        <w:instrText>Statistik</w:instrText>
      </w:r>
      <w:r w:rsidR="00EE3306">
        <w:instrText xml:space="preserve">" </w:instrText>
      </w:r>
      <w:r w:rsidR="00EE3306">
        <w:fldChar w:fldCharType="end"/>
      </w:r>
      <w:r>
        <w:t xml:space="preserve"> über alle Listen</w:t>
      </w:r>
      <w:bookmarkEnd w:id="78"/>
    </w:p>
    <w:p w:rsidR="00F73BA7" w:rsidRDefault="004C250A" w:rsidP="004C250A">
      <w:pPr>
        <w:jc w:val="both"/>
      </w:pPr>
      <w:r>
        <w:t>Standardmässig wird beim Start nur die Statistik</w:t>
      </w:r>
      <w:r w:rsidR="00EE3306">
        <w:fldChar w:fldCharType="begin"/>
      </w:r>
      <w:r w:rsidR="00EE3306">
        <w:instrText xml:space="preserve"> XE "</w:instrText>
      </w:r>
      <w:r w:rsidR="00EE3306" w:rsidRPr="00F85469">
        <w:instrText>Statistik</w:instrText>
      </w:r>
      <w:r w:rsidR="00EE3306">
        <w:instrText xml:space="preserve">" </w:instrText>
      </w:r>
      <w:r w:rsidR="00EE3306">
        <w:fldChar w:fldCharType="end"/>
      </w:r>
      <w:r>
        <w:t xml:space="preserve"> für die gewählte Liste angezeigt. Es kann aber auch eine Statistik für alle Listen des jeweiligen Untersystems aufgerufen werden. Diese Statistik ist in der Datei DM1000.LOG gespeichert.</w:t>
      </w:r>
    </w:p>
    <w:p w:rsidR="00F73BA7" w:rsidRDefault="00F73BA7" w:rsidP="00F73BA7">
      <w:pPr>
        <w:pStyle w:val="Overskrift1"/>
      </w:pPr>
      <w:bookmarkStart w:id="79" w:name="_Toc118111677"/>
      <w:r>
        <w:t>3. Warteschlangen</w:t>
      </w:r>
      <w:bookmarkEnd w:id="79"/>
    </w:p>
    <w:p w:rsidR="00F73BA7" w:rsidRDefault="00F73BA7" w:rsidP="00F73BA7"/>
    <w:p w:rsidR="00F73BA7" w:rsidRDefault="00F73BA7" w:rsidP="00F73BA7">
      <w:pPr>
        <w:jc w:val="both"/>
      </w:pPr>
      <w:r>
        <w:t>RAPGEN</w:t>
      </w:r>
      <w:r w:rsidR="00EE3306">
        <w:fldChar w:fldCharType="begin"/>
      </w:r>
      <w:r w:rsidR="00EE3306">
        <w:instrText xml:space="preserve"> XE "</w:instrText>
      </w:r>
      <w:r w:rsidR="00EE3306" w:rsidRPr="00F85469">
        <w:instrText>RAPGEN</w:instrText>
      </w:r>
      <w:r w:rsidR="00EE3306">
        <w:instrText xml:space="preserve">" </w:instrText>
      </w:r>
      <w:r w:rsidR="00EE3306">
        <w:fldChar w:fldCharType="end"/>
      </w:r>
      <w:r>
        <w:t xml:space="preserve"> beinhaltet eine Warteschlangenfunktion, die aus dem Bildschirmmenü durch Wahl des Punktes WARTESCHLANGE aktiviert werden kann. Es erscheint dann folgendes Bild:</w:t>
      </w:r>
    </w:p>
    <w:p w:rsidR="00F73BA7" w:rsidRDefault="00F73BA7" w:rsidP="00F73BA7">
      <w:pPr>
        <w:jc w:val="both"/>
      </w:pPr>
    </w:p>
    <w:p w:rsidR="00F73BA7" w:rsidRDefault="00F73BA7" w:rsidP="00F73BA7">
      <w:pPr>
        <w:jc w:val="center"/>
      </w:pPr>
      <w:r>
        <w:pict>
          <v:shape id="_x0000_i1064" type="#_x0000_t75" style="width:400.5pt;height:359.25pt">
            <v:imagedata r:id="rId46" o:title="use-ger106"/>
          </v:shape>
        </w:pict>
      </w:r>
    </w:p>
    <w:p w:rsidR="006D3201" w:rsidRDefault="00F73BA7" w:rsidP="00F73BA7">
      <w:pPr>
        <w:pStyle w:val="Overskrift7"/>
      </w:pPr>
      <w:bookmarkStart w:id="80" w:name="_Toc118111630"/>
      <w:r>
        <w:t>39. Wahl einer Warteschlange</w:t>
      </w:r>
      <w:bookmarkEnd w:id="80"/>
    </w:p>
    <w:p w:rsidR="006D3201" w:rsidRDefault="006D3201" w:rsidP="006D3201">
      <w:pPr>
        <w:pStyle w:val="Overskrift1"/>
      </w:pPr>
      <w:bookmarkStart w:id="81" w:name="_Toc118111678"/>
      <w:r>
        <w:t>3.1. Definition einer neuen Warteschlange</w:t>
      </w:r>
      <w:bookmarkEnd w:id="81"/>
    </w:p>
    <w:p w:rsidR="006D3201" w:rsidRDefault="006D3201" w:rsidP="006D3201">
      <w:pPr>
        <w:jc w:val="both"/>
      </w:pPr>
      <w:r>
        <w:t>Wählt man den Punkt NEU im Menü, vergibt das System automatisch eine neue Warteschlangennummer. Der Anwender muss anschliessend den Namen für die entsprechende Warteschlange angeben.</w:t>
      </w:r>
    </w:p>
    <w:p w:rsidR="006D3201" w:rsidRDefault="006D3201" w:rsidP="006D3201">
      <w:pPr>
        <w:jc w:val="both"/>
      </w:pPr>
    </w:p>
    <w:p w:rsidR="006D3201" w:rsidRDefault="006D3201" w:rsidP="006D3201">
      <w:pPr>
        <w:jc w:val="center"/>
      </w:pPr>
      <w:r>
        <w:pict>
          <v:shape id="_x0000_i1065" type="#_x0000_t75" style="width:204pt;height:110.25pt">
            <v:imagedata r:id="rId47" o:title="use-ger107"/>
          </v:shape>
        </w:pict>
      </w:r>
    </w:p>
    <w:p w:rsidR="006D3201" w:rsidRDefault="006D3201" w:rsidP="006D3201">
      <w:pPr>
        <w:pStyle w:val="Overskrift7"/>
      </w:pPr>
      <w:bookmarkStart w:id="82" w:name="_Toc118111631"/>
      <w:r>
        <w:t>40. Definition einer neuen Warteschlange</w:t>
      </w:r>
      <w:bookmarkEnd w:id="82"/>
    </w:p>
    <w:p w:rsidR="00BE7CE0" w:rsidRDefault="006D3201" w:rsidP="006D3201">
      <w:pPr>
        <w:jc w:val="both"/>
      </w:pPr>
      <w:r>
        <w:t>Die Anzahl der möglichen Warteschlangen ist nicht begrenzt.</w:t>
      </w:r>
    </w:p>
    <w:p w:rsidR="00BE7CE0" w:rsidRDefault="00BE7CE0" w:rsidP="00BE7CE0">
      <w:pPr>
        <w:pStyle w:val="Overskrift1"/>
      </w:pPr>
      <w:bookmarkStart w:id="83" w:name="_Toc118111679"/>
      <w:r>
        <w:t>3.1.1. Nummer und Aktivierungskennung für Warteschlangen</w:t>
      </w:r>
      <w:bookmarkEnd w:id="83"/>
    </w:p>
    <w:p w:rsidR="00BE7CE0" w:rsidRDefault="00BE7CE0" w:rsidP="00BE7CE0">
      <w:pPr>
        <w:jc w:val="both"/>
      </w:pPr>
      <w:r>
        <w:t>Die letzte Warteschlangennummer, die benutzt wurde, wird standardmässig wieder als Nummer für den nächsten Warteschlangenaufruf vorgegeben (Vorschlag).</w:t>
      </w:r>
    </w:p>
    <w:p w:rsidR="004574EC" w:rsidRDefault="00BE7CE0" w:rsidP="00BE7CE0">
      <w:pPr>
        <w:jc w:val="both"/>
      </w:pPr>
      <w:r>
        <w:t>Die Warteschlangennummer ist als Eintrag, z.B. QUEUE=18, in der Datei RAP.INI gespeichert. In diesem Falle wird der Bildschirmschalter für Warteschlangen beim Start aktiviert.</w:t>
      </w:r>
    </w:p>
    <w:p w:rsidR="004574EC" w:rsidRDefault="004574EC" w:rsidP="004574EC">
      <w:pPr>
        <w:pStyle w:val="Overskrift1"/>
      </w:pPr>
      <w:bookmarkStart w:id="84" w:name="_Toc118111680"/>
      <w:r>
        <w:t>3.2. Warteschlangen- und OK Schalter</w:t>
      </w:r>
      <w:bookmarkEnd w:id="84"/>
    </w:p>
    <w:p w:rsidR="004574EC" w:rsidRDefault="004574EC" w:rsidP="004574EC">
      <w:pPr>
        <w:jc w:val="both"/>
      </w:pPr>
      <w:r>
        <w:t>Ist eine Warteschlange aktiv, wird ein zusätzlicher Warteschlangenschalter auf dem Startbild eingeblendet.</w:t>
      </w:r>
    </w:p>
    <w:p w:rsidR="004574EC" w:rsidRDefault="004574EC" w:rsidP="004574EC">
      <w:pPr>
        <w:jc w:val="both"/>
      </w:pPr>
    </w:p>
    <w:p w:rsidR="004574EC" w:rsidRDefault="004574EC" w:rsidP="004574EC">
      <w:pPr>
        <w:jc w:val="center"/>
      </w:pPr>
      <w:r>
        <w:pict>
          <v:shape id="_x0000_i1066" type="#_x0000_t75" style="width:454.5pt;height:329.25pt">
            <v:imagedata r:id="rId48" o:title="use-ger108"/>
          </v:shape>
        </w:pict>
      </w:r>
    </w:p>
    <w:p w:rsidR="004574EC" w:rsidRDefault="004574EC" w:rsidP="004574EC">
      <w:pPr>
        <w:pStyle w:val="Overskrift7"/>
      </w:pPr>
      <w:bookmarkStart w:id="85" w:name="_Toc118111632"/>
      <w:r>
        <w:t>41. Schalter für Warteschlange und OK</w:t>
      </w:r>
      <w:bookmarkEnd w:id="85"/>
    </w:p>
    <w:p w:rsidR="004574EC" w:rsidRDefault="004574EC" w:rsidP="004574EC">
      <w:pPr>
        <w:jc w:val="both"/>
      </w:pPr>
      <w:r>
        <w:t>Klickt man auf dem Schalter für Warteschlangen, kann eine Warteschlangennummer gewählt, und weitere gewünschte Informationen für die Aufgabe, die eingefügt werden soll, gemacht werden.</w:t>
      </w:r>
    </w:p>
    <w:p w:rsidR="004574EC" w:rsidRDefault="004574EC" w:rsidP="004574EC">
      <w:pPr>
        <w:jc w:val="both"/>
      </w:pPr>
    </w:p>
    <w:p w:rsidR="004574EC" w:rsidRDefault="004574EC" w:rsidP="004574EC">
      <w:pPr>
        <w:jc w:val="center"/>
      </w:pPr>
      <w:r>
        <w:pict>
          <v:shape id="_x0000_i1067" type="#_x0000_t75" style="width:396pt;height:347.25pt">
            <v:imagedata r:id="rId49" o:title="use-ger109"/>
          </v:shape>
        </w:pict>
      </w:r>
    </w:p>
    <w:p w:rsidR="004574EC" w:rsidRDefault="004574EC" w:rsidP="004574EC">
      <w:pPr>
        <w:pStyle w:val="Overskrift7"/>
        <w:rPr>
          <w:lang w:val="en-US"/>
        </w:rPr>
      </w:pPr>
      <w:bookmarkStart w:id="86" w:name="_Toc118111633"/>
      <w:r w:rsidRPr="004574EC">
        <w:rPr>
          <w:lang w:val="en-US"/>
        </w:rPr>
        <w:t>42. Einfügen einer neuen Aufgabe in die Warteschlange</w:t>
      </w:r>
      <w:bookmarkEnd w:id="86"/>
    </w:p>
    <w:p w:rsidR="00F07797" w:rsidRDefault="004574EC" w:rsidP="004574EC">
      <w:pPr>
        <w:jc w:val="both"/>
      </w:pPr>
      <w:r w:rsidRPr="004574EC">
        <w:rPr>
          <w:lang w:val="en-US"/>
        </w:rPr>
        <w:t xml:space="preserve">Das Programm erhält automatisch die Nächste freie Warteschlangennummer. Diese Nummer wird auch im OK-Schalter eingeblendet. </w:t>
      </w:r>
      <w:r>
        <w:t>D.h., dass bei Klicken auf den OK-Schalter die neue Aufgabe automatisch unter der vorgegebenen Nummer eingefügt wird.</w:t>
      </w:r>
    </w:p>
    <w:p w:rsidR="00F07797" w:rsidRDefault="00F07797" w:rsidP="00F07797">
      <w:pPr>
        <w:pStyle w:val="Overskrift1"/>
      </w:pPr>
      <w:bookmarkStart w:id="87" w:name="_Toc118111681"/>
      <w:r>
        <w:t>3.2.1. Priorität</w:t>
      </w:r>
      <w:r w:rsidR="00EE3306">
        <w:fldChar w:fldCharType="begin"/>
      </w:r>
      <w:r w:rsidR="00EE3306">
        <w:instrText xml:space="preserve"> XE "</w:instrText>
      </w:r>
      <w:r w:rsidR="00EE3306" w:rsidRPr="00F85469">
        <w:instrText>Priorität</w:instrText>
      </w:r>
      <w:r w:rsidR="00EE3306">
        <w:instrText xml:space="preserve">" </w:instrText>
      </w:r>
      <w:r w:rsidR="00EE3306">
        <w:fldChar w:fldCharType="end"/>
      </w:r>
      <w:r>
        <w:t xml:space="preserve"> für neue Aufgaben</w:t>
      </w:r>
      <w:bookmarkEnd w:id="87"/>
    </w:p>
    <w:p w:rsidR="0082149D" w:rsidRDefault="00F07797" w:rsidP="00F07797">
      <w:pPr>
        <w:jc w:val="both"/>
      </w:pPr>
      <w:r>
        <w:t>Wird eine neue Aufgabe in die Warteschlange eingefügt, geschieht dies standardmässig mit der Priorität</w:t>
      </w:r>
      <w:r w:rsidR="00EE3306">
        <w:fldChar w:fldCharType="begin"/>
      </w:r>
      <w:r w:rsidR="00EE3306">
        <w:instrText xml:space="preserve"> XE "</w:instrText>
      </w:r>
      <w:r w:rsidR="00EE3306" w:rsidRPr="00F85469">
        <w:instrText>Priorität</w:instrText>
      </w:r>
      <w:r w:rsidR="00EE3306">
        <w:instrText xml:space="preserve">" </w:instrText>
      </w:r>
      <w:r w:rsidR="00EE3306">
        <w:fldChar w:fldCharType="end"/>
      </w:r>
      <w:r>
        <w:t xml:space="preserve"> 50. Dieser Wert kann vom Anwender geändert werden (&gt;50=höhere Priorität, &lt;=50 geringere Priorität).</w:t>
      </w:r>
    </w:p>
    <w:p w:rsidR="0082149D" w:rsidRDefault="0082149D" w:rsidP="0082149D">
      <w:pPr>
        <w:pStyle w:val="Overskrift1"/>
      </w:pPr>
      <w:bookmarkStart w:id="88" w:name="_Toc118111682"/>
      <w:r>
        <w:t>3.3. Start einer Warteschlange</w:t>
      </w:r>
      <w:bookmarkEnd w:id="88"/>
    </w:p>
    <w:p w:rsidR="0082149D" w:rsidRDefault="0082149D" w:rsidP="0082149D">
      <w:pPr>
        <w:jc w:val="both"/>
      </w:pPr>
      <w:r>
        <w:t>Eine Warteschlange ist im Prinzip eine Liste. Der Start einer Warteschlange erfolgt wie der Start einer Liste.</w:t>
      </w:r>
    </w:p>
    <w:p w:rsidR="0082149D" w:rsidRDefault="0082149D" w:rsidP="0082149D">
      <w:pPr>
        <w:jc w:val="both"/>
      </w:pPr>
      <w:r>
        <w:t>Die Warteschlange selbst ist mit einer Liste verkettet und in der Textdatei DM1xxx.QUE unter dem Adressweg</w:t>
      </w:r>
      <w:r w:rsidR="00EE3306">
        <w:fldChar w:fldCharType="begin"/>
      </w:r>
      <w:r w:rsidR="00EE3306">
        <w:instrText xml:space="preserve"> XE "</w:instrText>
      </w:r>
      <w:r w:rsidR="00EE3306" w:rsidRPr="00F85469">
        <w:instrText>Adressweg</w:instrText>
      </w:r>
      <w:r w:rsidR="00EE3306">
        <w:instrText xml:space="preserve">" </w:instrText>
      </w:r>
      <w:r w:rsidR="00EE3306">
        <w:fldChar w:fldCharType="end"/>
      </w:r>
      <w:r>
        <w:t xml:space="preserve"> für Listen abgelegt.</w:t>
      </w:r>
    </w:p>
    <w:p w:rsidR="0082149D" w:rsidRDefault="0082149D" w:rsidP="0082149D">
      <w:pPr>
        <w:jc w:val="both"/>
      </w:pPr>
    </w:p>
    <w:p w:rsidR="0082149D" w:rsidRDefault="0082149D" w:rsidP="0082149D">
      <w:pPr>
        <w:jc w:val="center"/>
      </w:pPr>
      <w:r>
        <w:pict>
          <v:shape id="_x0000_i1068" type="#_x0000_t75" style="width:481.5pt;height:195pt">
            <v:imagedata r:id="rId50" o:title="use-ger110"/>
          </v:shape>
        </w:pict>
      </w:r>
    </w:p>
    <w:p w:rsidR="0082149D" w:rsidRDefault="0082149D" w:rsidP="0082149D">
      <w:pPr>
        <w:pStyle w:val="Overskrift7"/>
      </w:pPr>
      <w:bookmarkStart w:id="89" w:name="_Toc118111634"/>
      <w:r>
        <w:t>43. Starten einer Warteschlange</w:t>
      </w:r>
      <w:bookmarkEnd w:id="89"/>
    </w:p>
    <w:p w:rsidR="00A73661" w:rsidRDefault="0082149D" w:rsidP="0082149D">
      <w:pPr>
        <w:jc w:val="both"/>
      </w:pPr>
      <w:r>
        <w:t>Achtung: Die Warteschlange hat in den Listen eine besondere Ikone</w:t>
      </w:r>
      <w:r w:rsidR="00EE3306">
        <w:fldChar w:fldCharType="begin"/>
      </w:r>
      <w:r w:rsidR="00EE3306">
        <w:instrText xml:space="preserve"> XE "</w:instrText>
      </w:r>
      <w:r w:rsidR="00EE3306" w:rsidRPr="00F85469">
        <w:instrText>Ikone</w:instrText>
      </w:r>
      <w:r w:rsidR="00EE3306">
        <w:instrText xml:space="preserve">" </w:instrText>
      </w:r>
      <w:r w:rsidR="00EE3306">
        <w:fldChar w:fldCharType="end"/>
      </w:r>
      <w:r>
        <w:t xml:space="preserve"> erhalten.</w:t>
      </w:r>
    </w:p>
    <w:p w:rsidR="00A73661" w:rsidRDefault="00A73661" w:rsidP="00A73661">
      <w:pPr>
        <w:pStyle w:val="Overskrift1"/>
      </w:pPr>
      <w:bookmarkStart w:id="90" w:name="_Toc118111683"/>
      <w:r>
        <w:t>3.3.1. Verschachtelte Warteschlangen</w:t>
      </w:r>
      <w:bookmarkEnd w:id="90"/>
    </w:p>
    <w:p w:rsidR="00D9020C" w:rsidRDefault="00A73661" w:rsidP="00A73661">
      <w:pPr>
        <w:jc w:val="both"/>
      </w:pPr>
      <w:r>
        <w:t>Da eine Warteschlange wie eine normale Liste behandelt wird, kann eine Warteschlange also auch in eine andere Warteschlange eingefügt werden.</w:t>
      </w:r>
    </w:p>
    <w:p w:rsidR="00D9020C" w:rsidRDefault="00D9020C" w:rsidP="00D9020C">
      <w:pPr>
        <w:pStyle w:val="Overskrift1"/>
      </w:pPr>
      <w:bookmarkStart w:id="91" w:name="_Toc118111684"/>
      <w:r>
        <w:t>3.4. Löschen, Kopieren, Dokumentieren einer Warteschlange</w:t>
      </w:r>
      <w:bookmarkEnd w:id="91"/>
    </w:p>
    <w:p w:rsidR="004D3BA3" w:rsidRDefault="00D9020C" w:rsidP="00D9020C">
      <w:pPr>
        <w:jc w:val="both"/>
      </w:pPr>
      <w:r>
        <w:t>Eine Warteschlange kann wie eine Liste gelöscht und kopiert werden. Auch eine Warteschlange kann mit Dokumentation versehen werden.</w:t>
      </w:r>
    </w:p>
    <w:p w:rsidR="004D3BA3" w:rsidRDefault="004D3BA3" w:rsidP="004D3BA3">
      <w:pPr>
        <w:pStyle w:val="Overskrift1"/>
      </w:pPr>
      <w:bookmarkStart w:id="92" w:name="_Toc118111685"/>
      <w:r>
        <w:t>3.5. Erweiterung der Warteschlangeneinträge</w:t>
      </w:r>
      <w:bookmarkEnd w:id="92"/>
    </w:p>
    <w:p w:rsidR="004D3BA3" w:rsidRDefault="004D3BA3" w:rsidP="004D3BA3">
      <w:pPr>
        <w:jc w:val="both"/>
        <w:rPr>
          <w:lang w:val="en-US"/>
        </w:rPr>
      </w:pPr>
      <w:r w:rsidRPr="004D3BA3">
        <w:rPr>
          <w:lang w:val="en-US"/>
        </w:rPr>
        <w:t>Beim Start einer Warteschlange werden die Aufgaben (Jobs) in der Warteschlange am Bildschirm angezeigt (wie eine Statistik</w:t>
      </w:r>
      <w:r w:rsidR="00EE3306">
        <w:rPr>
          <w:lang w:val="en-US"/>
        </w:rPr>
        <w:fldChar w:fldCharType="begin"/>
      </w:r>
      <w:r w:rsidR="00EE3306">
        <w:rPr>
          <w:lang w:val="en-US"/>
        </w:rPr>
        <w:instrText xml:space="preserve"> XE "</w:instrText>
      </w:r>
      <w:r w:rsidR="00EE3306" w:rsidRPr="00F85469">
        <w:instrText>Statistik</w:instrText>
      </w:r>
      <w:r w:rsidR="00EE3306">
        <w:instrText>"</w:instrText>
      </w:r>
      <w:r w:rsidR="00EE3306">
        <w:rPr>
          <w:lang w:val="en-US"/>
        </w:rPr>
        <w:instrText xml:space="preserve"> </w:instrText>
      </w:r>
      <w:r w:rsidR="00EE3306">
        <w:rPr>
          <w:lang w:val="en-US"/>
        </w:rPr>
        <w:fldChar w:fldCharType="end"/>
      </w:r>
      <w:r w:rsidRPr="004D3BA3">
        <w:rPr>
          <w:lang w:val="en-US"/>
        </w:rPr>
        <w:t>). Durch Klicken auf dem Feld STARTDATUM in der gewünschten Zeile, werden die Einzelheiten für diese Aufgabe angezeigt (wie beschrieben im vorhergehenden Abschnitt).</w:t>
      </w:r>
    </w:p>
    <w:p w:rsidR="004D3BA3" w:rsidRDefault="004D3BA3" w:rsidP="004D3BA3">
      <w:pPr>
        <w:jc w:val="both"/>
      </w:pPr>
    </w:p>
    <w:p w:rsidR="004D3BA3" w:rsidRDefault="004D3BA3" w:rsidP="004D3BA3">
      <w:pPr>
        <w:jc w:val="center"/>
      </w:pPr>
      <w:r>
        <w:pict>
          <v:shape id="_x0000_i1069" type="#_x0000_t75" style="width:382.5pt;height:329.25pt">
            <v:imagedata r:id="rId51" o:title="use-ger111"/>
          </v:shape>
        </w:pict>
      </w:r>
    </w:p>
    <w:p w:rsidR="004D3BA3" w:rsidRDefault="004D3BA3" w:rsidP="004D3BA3">
      <w:pPr>
        <w:pStyle w:val="Overskrift7"/>
      </w:pPr>
      <w:bookmarkStart w:id="93" w:name="_Toc118111635"/>
      <w:r>
        <w:t>44. Erweiterung von Warteschlangeneinträgen</w:t>
      </w:r>
      <w:bookmarkEnd w:id="93"/>
    </w:p>
    <w:p w:rsidR="004D3BA3" w:rsidRDefault="004D3BA3" w:rsidP="004D3BA3">
      <w:pPr>
        <w:jc w:val="both"/>
      </w:pPr>
      <w:r>
        <w:t>Es können jetzt zusätzliche Parametereinträge gemacht werden.</w:t>
      </w:r>
    </w:p>
    <w:p w:rsidR="00FD3301" w:rsidRDefault="004D3BA3" w:rsidP="004D3BA3">
      <w:pPr>
        <w:jc w:val="both"/>
      </w:pPr>
      <w:r>
        <w:t>Fliessende Online Hilfstexte werden angezeigt , wenn Sie mit der Schreibmarke über die Feldnamen streichen.</w:t>
      </w:r>
    </w:p>
    <w:p w:rsidR="00FD3301" w:rsidRDefault="00FD3301" w:rsidP="00FD3301">
      <w:pPr>
        <w:pStyle w:val="Overskrift1"/>
      </w:pPr>
      <w:bookmarkStart w:id="94" w:name="_Toc118111686"/>
      <w:r>
        <w:t>3.5.1. STATUS Feld, Löschen einer Aufgabe</w:t>
      </w:r>
      <w:bookmarkEnd w:id="94"/>
    </w:p>
    <w:p w:rsidR="00FD3301" w:rsidRDefault="00FD3301" w:rsidP="00FD3301">
      <w:pPr>
        <w:jc w:val="both"/>
      </w:pPr>
      <w:r>
        <w:t>Mit Hilfe des Feldes STATUS kann eine Aufgabe in den Wartezustand versetzt bzw. gelöscht werden. Das Feld kann folgende Werte enthalten:</w:t>
      </w:r>
    </w:p>
    <w:p w:rsidR="00FD3301" w:rsidRDefault="00FD3301" w:rsidP="00FD3301">
      <w:pPr>
        <w:pStyle w:val="Bloktekst"/>
      </w:pPr>
      <w:r>
        <w:t>0=Warten</w:t>
      </w:r>
    </w:p>
    <w:p w:rsidR="00FD3301" w:rsidRDefault="00FD3301" w:rsidP="00FD3301">
      <w:pPr>
        <w:pStyle w:val="Bloktekst"/>
      </w:pPr>
      <w:r>
        <w:t>1=Verarbeitung</w:t>
      </w:r>
    </w:p>
    <w:p w:rsidR="00FD3301" w:rsidRDefault="00FD3301" w:rsidP="00FD3301">
      <w:pPr>
        <w:pStyle w:val="Bloktekst"/>
      </w:pPr>
      <w:r>
        <w:t>2=Beendet</w:t>
      </w:r>
    </w:p>
    <w:p w:rsidR="00FD3301" w:rsidRDefault="00FD3301" w:rsidP="00FD3301">
      <w:pPr>
        <w:pStyle w:val="Bloktekst"/>
      </w:pPr>
      <w:r>
        <w:t>3=Abbruch</w:t>
      </w:r>
    </w:p>
    <w:p w:rsidR="00FD3301" w:rsidRDefault="00FD3301" w:rsidP="00FD3301">
      <w:pPr>
        <w:pStyle w:val="Bloktekst"/>
      </w:pPr>
      <w:r>
        <w:t>4=Halten</w:t>
      </w:r>
    </w:p>
    <w:p w:rsidR="00FD3301" w:rsidRDefault="00FD3301" w:rsidP="00FD3301">
      <w:pPr>
        <w:pStyle w:val="Bloktekst"/>
      </w:pPr>
      <w:r>
        <w:t>5=Gelöscht</w:t>
      </w:r>
    </w:p>
    <w:p w:rsidR="00EE3306" w:rsidRDefault="00FD3301" w:rsidP="00FD3301">
      <w:pPr>
        <w:jc w:val="both"/>
      </w:pPr>
      <w:r>
        <w:t>Nur Aufgaben mit dem STATUS =0 (Warten) kommen zur Verarbeitung.</w:t>
      </w:r>
    </w:p>
    <w:p w:rsidR="00EE3306" w:rsidRDefault="00EE3306" w:rsidP="00EE3306">
      <w:pPr>
        <w:pStyle w:val="Overskrift1"/>
      </w:pPr>
      <w:bookmarkStart w:id="95" w:name="_Toc118111687"/>
      <w:r>
        <w:t>Figuren</w:t>
      </w:r>
      <w:bookmarkEnd w:id="95"/>
    </w:p>
    <w:p w:rsidR="00EE3306" w:rsidRPr="00EE3306" w:rsidRDefault="00EE3306">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Ikone</w:t>
      </w:r>
      <w:r>
        <w:rPr>
          <w:noProof/>
        </w:rPr>
        <w:fldChar w:fldCharType="begin"/>
      </w:r>
      <w:r>
        <w:rPr>
          <w:noProof/>
        </w:rPr>
        <w:instrText xml:space="preserve"> XE "</w:instrText>
      </w:r>
      <w:r w:rsidRPr="00F85469">
        <w:instrText>Ikone</w:instrText>
      </w:r>
      <w:r>
        <w:instrText>"</w:instrText>
      </w:r>
      <w:r>
        <w:rPr>
          <w:noProof/>
        </w:rPr>
        <w:instrText xml:space="preserve"> </w:instrText>
      </w:r>
      <w:r>
        <w:rPr>
          <w:noProof/>
        </w:rPr>
        <w:fldChar w:fldCharType="end"/>
      </w:r>
      <w:r>
        <w:rPr>
          <w:noProof/>
        </w:rPr>
        <w:t xml:space="preserve"> "Anwender Administration"</w:t>
      </w:r>
      <w:r>
        <w:rPr>
          <w:noProof/>
        </w:rPr>
        <w:tab/>
      </w:r>
      <w:r>
        <w:rPr>
          <w:noProof/>
        </w:rPr>
        <w:fldChar w:fldCharType="begin"/>
      </w:r>
      <w:r>
        <w:rPr>
          <w:noProof/>
        </w:rPr>
        <w:instrText xml:space="preserve"> PAGEREF _Toc118111592 \h </w:instrText>
      </w:r>
      <w:r>
        <w:rPr>
          <w:noProof/>
        </w:rPr>
      </w:r>
      <w:r>
        <w:rPr>
          <w:noProof/>
        </w:rPr>
        <w:fldChar w:fldCharType="separate"/>
      </w:r>
      <w:r>
        <w:rPr>
          <w:noProof/>
        </w:rPr>
        <w:t>3</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2. Menü "Anwender Administration"</w:t>
      </w:r>
      <w:r>
        <w:rPr>
          <w:noProof/>
        </w:rPr>
        <w:tab/>
      </w:r>
      <w:r>
        <w:rPr>
          <w:noProof/>
        </w:rPr>
        <w:fldChar w:fldCharType="begin"/>
      </w:r>
      <w:r>
        <w:rPr>
          <w:noProof/>
        </w:rPr>
        <w:instrText xml:space="preserve"> PAGEREF _Toc118111593 \h </w:instrText>
      </w:r>
      <w:r>
        <w:rPr>
          <w:noProof/>
        </w:rPr>
      </w:r>
      <w:r>
        <w:rPr>
          <w:noProof/>
        </w:rPr>
        <w:fldChar w:fldCharType="separate"/>
      </w:r>
      <w:r>
        <w:rPr>
          <w:noProof/>
        </w:rPr>
        <w:t>3</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3. Einrichten der Anwender Administration</w:t>
      </w:r>
      <w:r>
        <w:rPr>
          <w:noProof/>
        </w:rPr>
        <w:tab/>
      </w:r>
      <w:r>
        <w:rPr>
          <w:noProof/>
        </w:rPr>
        <w:fldChar w:fldCharType="begin"/>
      </w:r>
      <w:r>
        <w:rPr>
          <w:noProof/>
        </w:rPr>
        <w:instrText xml:space="preserve"> PAGEREF _Toc118111594 \h </w:instrText>
      </w:r>
      <w:r>
        <w:rPr>
          <w:noProof/>
        </w:rPr>
      </w:r>
      <w:r>
        <w:rPr>
          <w:noProof/>
        </w:rPr>
        <w:fldChar w:fldCharType="separate"/>
      </w:r>
      <w:r>
        <w:rPr>
          <w:noProof/>
        </w:rPr>
        <w:t>4</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4. Wahl des Menüpunktes 'Anwendern'</w:t>
      </w:r>
      <w:r>
        <w:rPr>
          <w:noProof/>
        </w:rPr>
        <w:tab/>
      </w:r>
      <w:r>
        <w:rPr>
          <w:noProof/>
        </w:rPr>
        <w:fldChar w:fldCharType="begin"/>
      </w:r>
      <w:r>
        <w:rPr>
          <w:noProof/>
        </w:rPr>
        <w:instrText xml:space="preserve"> PAGEREF _Toc118111595 \h </w:instrText>
      </w:r>
      <w:r>
        <w:rPr>
          <w:noProof/>
        </w:rPr>
      </w:r>
      <w:r>
        <w:rPr>
          <w:noProof/>
        </w:rPr>
        <w:fldChar w:fldCharType="separate"/>
      </w:r>
      <w:r>
        <w:rPr>
          <w:noProof/>
        </w:rPr>
        <w:t>5</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5. Dialogfenster Anwender Administration</w:t>
      </w:r>
      <w:r>
        <w:rPr>
          <w:noProof/>
        </w:rPr>
        <w:tab/>
      </w:r>
      <w:r>
        <w:rPr>
          <w:noProof/>
        </w:rPr>
        <w:fldChar w:fldCharType="begin"/>
      </w:r>
      <w:r>
        <w:rPr>
          <w:noProof/>
        </w:rPr>
        <w:instrText xml:space="preserve"> PAGEREF _Toc118111596 \h </w:instrText>
      </w:r>
      <w:r>
        <w:rPr>
          <w:noProof/>
        </w:rPr>
      </w:r>
      <w:r>
        <w:rPr>
          <w:noProof/>
        </w:rPr>
        <w:fldChar w:fldCharType="separate"/>
      </w:r>
      <w:r>
        <w:rPr>
          <w:noProof/>
        </w:rPr>
        <w:t>5</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6. Einrichten eines neuen Anwenders</w:t>
      </w:r>
      <w:r>
        <w:rPr>
          <w:noProof/>
        </w:rPr>
        <w:tab/>
      </w:r>
      <w:r>
        <w:rPr>
          <w:noProof/>
        </w:rPr>
        <w:fldChar w:fldCharType="begin"/>
      </w:r>
      <w:r>
        <w:rPr>
          <w:noProof/>
        </w:rPr>
        <w:instrText xml:space="preserve"> PAGEREF _Toc118111597 \h </w:instrText>
      </w:r>
      <w:r>
        <w:rPr>
          <w:noProof/>
        </w:rPr>
      </w:r>
      <w:r>
        <w:rPr>
          <w:noProof/>
        </w:rPr>
        <w:fldChar w:fldCharType="separate"/>
      </w:r>
      <w:r>
        <w:rPr>
          <w:noProof/>
        </w:rPr>
        <w:t>6</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7. Einrichten eines Anwenders, Beispiel</w:t>
      </w:r>
      <w:r>
        <w:rPr>
          <w:noProof/>
        </w:rPr>
        <w:tab/>
      </w:r>
      <w:r>
        <w:rPr>
          <w:noProof/>
        </w:rPr>
        <w:fldChar w:fldCharType="begin"/>
      </w:r>
      <w:r>
        <w:rPr>
          <w:noProof/>
        </w:rPr>
        <w:instrText xml:space="preserve"> PAGEREF _Toc118111598 \h </w:instrText>
      </w:r>
      <w:r>
        <w:rPr>
          <w:noProof/>
        </w:rPr>
      </w:r>
      <w:r>
        <w:rPr>
          <w:noProof/>
        </w:rPr>
        <w:fldChar w:fldCharType="separate"/>
      </w:r>
      <w:r>
        <w:rPr>
          <w:noProof/>
        </w:rPr>
        <w:t>6</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8. Login</w:t>
      </w:r>
      <w:r>
        <w:rPr>
          <w:noProof/>
        </w:rPr>
        <w:fldChar w:fldCharType="begin"/>
      </w:r>
      <w:r>
        <w:rPr>
          <w:noProof/>
        </w:rPr>
        <w:instrText xml:space="preserve"> XE "</w:instrText>
      </w:r>
      <w:r w:rsidRPr="00F85469">
        <w:instrText>Login</w:instrText>
      </w:r>
      <w:r>
        <w:instrText>"</w:instrText>
      </w:r>
      <w:r>
        <w:rPr>
          <w:noProof/>
        </w:rPr>
        <w:instrText xml:space="preserve"> </w:instrText>
      </w:r>
      <w:r>
        <w:rPr>
          <w:noProof/>
        </w:rPr>
        <w:fldChar w:fldCharType="end"/>
      </w:r>
      <w:r>
        <w:rPr>
          <w:noProof/>
        </w:rPr>
        <w:t xml:space="preserve"> Dialog für TRIO</w:t>
      </w:r>
      <w:r>
        <w:rPr>
          <w:noProof/>
        </w:rPr>
        <w:fldChar w:fldCharType="begin"/>
      </w:r>
      <w:r>
        <w:rPr>
          <w:noProof/>
        </w:rPr>
        <w:instrText xml:space="preserve"> XE "</w:instrText>
      </w:r>
      <w:r w:rsidRPr="00535DC1">
        <w:rPr>
          <w:lang w:val="en-US"/>
        </w:rPr>
        <w:instrText>TRIO</w:instrText>
      </w:r>
      <w:r>
        <w:rPr>
          <w:lang w:val="en-US"/>
        </w:rPr>
        <w:instrText>"</w:instrText>
      </w:r>
      <w:r>
        <w:rPr>
          <w:noProof/>
        </w:rPr>
        <w:instrText xml:space="preserve"> </w:instrText>
      </w:r>
      <w:r>
        <w:rPr>
          <w:noProof/>
        </w:rPr>
        <w:fldChar w:fldCharType="end"/>
      </w:r>
      <w:r>
        <w:rPr>
          <w:noProof/>
        </w:rPr>
        <w:t xml:space="preserve"> Programme</w:t>
      </w:r>
      <w:r>
        <w:rPr>
          <w:noProof/>
        </w:rPr>
        <w:tab/>
      </w:r>
      <w:r>
        <w:rPr>
          <w:noProof/>
        </w:rPr>
        <w:fldChar w:fldCharType="begin"/>
      </w:r>
      <w:r>
        <w:rPr>
          <w:noProof/>
        </w:rPr>
        <w:instrText xml:space="preserve"> PAGEREF _Toc118111599 \h </w:instrText>
      </w:r>
      <w:r>
        <w:rPr>
          <w:noProof/>
        </w:rPr>
      </w:r>
      <w:r>
        <w:rPr>
          <w:noProof/>
        </w:rPr>
        <w:fldChar w:fldCharType="separate"/>
      </w:r>
      <w:r>
        <w:rPr>
          <w:noProof/>
        </w:rPr>
        <w:t>9</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9. Auf alle Programme im Demosystem kann zugegriffen werden</w:t>
      </w:r>
      <w:r>
        <w:rPr>
          <w:noProof/>
        </w:rPr>
        <w:tab/>
      </w:r>
      <w:r>
        <w:rPr>
          <w:noProof/>
        </w:rPr>
        <w:fldChar w:fldCharType="begin"/>
      </w:r>
      <w:r>
        <w:rPr>
          <w:noProof/>
        </w:rPr>
        <w:instrText xml:space="preserve"> PAGEREF _Toc118111600 \h </w:instrText>
      </w:r>
      <w:r>
        <w:rPr>
          <w:noProof/>
        </w:rPr>
      </w:r>
      <w:r>
        <w:rPr>
          <w:noProof/>
        </w:rPr>
        <w:fldChar w:fldCharType="separate"/>
      </w:r>
      <w:r>
        <w:rPr>
          <w:noProof/>
        </w:rPr>
        <w:t>12</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10. Wahl der Funktion 'Berechtigungen'</w:t>
      </w:r>
      <w:r>
        <w:rPr>
          <w:noProof/>
        </w:rPr>
        <w:tab/>
      </w:r>
      <w:r>
        <w:rPr>
          <w:noProof/>
        </w:rPr>
        <w:fldChar w:fldCharType="begin"/>
      </w:r>
      <w:r>
        <w:rPr>
          <w:noProof/>
        </w:rPr>
        <w:instrText xml:space="preserve"> PAGEREF _Toc118111601 \h </w:instrText>
      </w:r>
      <w:r>
        <w:rPr>
          <w:noProof/>
        </w:rPr>
      </w:r>
      <w:r>
        <w:rPr>
          <w:noProof/>
        </w:rPr>
        <w:fldChar w:fldCharType="separate"/>
      </w:r>
      <w:r>
        <w:rPr>
          <w:noProof/>
        </w:rPr>
        <w:t>14</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11. Berechtigungsdialog</w:t>
      </w:r>
      <w:r>
        <w:rPr>
          <w:noProof/>
        </w:rPr>
        <w:tab/>
      </w:r>
      <w:r>
        <w:rPr>
          <w:noProof/>
        </w:rPr>
        <w:fldChar w:fldCharType="begin"/>
      </w:r>
      <w:r>
        <w:rPr>
          <w:noProof/>
        </w:rPr>
        <w:instrText xml:space="preserve"> PAGEREF _Toc118111602 \h </w:instrText>
      </w:r>
      <w:r>
        <w:rPr>
          <w:noProof/>
        </w:rPr>
      </w:r>
      <w:r>
        <w:rPr>
          <w:noProof/>
        </w:rPr>
        <w:fldChar w:fldCharType="separate"/>
      </w:r>
      <w:r>
        <w:rPr>
          <w:noProof/>
        </w:rPr>
        <w:t>15</w:t>
      </w:r>
      <w:r>
        <w:rPr>
          <w:noProof/>
        </w:rPr>
        <w:fldChar w:fldCharType="end"/>
      </w:r>
    </w:p>
    <w:p w:rsidR="00EE3306" w:rsidRPr="00EE3306" w:rsidRDefault="00EE3306">
      <w:pPr>
        <w:pStyle w:val="Listeoverfigurer"/>
        <w:tabs>
          <w:tab w:val="right" w:leader="dot" w:pos="9628"/>
        </w:tabs>
        <w:rPr>
          <w:rFonts w:ascii="Calibri" w:hAnsi="Calibri"/>
          <w:noProof/>
          <w:sz w:val="22"/>
          <w:szCs w:val="22"/>
          <w:lang w:eastAsia="en-US"/>
        </w:rPr>
      </w:pPr>
      <w:r>
        <w:rPr>
          <w:noProof/>
        </w:rPr>
        <w:t>12. Die markierten Programme werden für den Anwender eingeschränkt (Berechtigung entzogen).</w:t>
      </w:r>
      <w:r>
        <w:rPr>
          <w:noProof/>
        </w:rPr>
        <w:tab/>
      </w:r>
      <w:r>
        <w:rPr>
          <w:noProof/>
        </w:rPr>
        <w:fldChar w:fldCharType="begin"/>
      </w:r>
      <w:r>
        <w:rPr>
          <w:noProof/>
        </w:rPr>
        <w:instrText xml:space="preserve"> PAGEREF _Toc118111603 \h </w:instrText>
      </w:r>
      <w:r>
        <w:rPr>
          <w:noProof/>
        </w:rPr>
      </w:r>
      <w:r>
        <w:rPr>
          <w:noProof/>
        </w:rPr>
        <w:fldChar w:fldCharType="separate"/>
      </w:r>
      <w:r>
        <w:rPr>
          <w:noProof/>
        </w:rPr>
        <w:t>15</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13. Aktualisiertes Anwendermenü in RAPGEN</w:t>
      </w:r>
      <w:r>
        <w:rPr>
          <w:noProof/>
        </w:rPr>
        <w:fldChar w:fldCharType="begin"/>
      </w:r>
      <w:r>
        <w:rPr>
          <w:noProof/>
        </w:rPr>
        <w:instrText xml:space="preserve"> XE "</w:instrText>
      </w:r>
      <w:r w:rsidRPr="00F85469">
        <w:instrText>RAPGEN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_Toc118111604 \h </w:instrText>
      </w:r>
      <w:r>
        <w:rPr>
          <w:noProof/>
        </w:rPr>
      </w:r>
      <w:r>
        <w:rPr>
          <w:noProof/>
        </w:rPr>
        <w:fldChar w:fldCharType="separate"/>
      </w:r>
      <w:r>
        <w:rPr>
          <w:noProof/>
        </w:rPr>
        <w:t>16</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14. Standard Anwender, eingerichtet bei Installation</w:t>
      </w:r>
      <w:r>
        <w:rPr>
          <w:noProof/>
        </w:rPr>
        <w:fldChar w:fldCharType="begin"/>
      </w:r>
      <w:r>
        <w:rPr>
          <w:noProof/>
        </w:rPr>
        <w:instrText xml:space="preserve"> XE "</w:instrText>
      </w:r>
      <w:r w:rsidRPr="00F85469">
        <w:instrText>Installation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_Toc118111605 \h </w:instrText>
      </w:r>
      <w:r>
        <w:rPr>
          <w:noProof/>
        </w:rPr>
      </w:r>
      <w:r>
        <w:rPr>
          <w:noProof/>
        </w:rPr>
        <w:fldChar w:fldCharType="separate"/>
      </w:r>
      <w:r>
        <w:rPr>
          <w:noProof/>
        </w:rPr>
        <w:t>18</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15. Berechtigungen für Listen</w:t>
      </w:r>
      <w:r>
        <w:rPr>
          <w:noProof/>
        </w:rPr>
        <w:tab/>
      </w:r>
      <w:r>
        <w:rPr>
          <w:noProof/>
        </w:rPr>
        <w:fldChar w:fldCharType="begin"/>
      </w:r>
      <w:r>
        <w:rPr>
          <w:noProof/>
        </w:rPr>
        <w:instrText xml:space="preserve"> PAGEREF _Toc118111606 \h </w:instrText>
      </w:r>
      <w:r>
        <w:rPr>
          <w:noProof/>
        </w:rPr>
      </w:r>
      <w:r>
        <w:rPr>
          <w:noProof/>
        </w:rPr>
        <w:fldChar w:fldCharType="separate"/>
      </w:r>
      <w:r>
        <w:rPr>
          <w:noProof/>
        </w:rPr>
        <w:t>19</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16. Zugriffserlaubnis</w:t>
      </w:r>
      <w:r>
        <w:rPr>
          <w:noProof/>
        </w:rPr>
        <w:fldChar w:fldCharType="begin"/>
      </w:r>
      <w:r>
        <w:rPr>
          <w:noProof/>
        </w:rPr>
        <w:instrText xml:space="preserve"> XE "</w:instrText>
      </w:r>
      <w:r w:rsidRPr="00F85469">
        <w:instrText>Zugriffserlaubnis</w:instrText>
      </w:r>
      <w:r>
        <w:instrText>"</w:instrText>
      </w:r>
      <w:r>
        <w:rPr>
          <w:noProof/>
        </w:rPr>
        <w:instrText xml:space="preserve"> </w:instrText>
      </w:r>
      <w:r>
        <w:rPr>
          <w:noProof/>
        </w:rPr>
        <w:fldChar w:fldCharType="end"/>
      </w:r>
      <w:r>
        <w:rPr>
          <w:noProof/>
        </w:rPr>
        <w:t xml:space="preserve"> auf RAPGEN</w:t>
      </w:r>
      <w:r>
        <w:rPr>
          <w:noProof/>
        </w:rPr>
        <w:fldChar w:fldCharType="begin"/>
      </w:r>
      <w:r>
        <w:rPr>
          <w:noProof/>
        </w:rPr>
        <w:instrText xml:space="preserve"> XE "</w:instrText>
      </w:r>
      <w:r w:rsidRPr="00F85469">
        <w:instrText>RAPGEN</w:instrText>
      </w:r>
      <w:r>
        <w:instrText>"</w:instrText>
      </w:r>
      <w:r>
        <w:rPr>
          <w:noProof/>
        </w:rPr>
        <w:instrText xml:space="preserve"> </w:instrText>
      </w:r>
      <w:r>
        <w:rPr>
          <w:noProof/>
        </w:rPr>
        <w:fldChar w:fldCharType="end"/>
      </w:r>
      <w:r>
        <w:rPr>
          <w:noProof/>
        </w:rPr>
        <w:t xml:space="preserve"> Programme</w:t>
      </w:r>
      <w:r>
        <w:rPr>
          <w:noProof/>
        </w:rPr>
        <w:tab/>
      </w:r>
      <w:r>
        <w:rPr>
          <w:noProof/>
        </w:rPr>
        <w:fldChar w:fldCharType="begin"/>
      </w:r>
      <w:r>
        <w:rPr>
          <w:noProof/>
        </w:rPr>
        <w:instrText xml:space="preserve"> PAGEREF _Toc118111607 \h </w:instrText>
      </w:r>
      <w:r>
        <w:rPr>
          <w:noProof/>
        </w:rPr>
      </w:r>
      <w:r>
        <w:rPr>
          <w:noProof/>
        </w:rPr>
        <w:fldChar w:fldCharType="separate"/>
      </w:r>
      <w:r>
        <w:rPr>
          <w:noProof/>
        </w:rPr>
        <w:t>20</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17. Programmwahl in RAPGEN</w:t>
      </w:r>
      <w:r>
        <w:rPr>
          <w:noProof/>
        </w:rPr>
        <w:fldChar w:fldCharType="begin"/>
      </w:r>
      <w:r>
        <w:rPr>
          <w:noProof/>
        </w:rPr>
        <w:instrText xml:space="preserve"> XE "</w:instrText>
      </w:r>
      <w:r w:rsidRPr="00F85469">
        <w:instrText>RAPGEN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_Toc118111608 \h </w:instrText>
      </w:r>
      <w:r>
        <w:rPr>
          <w:noProof/>
        </w:rPr>
      </w:r>
      <w:r>
        <w:rPr>
          <w:noProof/>
        </w:rPr>
        <w:fldChar w:fldCharType="separate"/>
      </w:r>
      <w:r>
        <w:rPr>
          <w:noProof/>
        </w:rPr>
        <w:t>22</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18. Zugriffserlaubnis</w:t>
      </w:r>
      <w:r>
        <w:rPr>
          <w:noProof/>
        </w:rPr>
        <w:fldChar w:fldCharType="begin"/>
      </w:r>
      <w:r>
        <w:rPr>
          <w:noProof/>
        </w:rPr>
        <w:instrText xml:space="preserve"> XE "</w:instrText>
      </w:r>
      <w:r w:rsidRPr="00F85469">
        <w:instrText>Zugriffserlaubnis</w:instrText>
      </w:r>
      <w:r>
        <w:instrText>"</w:instrText>
      </w:r>
      <w:r>
        <w:rPr>
          <w:noProof/>
        </w:rPr>
        <w:instrText xml:space="preserve"> </w:instrText>
      </w:r>
      <w:r>
        <w:rPr>
          <w:noProof/>
        </w:rPr>
        <w:fldChar w:fldCharType="end"/>
      </w:r>
      <w:r>
        <w:rPr>
          <w:noProof/>
        </w:rPr>
        <w:t xml:space="preserve"> für notwendige Dateien</w:t>
      </w:r>
      <w:r>
        <w:rPr>
          <w:noProof/>
        </w:rPr>
        <w:tab/>
      </w:r>
      <w:r>
        <w:rPr>
          <w:noProof/>
        </w:rPr>
        <w:fldChar w:fldCharType="begin"/>
      </w:r>
      <w:r>
        <w:rPr>
          <w:noProof/>
        </w:rPr>
        <w:instrText xml:space="preserve"> PAGEREF _Toc118111609 \h </w:instrText>
      </w:r>
      <w:r>
        <w:rPr>
          <w:noProof/>
        </w:rPr>
      </w:r>
      <w:r>
        <w:rPr>
          <w:noProof/>
        </w:rPr>
        <w:fldChar w:fldCharType="separate"/>
      </w:r>
      <w:r>
        <w:rPr>
          <w:noProof/>
        </w:rPr>
        <w:t>23</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19. Schreiberlaubnis</w:t>
      </w:r>
      <w:r>
        <w:rPr>
          <w:noProof/>
        </w:rPr>
        <w:fldChar w:fldCharType="begin"/>
      </w:r>
      <w:r>
        <w:rPr>
          <w:noProof/>
        </w:rPr>
        <w:instrText xml:space="preserve"> XE "</w:instrText>
      </w:r>
      <w:r w:rsidRPr="00F85469">
        <w:instrText>Schreiberlaubnis</w:instrText>
      </w:r>
      <w:r>
        <w:instrText>"</w:instrText>
      </w:r>
      <w:r>
        <w:rPr>
          <w:noProof/>
        </w:rPr>
        <w:instrText xml:space="preserve"> </w:instrText>
      </w:r>
      <w:r>
        <w:rPr>
          <w:noProof/>
        </w:rPr>
        <w:fldChar w:fldCharType="end"/>
      </w:r>
      <w:r>
        <w:rPr>
          <w:noProof/>
        </w:rPr>
        <w:t xml:space="preserve"> für Listprogramme</w:t>
      </w:r>
      <w:r>
        <w:rPr>
          <w:noProof/>
        </w:rPr>
        <w:tab/>
      </w:r>
      <w:r>
        <w:rPr>
          <w:noProof/>
        </w:rPr>
        <w:fldChar w:fldCharType="begin"/>
      </w:r>
      <w:r>
        <w:rPr>
          <w:noProof/>
        </w:rPr>
        <w:instrText xml:space="preserve"> PAGEREF _Toc118111610 \h </w:instrText>
      </w:r>
      <w:r>
        <w:rPr>
          <w:noProof/>
        </w:rPr>
      </w:r>
      <w:r>
        <w:rPr>
          <w:noProof/>
        </w:rPr>
        <w:fldChar w:fldCharType="separate"/>
      </w:r>
      <w:r>
        <w:rPr>
          <w:noProof/>
        </w:rPr>
        <w:t>24</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20. Berechtigung zur Anlage neür Programme</w:t>
      </w:r>
      <w:r>
        <w:rPr>
          <w:noProof/>
        </w:rPr>
        <w:tab/>
      </w:r>
      <w:r>
        <w:rPr>
          <w:noProof/>
        </w:rPr>
        <w:fldChar w:fldCharType="begin"/>
      </w:r>
      <w:r>
        <w:rPr>
          <w:noProof/>
        </w:rPr>
        <w:instrText xml:space="preserve"> PAGEREF _Toc118111611 \h </w:instrText>
      </w:r>
      <w:r>
        <w:rPr>
          <w:noProof/>
        </w:rPr>
      </w:r>
      <w:r>
        <w:rPr>
          <w:noProof/>
        </w:rPr>
        <w:fldChar w:fldCharType="separate"/>
      </w:r>
      <w:r>
        <w:rPr>
          <w:noProof/>
        </w:rPr>
        <w:t>26</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21. Definieren eines neuen Programms (Liste)</w:t>
      </w:r>
      <w:r>
        <w:rPr>
          <w:noProof/>
        </w:rPr>
        <w:tab/>
      </w:r>
      <w:r>
        <w:rPr>
          <w:noProof/>
        </w:rPr>
        <w:fldChar w:fldCharType="begin"/>
      </w:r>
      <w:r>
        <w:rPr>
          <w:noProof/>
        </w:rPr>
        <w:instrText xml:space="preserve"> PAGEREF _Toc118111612 \h </w:instrText>
      </w:r>
      <w:r>
        <w:rPr>
          <w:noProof/>
        </w:rPr>
      </w:r>
      <w:r>
        <w:rPr>
          <w:noProof/>
        </w:rPr>
        <w:fldChar w:fldCharType="separate"/>
      </w:r>
      <w:r>
        <w:rPr>
          <w:noProof/>
        </w:rPr>
        <w:t>27</w:t>
      </w:r>
      <w:r>
        <w:rPr>
          <w:noProof/>
        </w:rPr>
        <w:fldChar w:fldCharType="end"/>
      </w:r>
    </w:p>
    <w:p w:rsidR="00EE3306" w:rsidRPr="00C73CB1" w:rsidRDefault="00EE3306">
      <w:pPr>
        <w:pStyle w:val="Listeoverfigurer"/>
        <w:tabs>
          <w:tab w:val="right" w:leader="dot" w:pos="9628"/>
        </w:tabs>
        <w:rPr>
          <w:rFonts w:ascii="Calibri" w:hAnsi="Calibri"/>
          <w:noProof/>
          <w:sz w:val="22"/>
          <w:szCs w:val="22"/>
          <w:lang w:eastAsia="en-US"/>
        </w:rPr>
      </w:pPr>
      <w:r>
        <w:rPr>
          <w:noProof/>
        </w:rPr>
        <w:t>22. Reduziertes Datenbankfenster und Relationsdiagramm</w:t>
      </w:r>
      <w:r>
        <w:rPr>
          <w:noProof/>
        </w:rPr>
        <w:tab/>
      </w:r>
      <w:r>
        <w:rPr>
          <w:noProof/>
        </w:rPr>
        <w:fldChar w:fldCharType="begin"/>
      </w:r>
      <w:r>
        <w:rPr>
          <w:noProof/>
        </w:rPr>
        <w:instrText xml:space="preserve"> PAGEREF _Toc118111613 \h </w:instrText>
      </w:r>
      <w:r>
        <w:rPr>
          <w:noProof/>
        </w:rPr>
      </w:r>
      <w:r>
        <w:rPr>
          <w:noProof/>
        </w:rPr>
        <w:fldChar w:fldCharType="separate"/>
      </w:r>
      <w:r>
        <w:rPr>
          <w:noProof/>
        </w:rPr>
        <w:t>27</w:t>
      </w:r>
      <w:r>
        <w:rPr>
          <w:noProof/>
        </w:rPr>
        <w:fldChar w:fldCharType="end"/>
      </w:r>
    </w:p>
    <w:p w:rsidR="00EE3306" w:rsidRPr="00C73CB1" w:rsidRDefault="00EE3306">
      <w:pPr>
        <w:pStyle w:val="Listeoverfigurer"/>
        <w:tabs>
          <w:tab w:val="right" w:leader="dot" w:pos="9628"/>
        </w:tabs>
        <w:rPr>
          <w:rFonts w:ascii="Calibri" w:hAnsi="Calibri"/>
          <w:noProof/>
          <w:sz w:val="22"/>
          <w:szCs w:val="22"/>
          <w:lang w:eastAsia="en-US"/>
        </w:rPr>
      </w:pPr>
      <w:r>
        <w:rPr>
          <w:noProof/>
        </w:rPr>
        <w:t>23. Berechtigungen für einzelne Felder einer Datei</w:t>
      </w:r>
      <w:r>
        <w:rPr>
          <w:noProof/>
        </w:rPr>
        <w:tab/>
      </w:r>
      <w:r>
        <w:rPr>
          <w:noProof/>
        </w:rPr>
        <w:fldChar w:fldCharType="begin"/>
      </w:r>
      <w:r>
        <w:rPr>
          <w:noProof/>
        </w:rPr>
        <w:instrText xml:space="preserve"> PAGEREF _Toc118111614 \h </w:instrText>
      </w:r>
      <w:r>
        <w:rPr>
          <w:noProof/>
        </w:rPr>
      </w:r>
      <w:r>
        <w:rPr>
          <w:noProof/>
        </w:rPr>
        <w:fldChar w:fldCharType="separate"/>
      </w:r>
      <w:r>
        <w:rPr>
          <w:noProof/>
        </w:rPr>
        <w:t>28</w:t>
      </w:r>
      <w:r>
        <w:rPr>
          <w:noProof/>
        </w:rPr>
        <w:fldChar w:fldCharType="end"/>
      </w:r>
    </w:p>
    <w:p w:rsidR="00EE3306" w:rsidRPr="00C73CB1" w:rsidRDefault="00EE3306">
      <w:pPr>
        <w:pStyle w:val="Listeoverfigurer"/>
        <w:tabs>
          <w:tab w:val="right" w:leader="dot" w:pos="9628"/>
        </w:tabs>
        <w:rPr>
          <w:rFonts w:ascii="Calibri" w:hAnsi="Calibri"/>
          <w:noProof/>
          <w:sz w:val="22"/>
          <w:szCs w:val="22"/>
          <w:lang w:eastAsia="en-US"/>
        </w:rPr>
      </w:pPr>
      <w:r>
        <w:rPr>
          <w:noProof/>
        </w:rPr>
        <w:t>24. Ausgabe aller Felder der Datei VA (Liste 1 des Demosystems)</w:t>
      </w:r>
      <w:r>
        <w:rPr>
          <w:noProof/>
        </w:rPr>
        <w:tab/>
      </w:r>
      <w:r>
        <w:rPr>
          <w:noProof/>
        </w:rPr>
        <w:fldChar w:fldCharType="begin"/>
      </w:r>
      <w:r>
        <w:rPr>
          <w:noProof/>
        </w:rPr>
        <w:instrText xml:space="preserve"> PAGEREF _Toc118111615 \h </w:instrText>
      </w:r>
      <w:r>
        <w:rPr>
          <w:noProof/>
        </w:rPr>
      </w:r>
      <w:r>
        <w:rPr>
          <w:noProof/>
        </w:rPr>
        <w:fldChar w:fldCharType="separate"/>
      </w:r>
      <w:r>
        <w:rPr>
          <w:noProof/>
        </w:rPr>
        <w:t>29</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25. Layout</w:t>
      </w:r>
      <w:r>
        <w:rPr>
          <w:noProof/>
        </w:rPr>
        <w:fldChar w:fldCharType="begin"/>
      </w:r>
      <w:r w:rsidRPr="00C73CB1">
        <w:rPr>
          <w:noProof/>
          <w:lang w:val="en-US"/>
        </w:rPr>
        <w:instrText xml:space="preserve"> XE "</w:instrText>
      </w:r>
      <w:r w:rsidRPr="00C73CB1">
        <w:rPr>
          <w:lang w:val="en-US"/>
        </w:rPr>
        <w:instrText>Layout"</w:instrText>
      </w:r>
      <w:r w:rsidRPr="00C73CB1">
        <w:rPr>
          <w:noProof/>
          <w:lang w:val="en-US"/>
        </w:rPr>
        <w:instrText xml:space="preserve"> </w:instrText>
      </w:r>
      <w:r>
        <w:rPr>
          <w:noProof/>
        </w:rPr>
        <w:fldChar w:fldCharType="end"/>
      </w:r>
      <w:r w:rsidRPr="00C73CB1">
        <w:rPr>
          <w:noProof/>
          <w:lang w:val="en-US"/>
        </w:rPr>
        <w:t xml:space="preserve"> Erweiterung</w:t>
      </w:r>
      <w:r w:rsidRPr="00C73CB1">
        <w:rPr>
          <w:noProof/>
          <w:lang w:val="en-US"/>
        </w:rPr>
        <w:tab/>
      </w:r>
      <w:r>
        <w:rPr>
          <w:noProof/>
        </w:rPr>
        <w:fldChar w:fldCharType="begin"/>
      </w:r>
      <w:r w:rsidRPr="00C73CB1">
        <w:rPr>
          <w:noProof/>
          <w:lang w:val="en-US"/>
        </w:rPr>
        <w:instrText xml:space="preserve"> PAGEREF _Toc118111616 \h </w:instrText>
      </w:r>
      <w:r>
        <w:rPr>
          <w:noProof/>
        </w:rPr>
      </w:r>
      <w:r>
        <w:rPr>
          <w:noProof/>
        </w:rPr>
        <w:fldChar w:fldCharType="separate"/>
      </w:r>
      <w:r w:rsidRPr="00C73CB1">
        <w:rPr>
          <w:noProof/>
          <w:lang w:val="en-US"/>
        </w:rPr>
        <w:t>29</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26. Datenbankfenster beim Layout</w:t>
      </w:r>
      <w:r>
        <w:rPr>
          <w:noProof/>
        </w:rPr>
        <w:fldChar w:fldCharType="begin"/>
      </w:r>
      <w:r w:rsidRPr="00C73CB1">
        <w:rPr>
          <w:noProof/>
          <w:lang w:val="en-US"/>
        </w:rPr>
        <w:instrText xml:space="preserve"> XE "</w:instrText>
      </w:r>
      <w:r w:rsidRPr="00C73CB1">
        <w:rPr>
          <w:lang w:val="en-US"/>
        </w:rPr>
        <w:instrText>Layout"</w:instrText>
      </w:r>
      <w:r w:rsidRPr="00C73CB1">
        <w:rPr>
          <w:noProof/>
          <w:lang w:val="en-US"/>
        </w:rPr>
        <w:instrText xml:space="preserve"> </w:instrText>
      </w:r>
      <w:r>
        <w:rPr>
          <w:noProof/>
        </w:rPr>
        <w:fldChar w:fldCharType="end"/>
      </w:r>
      <w:r w:rsidRPr="00C73CB1">
        <w:rPr>
          <w:noProof/>
          <w:lang w:val="en-US"/>
        </w:rPr>
        <w:tab/>
      </w:r>
      <w:r>
        <w:rPr>
          <w:noProof/>
        </w:rPr>
        <w:fldChar w:fldCharType="begin"/>
      </w:r>
      <w:r w:rsidRPr="00C73CB1">
        <w:rPr>
          <w:noProof/>
          <w:lang w:val="en-US"/>
        </w:rPr>
        <w:instrText xml:space="preserve"> PAGEREF _Toc118111617 \h </w:instrText>
      </w:r>
      <w:r>
        <w:rPr>
          <w:noProof/>
        </w:rPr>
      </w:r>
      <w:r>
        <w:rPr>
          <w:noProof/>
        </w:rPr>
        <w:fldChar w:fldCharType="separate"/>
      </w:r>
      <w:r w:rsidRPr="00C73CB1">
        <w:rPr>
          <w:noProof/>
          <w:lang w:val="en-US"/>
        </w:rPr>
        <w:t>29</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27. Wahl eines Untersystems</w:t>
      </w:r>
      <w:r w:rsidRPr="00C73CB1">
        <w:rPr>
          <w:noProof/>
          <w:lang w:val="en-US"/>
        </w:rPr>
        <w:tab/>
      </w:r>
      <w:r>
        <w:rPr>
          <w:noProof/>
        </w:rPr>
        <w:fldChar w:fldCharType="begin"/>
      </w:r>
      <w:r w:rsidRPr="00C73CB1">
        <w:rPr>
          <w:noProof/>
          <w:lang w:val="en-US"/>
        </w:rPr>
        <w:instrText xml:space="preserve"> PAGEREF _Toc118111618 \h </w:instrText>
      </w:r>
      <w:r>
        <w:rPr>
          <w:noProof/>
        </w:rPr>
      </w:r>
      <w:r>
        <w:rPr>
          <w:noProof/>
        </w:rPr>
        <w:fldChar w:fldCharType="separate"/>
      </w:r>
      <w:r w:rsidRPr="00C73CB1">
        <w:rPr>
          <w:noProof/>
          <w:lang w:val="en-US"/>
        </w:rPr>
        <w:t>33</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28. Berechtigung für Untersystem</w:t>
      </w:r>
      <w:r>
        <w:rPr>
          <w:noProof/>
        </w:rPr>
        <w:fldChar w:fldCharType="begin"/>
      </w:r>
      <w:r w:rsidRPr="00C73CB1">
        <w:rPr>
          <w:noProof/>
          <w:lang w:val="en-US"/>
        </w:rPr>
        <w:instrText xml:space="preserve"> XE "</w:instrText>
      </w:r>
      <w:r w:rsidRPr="00535DC1">
        <w:rPr>
          <w:lang w:val="en-US"/>
        </w:rPr>
        <w:instrText>Untersystem</w:instrText>
      </w:r>
      <w:r>
        <w:rPr>
          <w:lang w:val="en-US"/>
        </w:rPr>
        <w:instrText>"</w:instrText>
      </w:r>
      <w:r w:rsidRPr="00C73CB1">
        <w:rPr>
          <w:noProof/>
          <w:lang w:val="en-US"/>
        </w:rPr>
        <w:instrText xml:space="preserve"> </w:instrText>
      </w:r>
      <w:r>
        <w:rPr>
          <w:noProof/>
        </w:rPr>
        <w:fldChar w:fldCharType="end"/>
      </w:r>
      <w:r w:rsidRPr="00C73CB1">
        <w:rPr>
          <w:noProof/>
          <w:lang w:val="en-US"/>
        </w:rPr>
        <w:tab/>
      </w:r>
      <w:r>
        <w:rPr>
          <w:noProof/>
        </w:rPr>
        <w:fldChar w:fldCharType="begin"/>
      </w:r>
      <w:r w:rsidRPr="00C73CB1">
        <w:rPr>
          <w:noProof/>
          <w:lang w:val="en-US"/>
        </w:rPr>
        <w:instrText xml:space="preserve"> PAGEREF _Toc118111619 \h </w:instrText>
      </w:r>
      <w:r>
        <w:rPr>
          <w:noProof/>
        </w:rPr>
      </w:r>
      <w:r>
        <w:rPr>
          <w:noProof/>
        </w:rPr>
        <w:fldChar w:fldCharType="separate"/>
      </w:r>
      <w:r w:rsidRPr="00C73CB1">
        <w:rPr>
          <w:noProof/>
          <w:lang w:val="en-US"/>
        </w:rPr>
        <w:t>34</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29. Gleiche Berechtigungen in verschiedenen Systemen aufgrund gleicher USE-Dateien</w:t>
      </w:r>
      <w:r w:rsidRPr="00C73CB1">
        <w:rPr>
          <w:noProof/>
          <w:lang w:val="en-US"/>
        </w:rPr>
        <w:tab/>
      </w:r>
      <w:r>
        <w:rPr>
          <w:noProof/>
        </w:rPr>
        <w:fldChar w:fldCharType="begin"/>
      </w:r>
      <w:r w:rsidRPr="00C73CB1">
        <w:rPr>
          <w:noProof/>
          <w:lang w:val="en-US"/>
        </w:rPr>
        <w:instrText xml:space="preserve"> PAGEREF _Toc118111620 \h </w:instrText>
      </w:r>
      <w:r>
        <w:rPr>
          <w:noProof/>
        </w:rPr>
      </w:r>
      <w:r>
        <w:rPr>
          <w:noProof/>
        </w:rPr>
        <w:fldChar w:fldCharType="separate"/>
      </w:r>
      <w:r w:rsidRPr="00C73CB1">
        <w:rPr>
          <w:noProof/>
          <w:lang w:val="en-US"/>
        </w:rPr>
        <w:t>35</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30. Programmwahl mit individueller Berechtigung für Untersysteme</w:t>
      </w:r>
      <w:r w:rsidRPr="00C73CB1">
        <w:rPr>
          <w:noProof/>
          <w:lang w:val="en-US"/>
        </w:rPr>
        <w:tab/>
      </w:r>
      <w:r>
        <w:rPr>
          <w:noProof/>
        </w:rPr>
        <w:fldChar w:fldCharType="begin"/>
      </w:r>
      <w:r w:rsidRPr="00C73CB1">
        <w:rPr>
          <w:noProof/>
          <w:lang w:val="en-US"/>
        </w:rPr>
        <w:instrText xml:space="preserve"> PAGEREF _Toc118111621 \h </w:instrText>
      </w:r>
      <w:r>
        <w:rPr>
          <w:noProof/>
        </w:rPr>
      </w:r>
      <w:r>
        <w:rPr>
          <w:noProof/>
        </w:rPr>
        <w:fldChar w:fldCharType="separate"/>
      </w:r>
      <w:r w:rsidRPr="00C73CB1">
        <w:rPr>
          <w:noProof/>
          <w:lang w:val="en-US"/>
        </w:rPr>
        <w:t>36</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31. Zugriffserlaubnis</w:t>
      </w:r>
      <w:r>
        <w:rPr>
          <w:noProof/>
        </w:rPr>
        <w:fldChar w:fldCharType="begin"/>
      </w:r>
      <w:r w:rsidRPr="00C73CB1">
        <w:rPr>
          <w:noProof/>
          <w:lang w:val="en-US"/>
        </w:rPr>
        <w:instrText xml:space="preserve"> XE "</w:instrText>
      </w:r>
      <w:r w:rsidRPr="00C73CB1">
        <w:rPr>
          <w:lang w:val="en-US"/>
        </w:rPr>
        <w:instrText>Zugriffserlaubnis"</w:instrText>
      </w:r>
      <w:r w:rsidRPr="00C73CB1">
        <w:rPr>
          <w:noProof/>
          <w:lang w:val="en-US"/>
        </w:rPr>
        <w:instrText xml:space="preserve"> </w:instrText>
      </w:r>
      <w:r>
        <w:rPr>
          <w:noProof/>
        </w:rPr>
        <w:fldChar w:fldCharType="end"/>
      </w:r>
      <w:r w:rsidRPr="00C73CB1">
        <w:rPr>
          <w:noProof/>
          <w:lang w:val="en-US"/>
        </w:rPr>
        <w:t xml:space="preserve"> auf Programme, abhängig von der Wahl des Untersystems</w:t>
      </w:r>
      <w:r w:rsidRPr="00C73CB1">
        <w:rPr>
          <w:noProof/>
          <w:lang w:val="en-US"/>
        </w:rPr>
        <w:tab/>
      </w:r>
      <w:r>
        <w:rPr>
          <w:noProof/>
        </w:rPr>
        <w:fldChar w:fldCharType="begin"/>
      </w:r>
      <w:r w:rsidRPr="00C73CB1">
        <w:rPr>
          <w:noProof/>
          <w:lang w:val="en-US"/>
        </w:rPr>
        <w:instrText xml:space="preserve"> PAGEREF _Toc118111622 \h </w:instrText>
      </w:r>
      <w:r>
        <w:rPr>
          <w:noProof/>
        </w:rPr>
      </w:r>
      <w:r>
        <w:rPr>
          <w:noProof/>
        </w:rPr>
        <w:fldChar w:fldCharType="separate"/>
      </w:r>
      <w:r w:rsidRPr="00C73CB1">
        <w:rPr>
          <w:noProof/>
          <w:lang w:val="en-US"/>
        </w:rPr>
        <w:t>37</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32. Anwendereigner Adressweg</w:t>
      </w:r>
      <w:r>
        <w:rPr>
          <w:noProof/>
        </w:rPr>
        <w:fldChar w:fldCharType="begin"/>
      </w:r>
      <w:r w:rsidRPr="00C73CB1">
        <w:rPr>
          <w:noProof/>
          <w:lang w:val="en-US"/>
        </w:rPr>
        <w:instrText xml:space="preserve"> XE "</w:instrText>
      </w:r>
      <w:r w:rsidRPr="00C73CB1">
        <w:rPr>
          <w:lang w:val="en-US"/>
        </w:rPr>
        <w:instrText>Adressweg"</w:instrText>
      </w:r>
      <w:r w:rsidRPr="00C73CB1">
        <w:rPr>
          <w:noProof/>
          <w:lang w:val="en-US"/>
        </w:rPr>
        <w:instrText xml:space="preserve"> </w:instrText>
      </w:r>
      <w:r>
        <w:rPr>
          <w:noProof/>
        </w:rPr>
        <w:fldChar w:fldCharType="end"/>
      </w:r>
      <w:r w:rsidRPr="00C73CB1">
        <w:rPr>
          <w:noProof/>
          <w:lang w:val="en-US"/>
        </w:rPr>
        <w:tab/>
      </w:r>
      <w:r>
        <w:rPr>
          <w:noProof/>
        </w:rPr>
        <w:fldChar w:fldCharType="begin"/>
      </w:r>
      <w:r w:rsidRPr="00C73CB1">
        <w:rPr>
          <w:noProof/>
          <w:lang w:val="en-US"/>
        </w:rPr>
        <w:instrText xml:space="preserve"> PAGEREF _Toc118111623 \h </w:instrText>
      </w:r>
      <w:r>
        <w:rPr>
          <w:noProof/>
        </w:rPr>
      </w:r>
      <w:r>
        <w:rPr>
          <w:noProof/>
        </w:rPr>
        <w:fldChar w:fldCharType="separate"/>
      </w:r>
      <w:r w:rsidRPr="00C73CB1">
        <w:rPr>
          <w:noProof/>
          <w:lang w:val="en-US"/>
        </w:rPr>
        <w:t>39</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33. FDF</w:t>
      </w:r>
      <w:r>
        <w:rPr>
          <w:noProof/>
        </w:rPr>
        <w:fldChar w:fldCharType="begin"/>
      </w:r>
      <w:r w:rsidRPr="00C73CB1">
        <w:rPr>
          <w:noProof/>
          <w:lang w:val="en-US"/>
        </w:rPr>
        <w:instrText xml:space="preserve"> XE "</w:instrText>
      </w:r>
      <w:r w:rsidRPr="00535DC1">
        <w:rPr>
          <w:lang w:val="en-US"/>
        </w:rPr>
        <w:instrText>FDF</w:instrText>
      </w:r>
      <w:r>
        <w:rPr>
          <w:lang w:val="en-US"/>
        </w:rPr>
        <w:instrText>"</w:instrText>
      </w:r>
      <w:r w:rsidRPr="00C73CB1">
        <w:rPr>
          <w:noProof/>
          <w:lang w:val="en-US"/>
        </w:rPr>
        <w:instrText xml:space="preserve"> </w:instrText>
      </w:r>
      <w:r>
        <w:rPr>
          <w:noProof/>
        </w:rPr>
        <w:fldChar w:fldCharType="end"/>
      </w:r>
      <w:r w:rsidRPr="00C73CB1">
        <w:rPr>
          <w:noProof/>
          <w:lang w:val="en-US"/>
        </w:rPr>
        <w:t xml:space="preserve"> Modul für ausgewählte Felder</w:t>
      </w:r>
      <w:r w:rsidRPr="00C73CB1">
        <w:rPr>
          <w:noProof/>
          <w:lang w:val="en-US"/>
        </w:rPr>
        <w:tab/>
      </w:r>
      <w:r>
        <w:rPr>
          <w:noProof/>
        </w:rPr>
        <w:fldChar w:fldCharType="begin"/>
      </w:r>
      <w:r w:rsidRPr="00C73CB1">
        <w:rPr>
          <w:noProof/>
          <w:lang w:val="en-US"/>
        </w:rPr>
        <w:instrText xml:space="preserve"> PAGEREF _Toc118111624 \h </w:instrText>
      </w:r>
      <w:r>
        <w:rPr>
          <w:noProof/>
        </w:rPr>
      </w:r>
      <w:r>
        <w:rPr>
          <w:noProof/>
        </w:rPr>
        <w:fldChar w:fldCharType="separate"/>
      </w:r>
      <w:r w:rsidRPr="00C73CB1">
        <w:rPr>
          <w:noProof/>
          <w:lang w:val="en-US"/>
        </w:rPr>
        <w:t>40</w:t>
      </w:r>
      <w:r>
        <w:rPr>
          <w:noProof/>
        </w:rPr>
        <w:fldChar w:fldCharType="end"/>
      </w:r>
    </w:p>
    <w:p w:rsidR="00EE3306" w:rsidRPr="00C73CB1" w:rsidRDefault="00EE3306">
      <w:pPr>
        <w:pStyle w:val="Listeoverfigurer"/>
        <w:tabs>
          <w:tab w:val="right" w:leader="dot" w:pos="9628"/>
        </w:tabs>
        <w:rPr>
          <w:rFonts w:ascii="Calibri" w:hAnsi="Calibri"/>
          <w:noProof/>
          <w:sz w:val="22"/>
          <w:szCs w:val="22"/>
          <w:lang w:eastAsia="en-US"/>
        </w:rPr>
      </w:pPr>
      <w:r>
        <w:rPr>
          <w:noProof/>
        </w:rPr>
        <w:t>34. Listenstatistik bei Programmstart</w:t>
      </w:r>
      <w:r>
        <w:rPr>
          <w:noProof/>
        </w:rPr>
        <w:tab/>
      </w:r>
      <w:r>
        <w:rPr>
          <w:noProof/>
        </w:rPr>
        <w:fldChar w:fldCharType="begin"/>
      </w:r>
      <w:r>
        <w:rPr>
          <w:noProof/>
        </w:rPr>
        <w:instrText xml:space="preserve"> PAGEREF _Toc118111625 \h </w:instrText>
      </w:r>
      <w:r>
        <w:rPr>
          <w:noProof/>
        </w:rPr>
      </w:r>
      <w:r>
        <w:rPr>
          <w:noProof/>
        </w:rPr>
        <w:fldChar w:fldCharType="separate"/>
      </w:r>
      <w:r>
        <w:rPr>
          <w:noProof/>
        </w:rPr>
        <w:t>45</w:t>
      </w:r>
      <w:r>
        <w:rPr>
          <w:noProof/>
        </w:rPr>
        <w:fldChar w:fldCharType="end"/>
      </w:r>
    </w:p>
    <w:p w:rsidR="00EE3306" w:rsidRPr="00C73CB1" w:rsidRDefault="00EE3306">
      <w:pPr>
        <w:pStyle w:val="Listeoverfigurer"/>
        <w:tabs>
          <w:tab w:val="right" w:leader="dot" w:pos="9628"/>
        </w:tabs>
        <w:rPr>
          <w:rFonts w:ascii="Calibri" w:hAnsi="Calibri"/>
          <w:noProof/>
          <w:sz w:val="22"/>
          <w:szCs w:val="22"/>
          <w:lang w:eastAsia="en-US"/>
        </w:rPr>
      </w:pPr>
      <w:r>
        <w:rPr>
          <w:noProof/>
        </w:rPr>
        <w:t>35. Wiederholen der letzten Startparameter</w:t>
      </w:r>
      <w:r>
        <w:rPr>
          <w:noProof/>
        </w:rPr>
        <w:tab/>
      </w:r>
      <w:r>
        <w:rPr>
          <w:noProof/>
        </w:rPr>
        <w:fldChar w:fldCharType="begin"/>
      </w:r>
      <w:r>
        <w:rPr>
          <w:noProof/>
        </w:rPr>
        <w:instrText xml:space="preserve"> PAGEREF _Toc118111626 \h </w:instrText>
      </w:r>
      <w:r>
        <w:rPr>
          <w:noProof/>
        </w:rPr>
      </w:r>
      <w:r>
        <w:rPr>
          <w:noProof/>
        </w:rPr>
        <w:fldChar w:fldCharType="separate"/>
      </w:r>
      <w:r>
        <w:rPr>
          <w:noProof/>
        </w:rPr>
        <w:t>46</w:t>
      </w:r>
      <w:r>
        <w:rPr>
          <w:noProof/>
        </w:rPr>
        <w:fldChar w:fldCharType="end"/>
      </w:r>
    </w:p>
    <w:p w:rsidR="00EE3306" w:rsidRPr="00C73CB1" w:rsidRDefault="00EE3306">
      <w:pPr>
        <w:pStyle w:val="Listeoverfigurer"/>
        <w:tabs>
          <w:tab w:val="right" w:leader="dot" w:pos="9628"/>
        </w:tabs>
        <w:rPr>
          <w:rFonts w:ascii="Calibri" w:hAnsi="Calibri"/>
          <w:noProof/>
          <w:sz w:val="22"/>
          <w:szCs w:val="22"/>
          <w:lang w:eastAsia="en-US"/>
        </w:rPr>
      </w:pPr>
      <w:r>
        <w:rPr>
          <w:noProof/>
        </w:rPr>
        <w:t>36. Listenstatistik der letzten 100 Programmläufe</w:t>
      </w:r>
      <w:r>
        <w:rPr>
          <w:noProof/>
        </w:rPr>
        <w:tab/>
      </w:r>
      <w:r>
        <w:rPr>
          <w:noProof/>
        </w:rPr>
        <w:fldChar w:fldCharType="begin"/>
      </w:r>
      <w:r>
        <w:rPr>
          <w:noProof/>
        </w:rPr>
        <w:instrText xml:space="preserve"> PAGEREF _Toc118111627 \h </w:instrText>
      </w:r>
      <w:r>
        <w:rPr>
          <w:noProof/>
        </w:rPr>
      </w:r>
      <w:r>
        <w:rPr>
          <w:noProof/>
        </w:rPr>
        <w:fldChar w:fldCharType="separate"/>
      </w:r>
      <w:r>
        <w:rPr>
          <w:noProof/>
        </w:rPr>
        <w:t>47</w:t>
      </w:r>
      <w:r>
        <w:rPr>
          <w:noProof/>
        </w:rPr>
        <w:fldChar w:fldCharType="end"/>
      </w:r>
    </w:p>
    <w:p w:rsidR="00EE3306" w:rsidRPr="00C73CB1" w:rsidRDefault="00EE3306">
      <w:pPr>
        <w:pStyle w:val="Listeoverfigurer"/>
        <w:tabs>
          <w:tab w:val="right" w:leader="dot" w:pos="9628"/>
        </w:tabs>
        <w:rPr>
          <w:rFonts w:ascii="Calibri" w:hAnsi="Calibri"/>
          <w:noProof/>
          <w:sz w:val="22"/>
          <w:szCs w:val="22"/>
          <w:lang w:eastAsia="en-US"/>
        </w:rPr>
      </w:pPr>
      <w:r>
        <w:rPr>
          <w:noProof/>
        </w:rPr>
        <w:t>37. Statistik</w:t>
      </w:r>
      <w:r>
        <w:rPr>
          <w:noProof/>
        </w:rPr>
        <w:fldChar w:fldCharType="begin"/>
      </w:r>
      <w:r>
        <w:rPr>
          <w:noProof/>
        </w:rPr>
        <w:instrText xml:space="preserve"> XE "</w:instrText>
      </w:r>
      <w:r w:rsidRPr="00F85469">
        <w:instrText>Statistik</w:instrText>
      </w:r>
      <w:r>
        <w:instrText>"</w:instrText>
      </w:r>
      <w:r>
        <w:rPr>
          <w:noProof/>
        </w:rPr>
        <w:instrText xml:space="preserve"> </w:instrText>
      </w:r>
      <w:r>
        <w:rPr>
          <w:noProof/>
        </w:rPr>
        <w:fldChar w:fldCharType="end"/>
      </w:r>
      <w:r>
        <w:rPr>
          <w:noProof/>
        </w:rPr>
        <w:t xml:space="preserve"> für einen bestimmten Programmlauf</w:t>
      </w:r>
      <w:r>
        <w:rPr>
          <w:noProof/>
        </w:rPr>
        <w:tab/>
      </w:r>
      <w:r>
        <w:rPr>
          <w:noProof/>
        </w:rPr>
        <w:fldChar w:fldCharType="begin"/>
      </w:r>
      <w:r>
        <w:rPr>
          <w:noProof/>
        </w:rPr>
        <w:instrText xml:space="preserve"> PAGEREF _Toc118111628 \h </w:instrText>
      </w:r>
      <w:r>
        <w:rPr>
          <w:noProof/>
        </w:rPr>
      </w:r>
      <w:r>
        <w:rPr>
          <w:noProof/>
        </w:rPr>
        <w:fldChar w:fldCharType="separate"/>
      </w:r>
      <w:r>
        <w:rPr>
          <w:noProof/>
        </w:rPr>
        <w:t>50</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38. Erweitertes Bildschirmmenü</w:t>
      </w:r>
      <w:r w:rsidRPr="00C73CB1">
        <w:rPr>
          <w:noProof/>
          <w:lang w:val="en-US"/>
        </w:rPr>
        <w:tab/>
      </w:r>
      <w:r>
        <w:rPr>
          <w:noProof/>
        </w:rPr>
        <w:fldChar w:fldCharType="begin"/>
      </w:r>
      <w:r w:rsidRPr="00C73CB1">
        <w:rPr>
          <w:noProof/>
          <w:lang w:val="en-US"/>
        </w:rPr>
        <w:instrText xml:space="preserve"> PAGEREF _Toc118111629 \h </w:instrText>
      </w:r>
      <w:r>
        <w:rPr>
          <w:noProof/>
        </w:rPr>
      </w:r>
      <w:r>
        <w:rPr>
          <w:noProof/>
        </w:rPr>
        <w:fldChar w:fldCharType="separate"/>
      </w:r>
      <w:r w:rsidRPr="00C73CB1">
        <w:rPr>
          <w:noProof/>
          <w:lang w:val="en-US"/>
        </w:rPr>
        <w:t>51</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39. Wahl einer Warteschlange</w:t>
      </w:r>
      <w:r w:rsidRPr="00C73CB1">
        <w:rPr>
          <w:noProof/>
          <w:lang w:val="en-US"/>
        </w:rPr>
        <w:tab/>
      </w:r>
      <w:r>
        <w:rPr>
          <w:noProof/>
        </w:rPr>
        <w:fldChar w:fldCharType="begin"/>
      </w:r>
      <w:r w:rsidRPr="00C73CB1">
        <w:rPr>
          <w:noProof/>
          <w:lang w:val="en-US"/>
        </w:rPr>
        <w:instrText xml:space="preserve"> PAGEREF _Toc118111630 \h </w:instrText>
      </w:r>
      <w:r>
        <w:rPr>
          <w:noProof/>
        </w:rPr>
      </w:r>
      <w:r>
        <w:rPr>
          <w:noProof/>
        </w:rPr>
        <w:fldChar w:fldCharType="separate"/>
      </w:r>
      <w:r w:rsidRPr="00C73CB1">
        <w:rPr>
          <w:noProof/>
          <w:lang w:val="en-US"/>
        </w:rPr>
        <w:t>53</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40. Definition einer neuen Warteschlange</w:t>
      </w:r>
      <w:r w:rsidRPr="00C73CB1">
        <w:rPr>
          <w:noProof/>
          <w:lang w:val="en-US"/>
        </w:rPr>
        <w:tab/>
      </w:r>
      <w:r>
        <w:rPr>
          <w:noProof/>
        </w:rPr>
        <w:fldChar w:fldCharType="begin"/>
      </w:r>
      <w:r w:rsidRPr="00C73CB1">
        <w:rPr>
          <w:noProof/>
          <w:lang w:val="en-US"/>
        </w:rPr>
        <w:instrText xml:space="preserve"> PAGEREF _Toc118111631 \h </w:instrText>
      </w:r>
      <w:r>
        <w:rPr>
          <w:noProof/>
        </w:rPr>
      </w:r>
      <w:r>
        <w:rPr>
          <w:noProof/>
        </w:rPr>
        <w:fldChar w:fldCharType="separate"/>
      </w:r>
      <w:r w:rsidRPr="00C73CB1">
        <w:rPr>
          <w:noProof/>
          <w:lang w:val="en-US"/>
        </w:rPr>
        <w:t>54</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C73CB1">
        <w:rPr>
          <w:noProof/>
          <w:lang w:val="en-US"/>
        </w:rPr>
        <w:t>41. Schalter für Warteschlange und OK</w:t>
      </w:r>
      <w:r w:rsidRPr="00C73CB1">
        <w:rPr>
          <w:noProof/>
          <w:lang w:val="en-US"/>
        </w:rPr>
        <w:tab/>
      </w:r>
      <w:r>
        <w:rPr>
          <w:noProof/>
        </w:rPr>
        <w:fldChar w:fldCharType="begin"/>
      </w:r>
      <w:r w:rsidRPr="00C73CB1">
        <w:rPr>
          <w:noProof/>
          <w:lang w:val="en-US"/>
        </w:rPr>
        <w:instrText xml:space="preserve"> PAGEREF _Toc118111632 \h </w:instrText>
      </w:r>
      <w:r>
        <w:rPr>
          <w:noProof/>
        </w:rPr>
      </w:r>
      <w:r>
        <w:rPr>
          <w:noProof/>
        </w:rPr>
        <w:fldChar w:fldCharType="separate"/>
      </w:r>
      <w:r w:rsidRPr="00C73CB1">
        <w:rPr>
          <w:noProof/>
          <w:lang w:val="en-US"/>
        </w:rPr>
        <w:t>56</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sidRPr="00F70F87">
        <w:rPr>
          <w:noProof/>
          <w:lang w:val="en-US"/>
        </w:rPr>
        <w:t>42. Einfügen einer neuen Aufgabe in die Warteschlange</w:t>
      </w:r>
      <w:r w:rsidRPr="00C73CB1">
        <w:rPr>
          <w:noProof/>
          <w:lang w:val="en-US"/>
        </w:rPr>
        <w:tab/>
      </w:r>
      <w:r>
        <w:rPr>
          <w:noProof/>
        </w:rPr>
        <w:fldChar w:fldCharType="begin"/>
      </w:r>
      <w:r w:rsidRPr="00C73CB1">
        <w:rPr>
          <w:noProof/>
          <w:lang w:val="en-US"/>
        </w:rPr>
        <w:instrText xml:space="preserve"> PAGEREF _Toc118111633 \h </w:instrText>
      </w:r>
      <w:r>
        <w:rPr>
          <w:noProof/>
        </w:rPr>
      </w:r>
      <w:r>
        <w:rPr>
          <w:noProof/>
        </w:rPr>
        <w:fldChar w:fldCharType="separate"/>
      </w:r>
      <w:r w:rsidRPr="00C73CB1">
        <w:rPr>
          <w:noProof/>
          <w:lang w:val="en-US"/>
        </w:rPr>
        <w:t>57</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43. Starten einer Warteschlange</w:t>
      </w:r>
      <w:r>
        <w:rPr>
          <w:noProof/>
        </w:rPr>
        <w:tab/>
      </w:r>
      <w:r>
        <w:rPr>
          <w:noProof/>
        </w:rPr>
        <w:fldChar w:fldCharType="begin"/>
      </w:r>
      <w:r>
        <w:rPr>
          <w:noProof/>
        </w:rPr>
        <w:instrText xml:space="preserve"> PAGEREF _Toc118111634 \h </w:instrText>
      </w:r>
      <w:r>
        <w:rPr>
          <w:noProof/>
        </w:rPr>
      </w:r>
      <w:r>
        <w:rPr>
          <w:noProof/>
        </w:rPr>
        <w:fldChar w:fldCharType="separate"/>
      </w:r>
      <w:r>
        <w:rPr>
          <w:noProof/>
        </w:rPr>
        <w:t>59</w:t>
      </w:r>
      <w:r>
        <w:rPr>
          <w:noProof/>
        </w:rPr>
        <w:fldChar w:fldCharType="end"/>
      </w:r>
    </w:p>
    <w:p w:rsidR="00EE3306" w:rsidRDefault="00EE3306">
      <w:pPr>
        <w:pStyle w:val="Listeoverfigurer"/>
        <w:tabs>
          <w:tab w:val="right" w:leader="dot" w:pos="9628"/>
        </w:tabs>
        <w:rPr>
          <w:rFonts w:ascii="Calibri" w:hAnsi="Calibri"/>
          <w:noProof/>
          <w:sz w:val="22"/>
          <w:szCs w:val="22"/>
          <w:lang w:val="en-US" w:eastAsia="en-US"/>
        </w:rPr>
      </w:pPr>
      <w:r>
        <w:rPr>
          <w:noProof/>
        </w:rPr>
        <w:t>44. Erweiterung von Warteschlangeneinträgen</w:t>
      </w:r>
      <w:r>
        <w:rPr>
          <w:noProof/>
        </w:rPr>
        <w:tab/>
      </w:r>
      <w:r>
        <w:rPr>
          <w:noProof/>
        </w:rPr>
        <w:fldChar w:fldCharType="begin"/>
      </w:r>
      <w:r>
        <w:rPr>
          <w:noProof/>
        </w:rPr>
        <w:instrText xml:space="preserve"> PAGEREF _Toc118111635 \h </w:instrText>
      </w:r>
      <w:r>
        <w:rPr>
          <w:noProof/>
        </w:rPr>
      </w:r>
      <w:r>
        <w:rPr>
          <w:noProof/>
        </w:rPr>
        <w:fldChar w:fldCharType="separate"/>
      </w:r>
      <w:r>
        <w:rPr>
          <w:noProof/>
        </w:rPr>
        <w:t>62</w:t>
      </w:r>
      <w:r>
        <w:rPr>
          <w:noProof/>
        </w:rPr>
        <w:fldChar w:fldCharType="end"/>
      </w:r>
    </w:p>
    <w:p w:rsidR="00C73CB1" w:rsidRDefault="00EE3306" w:rsidP="00EE3306">
      <w:r>
        <w:fldChar w:fldCharType="end"/>
      </w:r>
    </w:p>
    <w:p w:rsidR="00C73CB1" w:rsidRDefault="00C73CB1" w:rsidP="00C73CB1">
      <w:pPr>
        <w:pStyle w:val="Overskrift1"/>
      </w:pPr>
      <w:bookmarkStart w:id="96" w:name="_Toc118111688"/>
      <w:r>
        <w:t>Index</w:t>
      </w:r>
      <w:bookmarkEnd w:id="96"/>
    </w:p>
    <w:p w:rsidR="00C73CB1" w:rsidRDefault="00C73CB1" w:rsidP="00C73CB1">
      <w:pPr>
        <w:rPr>
          <w:noProof/>
        </w:rPr>
        <w:sectPr w:rsidR="00C73CB1" w:rsidSect="00C73CB1">
          <w:headerReference w:type="even" r:id="rId52"/>
          <w:headerReference w:type="default" r:id="rId53"/>
          <w:footerReference w:type="even" r:id="rId54"/>
          <w:footerReference w:type="default" r:id="rId55"/>
          <w:headerReference w:type="first" r:id="rId56"/>
          <w:footerReference w:type="first" r:id="rId57"/>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C73CB1" w:rsidRDefault="00C73CB1">
      <w:pPr>
        <w:pStyle w:val="Indeksoverskrift"/>
        <w:keepNext/>
        <w:tabs>
          <w:tab w:val="right" w:leader="dot" w:pos="4449"/>
        </w:tabs>
        <w:rPr>
          <w:rFonts w:ascii="Calibri" w:hAnsi="Calibri" w:cs="Times New Roman"/>
          <w:b w:val="0"/>
          <w:bCs w:val="0"/>
          <w:noProof/>
        </w:rPr>
      </w:pPr>
      <w:r>
        <w:rPr>
          <w:noProof/>
        </w:rPr>
        <w:t>A</w:t>
      </w:r>
    </w:p>
    <w:p w:rsidR="00C73CB1" w:rsidRDefault="00C73CB1">
      <w:pPr>
        <w:pStyle w:val="Indeks1"/>
        <w:tabs>
          <w:tab w:val="right" w:leader="dot" w:pos="4449"/>
        </w:tabs>
        <w:rPr>
          <w:noProof/>
        </w:rPr>
      </w:pPr>
      <w:r>
        <w:rPr>
          <w:noProof/>
        </w:rPr>
        <w:t>Abhängigkeit</w:t>
      </w:r>
      <w:r>
        <w:rPr>
          <w:noProof/>
        </w:rPr>
        <w:tab/>
        <w:t>36;38</w:t>
      </w:r>
    </w:p>
    <w:p w:rsidR="00C73CB1" w:rsidRDefault="00C73CB1">
      <w:pPr>
        <w:pStyle w:val="Indeks1"/>
        <w:tabs>
          <w:tab w:val="right" w:leader="dot" w:pos="4449"/>
        </w:tabs>
        <w:rPr>
          <w:noProof/>
        </w:rPr>
      </w:pPr>
      <w:r>
        <w:rPr>
          <w:noProof/>
        </w:rPr>
        <w:t>Adressweg</w:t>
      </w:r>
      <w:r>
        <w:rPr>
          <w:noProof/>
        </w:rPr>
        <w:tab/>
        <w:t>4;39;47;59;64</w:t>
      </w:r>
    </w:p>
    <w:p w:rsidR="00C73CB1" w:rsidRDefault="00C73CB1">
      <w:pPr>
        <w:pStyle w:val="Indeks1"/>
        <w:tabs>
          <w:tab w:val="right" w:leader="dot" w:pos="4449"/>
        </w:tabs>
        <w:rPr>
          <w:noProof/>
        </w:rPr>
      </w:pPr>
      <w:r>
        <w:rPr>
          <w:noProof/>
        </w:rPr>
        <w:t>Anwendergruppe</w:t>
      </w:r>
      <w:r>
        <w:rPr>
          <w:noProof/>
        </w:rPr>
        <w:tab/>
        <w:t>15;17;19;20;22;24;26;28;33;35;36</w:t>
      </w:r>
    </w:p>
    <w:p w:rsidR="00C73CB1" w:rsidRDefault="00C73CB1">
      <w:pPr>
        <w:pStyle w:val="Indeksoverskrift"/>
        <w:keepNext/>
        <w:tabs>
          <w:tab w:val="right" w:leader="dot" w:pos="4449"/>
        </w:tabs>
        <w:rPr>
          <w:rFonts w:ascii="Calibri" w:hAnsi="Calibri" w:cs="Times New Roman"/>
          <w:b w:val="0"/>
          <w:bCs w:val="0"/>
          <w:noProof/>
        </w:rPr>
      </w:pPr>
      <w:r>
        <w:rPr>
          <w:noProof/>
        </w:rPr>
        <w:t>B</w:t>
      </w:r>
    </w:p>
    <w:p w:rsidR="00C73CB1" w:rsidRDefault="00C73CB1">
      <w:pPr>
        <w:pStyle w:val="Indeks1"/>
        <w:tabs>
          <w:tab w:val="right" w:leader="dot" w:pos="4449"/>
        </w:tabs>
        <w:rPr>
          <w:noProof/>
        </w:rPr>
      </w:pPr>
      <w:r>
        <w:rPr>
          <w:noProof/>
        </w:rPr>
        <w:t>BASIS</w:t>
      </w:r>
      <w:r>
        <w:rPr>
          <w:noProof/>
        </w:rPr>
        <w:tab/>
        <w:t>39</w:t>
      </w:r>
    </w:p>
    <w:p w:rsidR="00C73CB1" w:rsidRDefault="00C73CB1">
      <w:pPr>
        <w:pStyle w:val="Indeksoverskrift"/>
        <w:keepNext/>
        <w:tabs>
          <w:tab w:val="right" w:leader="dot" w:pos="4449"/>
        </w:tabs>
        <w:rPr>
          <w:rFonts w:ascii="Calibri" w:hAnsi="Calibri" w:cs="Times New Roman"/>
          <w:b w:val="0"/>
          <w:bCs w:val="0"/>
          <w:noProof/>
        </w:rPr>
      </w:pPr>
      <w:r>
        <w:rPr>
          <w:noProof/>
        </w:rPr>
        <w:t>C</w:t>
      </w:r>
    </w:p>
    <w:p w:rsidR="00C73CB1" w:rsidRDefault="00C73CB1">
      <w:pPr>
        <w:pStyle w:val="Indeks1"/>
        <w:tabs>
          <w:tab w:val="right" w:leader="dot" w:pos="4449"/>
        </w:tabs>
        <w:rPr>
          <w:noProof/>
        </w:rPr>
      </w:pPr>
      <w:r>
        <w:rPr>
          <w:noProof/>
        </w:rPr>
        <w:t>CHAIN</w:t>
      </w:r>
      <w:r>
        <w:rPr>
          <w:noProof/>
        </w:rPr>
        <w:tab/>
        <w:t>11;21</w:t>
      </w:r>
    </w:p>
    <w:p w:rsidR="00C73CB1" w:rsidRDefault="00C73CB1">
      <w:pPr>
        <w:pStyle w:val="Indeksoverskrift"/>
        <w:keepNext/>
        <w:tabs>
          <w:tab w:val="right" w:leader="dot" w:pos="4449"/>
        </w:tabs>
        <w:rPr>
          <w:rFonts w:ascii="Calibri" w:hAnsi="Calibri" w:cs="Times New Roman"/>
          <w:b w:val="0"/>
          <w:bCs w:val="0"/>
          <w:noProof/>
        </w:rPr>
      </w:pPr>
      <w:r>
        <w:rPr>
          <w:noProof/>
        </w:rPr>
        <w:t>D</w:t>
      </w:r>
    </w:p>
    <w:p w:rsidR="00C73CB1" w:rsidRDefault="00C73CB1">
      <w:pPr>
        <w:pStyle w:val="Indeks1"/>
        <w:tabs>
          <w:tab w:val="right" w:leader="dot" w:pos="4449"/>
        </w:tabs>
        <w:rPr>
          <w:noProof/>
        </w:rPr>
      </w:pPr>
      <w:r>
        <w:rPr>
          <w:noProof/>
        </w:rPr>
        <w:t>DATAMASTER</w:t>
      </w:r>
      <w:r>
        <w:rPr>
          <w:noProof/>
        </w:rPr>
        <w:tab/>
        <w:t>35;38;40</w:t>
      </w:r>
    </w:p>
    <w:p w:rsidR="00C73CB1" w:rsidRDefault="00C73CB1">
      <w:pPr>
        <w:pStyle w:val="Indeks1"/>
        <w:tabs>
          <w:tab w:val="right" w:leader="dot" w:pos="4449"/>
        </w:tabs>
        <w:rPr>
          <w:noProof/>
        </w:rPr>
      </w:pPr>
      <w:r>
        <w:rPr>
          <w:noProof/>
        </w:rPr>
        <w:t>Dateiverbindungen</w:t>
      </w:r>
      <w:r>
        <w:rPr>
          <w:noProof/>
        </w:rPr>
        <w:tab/>
        <w:t>27</w:t>
      </w:r>
    </w:p>
    <w:p w:rsidR="00C73CB1" w:rsidRDefault="00C73CB1">
      <w:pPr>
        <w:pStyle w:val="Indeks1"/>
        <w:tabs>
          <w:tab w:val="right" w:leader="dot" w:pos="4449"/>
        </w:tabs>
        <w:rPr>
          <w:noProof/>
        </w:rPr>
      </w:pPr>
      <w:r>
        <w:rPr>
          <w:noProof/>
        </w:rPr>
        <w:t>DLL</w:t>
      </w:r>
      <w:r>
        <w:rPr>
          <w:noProof/>
        </w:rPr>
        <w:tab/>
        <w:t>41</w:t>
      </w:r>
    </w:p>
    <w:p w:rsidR="00C73CB1" w:rsidRDefault="00C73CB1">
      <w:pPr>
        <w:pStyle w:val="Indeksoverskrift"/>
        <w:keepNext/>
        <w:tabs>
          <w:tab w:val="right" w:leader="dot" w:pos="4449"/>
        </w:tabs>
        <w:rPr>
          <w:rFonts w:ascii="Calibri" w:hAnsi="Calibri" w:cs="Times New Roman"/>
          <w:b w:val="0"/>
          <w:bCs w:val="0"/>
          <w:noProof/>
        </w:rPr>
      </w:pPr>
      <w:r>
        <w:rPr>
          <w:noProof/>
        </w:rPr>
        <w:t>E</w:t>
      </w:r>
    </w:p>
    <w:p w:rsidR="00C73CB1" w:rsidRDefault="00C73CB1">
      <w:pPr>
        <w:pStyle w:val="Indeks1"/>
        <w:tabs>
          <w:tab w:val="right" w:leader="dot" w:pos="4449"/>
        </w:tabs>
        <w:rPr>
          <w:noProof/>
        </w:rPr>
      </w:pPr>
      <w:r>
        <w:rPr>
          <w:noProof/>
        </w:rPr>
        <w:t>Einstellungen</w:t>
      </w:r>
      <w:r>
        <w:rPr>
          <w:noProof/>
        </w:rPr>
        <w:tab/>
        <w:t>4</w:t>
      </w:r>
    </w:p>
    <w:p w:rsidR="00C73CB1" w:rsidRDefault="00C73CB1">
      <w:pPr>
        <w:pStyle w:val="Indeksoverskrift"/>
        <w:keepNext/>
        <w:tabs>
          <w:tab w:val="right" w:leader="dot" w:pos="4449"/>
        </w:tabs>
        <w:rPr>
          <w:rFonts w:ascii="Calibri" w:hAnsi="Calibri" w:cs="Times New Roman"/>
          <w:b w:val="0"/>
          <w:bCs w:val="0"/>
          <w:noProof/>
        </w:rPr>
      </w:pPr>
      <w:r>
        <w:rPr>
          <w:noProof/>
        </w:rPr>
        <w:t>F</w:t>
      </w:r>
    </w:p>
    <w:p w:rsidR="00C73CB1" w:rsidRDefault="00C73CB1">
      <w:pPr>
        <w:pStyle w:val="Indeks1"/>
        <w:tabs>
          <w:tab w:val="right" w:leader="dot" w:pos="4449"/>
        </w:tabs>
        <w:rPr>
          <w:noProof/>
        </w:rPr>
      </w:pPr>
      <w:r>
        <w:rPr>
          <w:noProof/>
        </w:rPr>
        <w:t>FDF</w:t>
      </w:r>
      <w:r>
        <w:rPr>
          <w:noProof/>
        </w:rPr>
        <w:tab/>
        <w:t>40;64</w:t>
      </w:r>
    </w:p>
    <w:p w:rsidR="00C73CB1" w:rsidRDefault="00C73CB1">
      <w:pPr>
        <w:pStyle w:val="Indeks1"/>
        <w:tabs>
          <w:tab w:val="right" w:leader="dot" w:pos="4449"/>
        </w:tabs>
        <w:rPr>
          <w:noProof/>
        </w:rPr>
      </w:pPr>
      <w:r>
        <w:rPr>
          <w:noProof/>
        </w:rPr>
        <w:t>Feldzugriff</w:t>
      </w:r>
      <w:r>
        <w:rPr>
          <w:noProof/>
        </w:rPr>
        <w:tab/>
        <w:t>28</w:t>
      </w:r>
    </w:p>
    <w:p w:rsidR="00C73CB1" w:rsidRDefault="00C73CB1">
      <w:pPr>
        <w:pStyle w:val="Indeksoverskrift"/>
        <w:keepNext/>
        <w:tabs>
          <w:tab w:val="right" w:leader="dot" w:pos="4449"/>
        </w:tabs>
        <w:rPr>
          <w:rFonts w:ascii="Calibri" w:hAnsi="Calibri" w:cs="Times New Roman"/>
          <w:b w:val="0"/>
          <w:bCs w:val="0"/>
          <w:noProof/>
        </w:rPr>
      </w:pPr>
      <w:r>
        <w:rPr>
          <w:noProof/>
        </w:rPr>
        <w:t>I</w:t>
      </w:r>
    </w:p>
    <w:p w:rsidR="00C73CB1" w:rsidRDefault="00C73CB1">
      <w:pPr>
        <w:pStyle w:val="Indeks1"/>
        <w:tabs>
          <w:tab w:val="right" w:leader="dot" w:pos="4449"/>
        </w:tabs>
        <w:rPr>
          <w:noProof/>
        </w:rPr>
      </w:pPr>
      <w:r>
        <w:rPr>
          <w:noProof/>
        </w:rPr>
        <w:t>Icon</w:t>
      </w:r>
      <w:r>
        <w:rPr>
          <w:noProof/>
        </w:rPr>
        <w:tab/>
        <w:t>19</w:t>
      </w:r>
    </w:p>
    <w:p w:rsidR="00C73CB1" w:rsidRDefault="00C73CB1">
      <w:pPr>
        <w:pStyle w:val="Indeks1"/>
        <w:tabs>
          <w:tab w:val="right" w:leader="dot" w:pos="4449"/>
        </w:tabs>
        <w:rPr>
          <w:noProof/>
        </w:rPr>
      </w:pPr>
      <w:r>
        <w:rPr>
          <w:noProof/>
        </w:rPr>
        <w:t>Ikone</w:t>
      </w:r>
      <w:r>
        <w:rPr>
          <w:noProof/>
        </w:rPr>
        <w:tab/>
        <w:t>3;10;39;59;64</w:t>
      </w:r>
    </w:p>
    <w:p w:rsidR="00C73CB1" w:rsidRDefault="00C73CB1">
      <w:pPr>
        <w:pStyle w:val="Indeks1"/>
        <w:tabs>
          <w:tab w:val="right" w:leader="dot" w:pos="4449"/>
        </w:tabs>
        <w:rPr>
          <w:noProof/>
        </w:rPr>
      </w:pPr>
      <w:r>
        <w:rPr>
          <w:noProof/>
        </w:rPr>
        <w:t>Installation</w:t>
      </w:r>
      <w:r>
        <w:rPr>
          <w:noProof/>
        </w:rPr>
        <w:tab/>
        <w:t>3;5;18;64</w:t>
      </w:r>
    </w:p>
    <w:p w:rsidR="00C73CB1" w:rsidRDefault="00C73CB1">
      <w:pPr>
        <w:pStyle w:val="Indeks1"/>
        <w:tabs>
          <w:tab w:val="right" w:leader="dot" w:pos="4449"/>
        </w:tabs>
        <w:rPr>
          <w:noProof/>
        </w:rPr>
      </w:pPr>
      <w:r>
        <w:rPr>
          <w:noProof/>
        </w:rPr>
        <w:t>IQ</w:t>
      </w:r>
      <w:r>
        <w:rPr>
          <w:noProof/>
        </w:rPr>
        <w:tab/>
        <w:t>11;19;35;38</w:t>
      </w:r>
    </w:p>
    <w:p w:rsidR="00C73CB1" w:rsidRDefault="00C73CB1">
      <w:pPr>
        <w:pStyle w:val="Indeksoverskrift"/>
        <w:keepNext/>
        <w:tabs>
          <w:tab w:val="right" w:leader="dot" w:pos="4449"/>
        </w:tabs>
        <w:rPr>
          <w:rFonts w:ascii="Calibri" w:hAnsi="Calibri" w:cs="Times New Roman"/>
          <w:b w:val="0"/>
          <w:bCs w:val="0"/>
          <w:noProof/>
        </w:rPr>
      </w:pPr>
      <w:r>
        <w:rPr>
          <w:noProof/>
        </w:rPr>
        <w:t>L</w:t>
      </w:r>
    </w:p>
    <w:p w:rsidR="00C73CB1" w:rsidRDefault="00C73CB1">
      <w:pPr>
        <w:pStyle w:val="Indeks1"/>
        <w:tabs>
          <w:tab w:val="right" w:leader="dot" w:pos="4449"/>
        </w:tabs>
        <w:rPr>
          <w:noProof/>
        </w:rPr>
      </w:pPr>
      <w:r>
        <w:rPr>
          <w:noProof/>
        </w:rPr>
        <w:t>Layout</w:t>
      </w:r>
      <w:r>
        <w:rPr>
          <w:noProof/>
        </w:rPr>
        <w:tab/>
        <w:t>29;64</w:t>
      </w:r>
    </w:p>
    <w:p w:rsidR="00C73CB1" w:rsidRDefault="00C73CB1">
      <w:pPr>
        <w:pStyle w:val="Indeks1"/>
        <w:tabs>
          <w:tab w:val="right" w:leader="dot" w:pos="4449"/>
        </w:tabs>
        <w:rPr>
          <w:noProof/>
        </w:rPr>
      </w:pPr>
      <w:r>
        <w:rPr>
          <w:noProof/>
        </w:rPr>
        <w:t>Logdatei</w:t>
      </w:r>
      <w:r>
        <w:rPr>
          <w:noProof/>
        </w:rPr>
        <w:tab/>
        <w:t>45;47;49;50;51</w:t>
      </w:r>
    </w:p>
    <w:p w:rsidR="00C73CB1" w:rsidRDefault="00C73CB1">
      <w:pPr>
        <w:pStyle w:val="Indeks1"/>
        <w:tabs>
          <w:tab w:val="right" w:leader="dot" w:pos="4449"/>
        </w:tabs>
        <w:rPr>
          <w:noProof/>
        </w:rPr>
      </w:pPr>
      <w:r>
        <w:rPr>
          <w:noProof/>
        </w:rPr>
        <w:t>Login</w:t>
      </w:r>
      <w:r>
        <w:rPr>
          <w:noProof/>
        </w:rPr>
        <w:tab/>
        <w:t>9;64</w:t>
      </w:r>
    </w:p>
    <w:p w:rsidR="00C73CB1" w:rsidRDefault="00C73CB1">
      <w:pPr>
        <w:pStyle w:val="Indeksoverskrift"/>
        <w:keepNext/>
        <w:tabs>
          <w:tab w:val="right" w:leader="dot" w:pos="4449"/>
        </w:tabs>
        <w:rPr>
          <w:rFonts w:ascii="Calibri" w:hAnsi="Calibri" w:cs="Times New Roman"/>
          <w:b w:val="0"/>
          <w:bCs w:val="0"/>
          <w:noProof/>
        </w:rPr>
      </w:pPr>
      <w:r>
        <w:rPr>
          <w:noProof/>
        </w:rPr>
        <w:t>O</w:t>
      </w:r>
    </w:p>
    <w:p w:rsidR="00C73CB1" w:rsidRDefault="00C73CB1">
      <w:pPr>
        <w:pStyle w:val="Indeks1"/>
        <w:tabs>
          <w:tab w:val="right" w:leader="dot" w:pos="4449"/>
        </w:tabs>
        <w:rPr>
          <w:noProof/>
        </w:rPr>
      </w:pPr>
      <w:r>
        <w:rPr>
          <w:noProof/>
        </w:rPr>
        <w:t>ODBC</w:t>
      </w:r>
      <w:r>
        <w:rPr>
          <w:noProof/>
        </w:rPr>
        <w:tab/>
        <w:t>44</w:t>
      </w:r>
    </w:p>
    <w:p w:rsidR="00C73CB1" w:rsidRDefault="00C73CB1">
      <w:pPr>
        <w:pStyle w:val="Indeksoverskrift"/>
        <w:keepNext/>
        <w:tabs>
          <w:tab w:val="right" w:leader="dot" w:pos="4449"/>
        </w:tabs>
        <w:rPr>
          <w:rFonts w:ascii="Calibri" w:hAnsi="Calibri" w:cs="Times New Roman"/>
          <w:b w:val="0"/>
          <w:bCs w:val="0"/>
          <w:noProof/>
        </w:rPr>
      </w:pPr>
      <w:r>
        <w:rPr>
          <w:noProof/>
        </w:rPr>
        <w:t>P</w:t>
      </w:r>
    </w:p>
    <w:p w:rsidR="00C73CB1" w:rsidRDefault="00C73CB1">
      <w:pPr>
        <w:pStyle w:val="Indeks1"/>
        <w:tabs>
          <w:tab w:val="right" w:leader="dot" w:pos="4449"/>
        </w:tabs>
        <w:rPr>
          <w:noProof/>
        </w:rPr>
      </w:pPr>
      <w:r>
        <w:rPr>
          <w:noProof/>
        </w:rPr>
        <w:t>Password</w:t>
      </w:r>
      <w:r>
        <w:rPr>
          <w:noProof/>
        </w:rPr>
        <w:tab/>
        <w:t>4;18</w:t>
      </w:r>
    </w:p>
    <w:p w:rsidR="00C73CB1" w:rsidRDefault="00C73CB1">
      <w:pPr>
        <w:pStyle w:val="Indeks1"/>
        <w:tabs>
          <w:tab w:val="right" w:leader="dot" w:pos="4449"/>
        </w:tabs>
        <w:rPr>
          <w:noProof/>
        </w:rPr>
      </w:pPr>
      <w:r>
        <w:rPr>
          <w:noProof/>
        </w:rPr>
        <w:t>Pfad</w:t>
      </w:r>
      <w:r>
        <w:rPr>
          <w:noProof/>
        </w:rPr>
        <w:tab/>
        <w:t>10;19</w:t>
      </w:r>
    </w:p>
    <w:p w:rsidR="00C73CB1" w:rsidRDefault="00C73CB1">
      <w:pPr>
        <w:pStyle w:val="Indeks1"/>
        <w:tabs>
          <w:tab w:val="right" w:leader="dot" w:pos="4449"/>
        </w:tabs>
        <w:rPr>
          <w:noProof/>
        </w:rPr>
      </w:pPr>
      <w:r>
        <w:rPr>
          <w:noProof/>
        </w:rPr>
        <w:t>Priorität</w:t>
      </w:r>
      <w:r>
        <w:rPr>
          <w:noProof/>
        </w:rPr>
        <w:tab/>
        <w:t>58</w:t>
      </w:r>
    </w:p>
    <w:p w:rsidR="00C73CB1" w:rsidRDefault="00C73CB1">
      <w:pPr>
        <w:pStyle w:val="Indeksoverskrift"/>
        <w:keepNext/>
        <w:tabs>
          <w:tab w:val="right" w:leader="dot" w:pos="4449"/>
        </w:tabs>
        <w:rPr>
          <w:rFonts w:ascii="Calibri" w:hAnsi="Calibri" w:cs="Times New Roman"/>
          <w:b w:val="0"/>
          <w:bCs w:val="0"/>
          <w:noProof/>
        </w:rPr>
      </w:pPr>
      <w:r>
        <w:rPr>
          <w:noProof/>
        </w:rPr>
        <w:t>R</w:t>
      </w:r>
    </w:p>
    <w:p w:rsidR="00C73CB1" w:rsidRDefault="00C73CB1">
      <w:pPr>
        <w:pStyle w:val="Indeks1"/>
        <w:tabs>
          <w:tab w:val="right" w:leader="dot" w:pos="4449"/>
        </w:tabs>
        <w:rPr>
          <w:noProof/>
        </w:rPr>
      </w:pPr>
      <w:r>
        <w:rPr>
          <w:noProof/>
        </w:rPr>
        <w:t>RAPGEN</w:t>
      </w:r>
      <w:r>
        <w:rPr>
          <w:noProof/>
        </w:rPr>
        <w:tab/>
        <w:t>15;16;19;20;22;24;26;28;33;36;38;45;53;64</w:t>
      </w:r>
    </w:p>
    <w:p w:rsidR="00C73CB1" w:rsidRDefault="00C73CB1">
      <w:pPr>
        <w:pStyle w:val="Indeksoverskrift"/>
        <w:keepNext/>
        <w:tabs>
          <w:tab w:val="right" w:leader="dot" w:pos="4449"/>
        </w:tabs>
        <w:rPr>
          <w:rFonts w:ascii="Calibri" w:hAnsi="Calibri" w:cs="Times New Roman"/>
          <w:b w:val="0"/>
          <w:bCs w:val="0"/>
          <w:noProof/>
        </w:rPr>
      </w:pPr>
      <w:r>
        <w:rPr>
          <w:noProof/>
        </w:rPr>
        <w:t>S</w:t>
      </w:r>
    </w:p>
    <w:p w:rsidR="00C73CB1" w:rsidRDefault="00C73CB1">
      <w:pPr>
        <w:pStyle w:val="Indeks1"/>
        <w:tabs>
          <w:tab w:val="right" w:leader="dot" w:pos="4449"/>
        </w:tabs>
        <w:rPr>
          <w:noProof/>
        </w:rPr>
      </w:pPr>
      <w:r>
        <w:rPr>
          <w:noProof/>
        </w:rPr>
        <w:t>Schreiben</w:t>
      </w:r>
      <w:r>
        <w:rPr>
          <w:noProof/>
        </w:rPr>
        <w:tab/>
        <w:t>24</w:t>
      </w:r>
    </w:p>
    <w:p w:rsidR="00C73CB1" w:rsidRDefault="00C73CB1">
      <w:pPr>
        <w:pStyle w:val="Indeks1"/>
        <w:tabs>
          <w:tab w:val="right" w:leader="dot" w:pos="4449"/>
        </w:tabs>
        <w:rPr>
          <w:noProof/>
        </w:rPr>
      </w:pPr>
      <w:r>
        <w:rPr>
          <w:noProof/>
        </w:rPr>
        <w:t>Schreiberlaubnis</w:t>
      </w:r>
      <w:r>
        <w:rPr>
          <w:noProof/>
        </w:rPr>
        <w:tab/>
        <w:t>24;38;64</w:t>
      </w:r>
    </w:p>
    <w:p w:rsidR="00C73CB1" w:rsidRDefault="00C73CB1">
      <w:pPr>
        <w:pStyle w:val="Indeks1"/>
        <w:tabs>
          <w:tab w:val="right" w:leader="dot" w:pos="4449"/>
        </w:tabs>
        <w:rPr>
          <w:noProof/>
        </w:rPr>
      </w:pPr>
      <w:r>
        <w:rPr>
          <w:noProof/>
        </w:rPr>
        <w:t>SSV</w:t>
      </w:r>
      <w:r>
        <w:rPr>
          <w:noProof/>
        </w:rPr>
        <w:tab/>
        <w:t>39</w:t>
      </w:r>
    </w:p>
    <w:p w:rsidR="00C73CB1" w:rsidRDefault="00C73CB1">
      <w:pPr>
        <w:pStyle w:val="Indeks1"/>
        <w:tabs>
          <w:tab w:val="right" w:leader="dot" w:pos="4449"/>
        </w:tabs>
        <w:rPr>
          <w:noProof/>
        </w:rPr>
      </w:pPr>
      <w:r>
        <w:rPr>
          <w:noProof/>
        </w:rPr>
        <w:t>Statistik</w:t>
      </w:r>
      <w:r>
        <w:rPr>
          <w:noProof/>
        </w:rPr>
        <w:tab/>
        <w:t>47;50;52;62;64</w:t>
      </w:r>
    </w:p>
    <w:p w:rsidR="00C73CB1" w:rsidRDefault="00C73CB1">
      <w:pPr>
        <w:pStyle w:val="Indeks1"/>
        <w:tabs>
          <w:tab w:val="right" w:leader="dot" w:pos="4449"/>
        </w:tabs>
        <w:rPr>
          <w:noProof/>
        </w:rPr>
      </w:pPr>
      <w:r>
        <w:rPr>
          <w:noProof/>
        </w:rPr>
        <w:t>Superuser</w:t>
      </w:r>
      <w:r>
        <w:rPr>
          <w:noProof/>
        </w:rPr>
        <w:tab/>
        <w:t>9;17</w:t>
      </w:r>
    </w:p>
    <w:p w:rsidR="00C73CB1" w:rsidRDefault="00C73CB1">
      <w:pPr>
        <w:pStyle w:val="Indeksoverskrift"/>
        <w:keepNext/>
        <w:tabs>
          <w:tab w:val="right" w:leader="dot" w:pos="4449"/>
        </w:tabs>
        <w:rPr>
          <w:rFonts w:ascii="Calibri" w:hAnsi="Calibri" w:cs="Times New Roman"/>
          <w:b w:val="0"/>
          <w:bCs w:val="0"/>
          <w:noProof/>
        </w:rPr>
      </w:pPr>
      <w:r>
        <w:rPr>
          <w:noProof/>
        </w:rPr>
        <w:t>T</w:t>
      </w:r>
    </w:p>
    <w:p w:rsidR="00C73CB1" w:rsidRDefault="00C73CB1">
      <w:pPr>
        <w:pStyle w:val="Indeks1"/>
        <w:tabs>
          <w:tab w:val="right" w:leader="dot" w:pos="4449"/>
        </w:tabs>
        <w:rPr>
          <w:noProof/>
        </w:rPr>
      </w:pPr>
      <w:r>
        <w:rPr>
          <w:noProof/>
        </w:rPr>
        <w:t>TRIO</w:t>
      </w:r>
      <w:r>
        <w:rPr>
          <w:noProof/>
        </w:rPr>
        <w:tab/>
        <w:t>3;4;9;10;39;41;43;64</w:t>
      </w:r>
    </w:p>
    <w:p w:rsidR="00C73CB1" w:rsidRDefault="00C73CB1">
      <w:pPr>
        <w:pStyle w:val="Indeksoverskrift"/>
        <w:keepNext/>
        <w:tabs>
          <w:tab w:val="right" w:leader="dot" w:pos="4449"/>
        </w:tabs>
        <w:rPr>
          <w:rFonts w:ascii="Calibri" w:hAnsi="Calibri" w:cs="Times New Roman"/>
          <w:b w:val="0"/>
          <w:bCs w:val="0"/>
          <w:noProof/>
        </w:rPr>
      </w:pPr>
      <w:r>
        <w:rPr>
          <w:noProof/>
        </w:rPr>
        <w:t>U</w:t>
      </w:r>
    </w:p>
    <w:p w:rsidR="00C73CB1" w:rsidRDefault="00C73CB1">
      <w:pPr>
        <w:pStyle w:val="Indeks1"/>
        <w:tabs>
          <w:tab w:val="right" w:leader="dot" w:pos="4449"/>
        </w:tabs>
        <w:rPr>
          <w:noProof/>
        </w:rPr>
      </w:pPr>
      <w:r>
        <w:rPr>
          <w:noProof/>
        </w:rPr>
        <w:t>Untersystem</w:t>
      </w:r>
      <w:r>
        <w:rPr>
          <w:noProof/>
        </w:rPr>
        <w:tab/>
        <w:t>10;33;34;35;36;38;64</w:t>
      </w:r>
    </w:p>
    <w:p w:rsidR="00C73CB1" w:rsidRDefault="00C73CB1">
      <w:pPr>
        <w:pStyle w:val="Indeks1"/>
        <w:tabs>
          <w:tab w:val="right" w:leader="dot" w:pos="4449"/>
        </w:tabs>
        <w:rPr>
          <w:noProof/>
        </w:rPr>
      </w:pPr>
      <w:r>
        <w:rPr>
          <w:noProof/>
        </w:rPr>
        <w:t>USERINFO</w:t>
      </w:r>
      <w:r>
        <w:rPr>
          <w:noProof/>
        </w:rPr>
        <w:tab/>
        <w:t>42;43</w:t>
      </w:r>
    </w:p>
    <w:p w:rsidR="00C73CB1" w:rsidRDefault="00C73CB1">
      <w:pPr>
        <w:pStyle w:val="Indeksoverskrift"/>
        <w:keepNext/>
        <w:tabs>
          <w:tab w:val="right" w:leader="dot" w:pos="4449"/>
        </w:tabs>
        <w:rPr>
          <w:rFonts w:ascii="Calibri" w:hAnsi="Calibri" w:cs="Times New Roman"/>
          <w:b w:val="0"/>
          <w:bCs w:val="0"/>
          <w:noProof/>
        </w:rPr>
      </w:pPr>
      <w:r>
        <w:rPr>
          <w:noProof/>
        </w:rPr>
        <w:t>V</w:t>
      </w:r>
    </w:p>
    <w:p w:rsidR="00C73CB1" w:rsidRDefault="00C73CB1">
      <w:pPr>
        <w:pStyle w:val="Indeks1"/>
        <w:tabs>
          <w:tab w:val="right" w:leader="dot" w:pos="4449"/>
        </w:tabs>
        <w:rPr>
          <w:noProof/>
        </w:rPr>
      </w:pPr>
      <w:r>
        <w:rPr>
          <w:noProof/>
        </w:rPr>
        <w:t>Verbindung</w:t>
      </w:r>
      <w:r>
        <w:rPr>
          <w:noProof/>
        </w:rPr>
        <w:tab/>
        <w:t>44</w:t>
      </w:r>
    </w:p>
    <w:p w:rsidR="00C73CB1" w:rsidRDefault="00C73CB1">
      <w:pPr>
        <w:pStyle w:val="Indeksoverskrift"/>
        <w:keepNext/>
        <w:tabs>
          <w:tab w:val="right" w:leader="dot" w:pos="4449"/>
        </w:tabs>
        <w:rPr>
          <w:rFonts w:ascii="Calibri" w:hAnsi="Calibri" w:cs="Times New Roman"/>
          <w:b w:val="0"/>
          <w:bCs w:val="0"/>
          <w:noProof/>
        </w:rPr>
      </w:pPr>
      <w:r>
        <w:rPr>
          <w:noProof/>
        </w:rPr>
        <w:t>Z</w:t>
      </w:r>
    </w:p>
    <w:p w:rsidR="00C73CB1" w:rsidRDefault="00C73CB1">
      <w:pPr>
        <w:pStyle w:val="Indeks1"/>
        <w:tabs>
          <w:tab w:val="right" w:leader="dot" w:pos="4449"/>
        </w:tabs>
        <w:rPr>
          <w:noProof/>
        </w:rPr>
      </w:pPr>
      <w:r>
        <w:rPr>
          <w:noProof/>
        </w:rPr>
        <w:t>Zugriffserlaubnis</w:t>
      </w:r>
      <w:r>
        <w:rPr>
          <w:noProof/>
        </w:rPr>
        <w:tab/>
        <w:t>20;23;35;36;37;64</w:t>
      </w:r>
    </w:p>
    <w:p w:rsidR="00C73CB1" w:rsidRDefault="00C73CB1">
      <w:pPr>
        <w:pStyle w:val="Indeks1"/>
        <w:tabs>
          <w:tab w:val="right" w:leader="dot" w:pos="4449"/>
        </w:tabs>
        <w:rPr>
          <w:noProof/>
        </w:rPr>
      </w:pPr>
      <w:r>
        <w:rPr>
          <w:noProof/>
        </w:rPr>
        <w:t>Zulassung</w:t>
      </w:r>
      <w:r>
        <w:rPr>
          <w:noProof/>
        </w:rPr>
        <w:tab/>
        <w:t>36</w:t>
      </w:r>
    </w:p>
    <w:p w:rsidR="00C73CB1" w:rsidRDefault="00C73CB1" w:rsidP="00C73CB1">
      <w:pPr>
        <w:rPr>
          <w:noProof/>
        </w:rPr>
        <w:sectPr w:rsidR="00C73CB1" w:rsidSect="00C73CB1">
          <w:type w:val="continuous"/>
          <w:pgSz w:w="11906" w:h="16838"/>
          <w:pgMar w:top="1701" w:right="1134" w:bottom="1701" w:left="1134" w:header="708" w:footer="708" w:gutter="0"/>
          <w:cols w:num="2" w:space="720"/>
          <w:titlePg/>
          <w:docGrid w:linePitch="360"/>
        </w:sectPr>
      </w:pPr>
    </w:p>
    <w:p w:rsidR="005855DE" w:rsidRPr="00C73CB1" w:rsidRDefault="00C73CB1" w:rsidP="00C73CB1">
      <w:r>
        <w:fldChar w:fldCharType="end"/>
      </w:r>
    </w:p>
    <w:sectPr w:rsidR="005855DE" w:rsidRPr="00C73CB1" w:rsidSect="00C73CB1">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E26" w:rsidRDefault="00C67E26" w:rsidP="009333B0">
      <w:r>
        <w:separator/>
      </w:r>
    </w:p>
  </w:endnote>
  <w:endnote w:type="continuationSeparator" w:id="0">
    <w:p w:rsidR="00C67E26" w:rsidRDefault="00C67E26" w:rsidP="009333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B0" w:rsidRDefault="009333B0" w:rsidP="00C67E2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9333B0" w:rsidRDefault="009333B0" w:rsidP="009333B0">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B0" w:rsidRDefault="009333B0" w:rsidP="00C67E2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400CE4">
      <w:rPr>
        <w:rStyle w:val="Sidetal"/>
        <w:noProof/>
      </w:rPr>
      <w:t>2</w:t>
    </w:r>
    <w:r>
      <w:rPr>
        <w:rStyle w:val="Sidetal"/>
      </w:rPr>
      <w:fldChar w:fldCharType="end"/>
    </w:r>
  </w:p>
  <w:p w:rsidR="009333B0" w:rsidRDefault="009333B0" w:rsidP="009333B0">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B0" w:rsidRDefault="009333B0">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E26" w:rsidRDefault="00C67E26" w:rsidP="009333B0">
      <w:r>
        <w:separator/>
      </w:r>
    </w:p>
  </w:footnote>
  <w:footnote w:type="continuationSeparator" w:id="0">
    <w:p w:rsidR="00C67E26" w:rsidRDefault="00C67E26" w:rsidP="009333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B0" w:rsidRDefault="009333B0">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B0" w:rsidRDefault="009333B0">
    <w:pPr>
      <w:pStyle w:val="Sidehoved"/>
    </w:pPr>
    <w:r>
      <w:t>Anwender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B0" w:rsidRDefault="009333B0">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92D93"/>
    <w:rsid w:val="000D41AB"/>
    <w:rsid w:val="000E69A1"/>
    <w:rsid w:val="000F20D3"/>
    <w:rsid w:val="001414B0"/>
    <w:rsid w:val="001D3BC4"/>
    <w:rsid w:val="002741D8"/>
    <w:rsid w:val="00280DDC"/>
    <w:rsid w:val="0028210E"/>
    <w:rsid w:val="0028722A"/>
    <w:rsid w:val="002953BF"/>
    <w:rsid w:val="002C24DB"/>
    <w:rsid w:val="003A65AD"/>
    <w:rsid w:val="00400CE4"/>
    <w:rsid w:val="004113DE"/>
    <w:rsid w:val="0042151E"/>
    <w:rsid w:val="004574EC"/>
    <w:rsid w:val="0046079B"/>
    <w:rsid w:val="00464CB6"/>
    <w:rsid w:val="004819C3"/>
    <w:rsid w:val="004C250A"/>
    <w:rsid w:val="004D3BA3"/>
    <w:rsid w:val="00511AA0"/>
    <w:rsid w:val="005855DE"/>
    <w:rsid w:val="005C765E"/>
    <w:rsid w:val="006062E3"/>
    <w:rsid w:val="00665183"/>
    <w:rsid w:val="006D3201"/>
    <w:rsid w:val="006E2F7C"/>
    <w:rsid w:val="00791C73"/>
    <w:rsid w:val="007A6304"/>
    <w:rsid w:val="007C4F0C"/>
    <w:rsid w:val="0082149D"/>
    <w:rsid w:val="008A29AD"/>
    <w:rsid w:val="008D5A8C"/>
    <w:rsid w:val="009122E6"/>
    <w:rsid w:val="009333B0"/>
    <w:rsid w:val="00980662"/>
    <w:rsid w:val="00990AD7"/>
    <w:rsid w:val="00992F14"/>
    <w:rsid w:val="00A73661"/>
    <w:rsid w:val="00A74EEF"/>
    <w:rsid w:val="00AC0019"/>
    <w:rsid w:val="00B17A0A"/>
    <w:rsid w:val="00B32435"/>
    <w:rsid w:val="00B84120"/>
    <w:rsid w:val="00B93A1F"/>
    <w:rsid w:val="00BE7CE0"/>
    <w:rsid w:val="00C67E26"/>
    <w:rsid w:val="00C73CB1"/>
    <w:rsid w:val="00CC63BF"/>
    <w:rsid w:val="00CD023F"/>
    <w:rsid w:val="00D65423"/>
    <w:rsid w:val="00D8032D"/>
    <w:rsid w:val="00D9020C"/>
    <w:rsid w:val="00E00A2D"/>
    <w:rsid w:val="00E03C3A"/>
    <w:rsid w:val="00E5131E"/>
    <w:rsid w:val="00EC1F5B"/>
    <w:rsid w:val="00EE3306"/>
    <w:rsid w:val="00EE5F10"/>
    <w:rsid w:val="00F05EC1"/>
    <w:rsid w:val="00F07797"/>
    <w:rsid w:val="00F44E49"/>
    <w:rsid w:val="00F641F7"/>
    <w:rsid w:val="00F73BA7"/>
    <w:rsid w:val="00F8321C"/>
    <w:rsid w:val="00FD3301"/>
    <w:rsid w:val="00FD48C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9333B0"/>
    <w:pPr>
      <w:tabs>
        <w:tab w:val="center" w:pos="4986"/>
        <w:tab w:val="right" w:pos="9972"/>
      </w:tabs>
    </w:pPr>
  </w:style>
  <w:style w:type="character" w:customStyle="1" w:styleId="SidehovedTegn">
    <w:name w:val="Sidehoved Tegn"/>
    <w:basedOn w:val="Standardskrifttypeiafsnit"/>
    <w:link w:val="Sidehoved"/>
    <w:rsid w:val="009333B0"/>
    <w:rPr>
      <w:rFonts w:ascii="Verdana" w:hAnsi="Verdana"/>
      <w:szCs w:val="24"/>
      <w:lang w:val="da-DK" w:eastAsia="da-DK"/>
    </w:rPr>
  </w:style>
  <w:style w:type="paragraph" w:styleId="Sidefod">
    <w:name w:val="footer"/>
    <w:basedOn w:val="Normal"/>
    <w:link w:val="SidefodTegn"/>
    <w:rsid w:val="009333B0"/>
    <w:pPr>
      <w:tabs>
        <w:tab w:val="center" w:pos="4986"/>
        <w:tab w:val="right" w:pos="9972"/>
      </w:tabs>
    </w:pPr>
  </w:style>
  <w:style w:type="character" w:customStyle="1" w:styleId="SidefodTegn">
    <w:name w:val="Sidefod Tegn"/>
    <w:basedOn w:val="Standardskrifttypeiafsnit"/>
    <w:link w:val="Sidefod"/>
    <w:rsid w:val="009333B0"/>
    <w:rPr>
      <w:rFonts w:ascii="Verdana" w:hAnsi="Verdana"/>
      <w:szCs w:val="24"/>
      <w:lang w:val="da-DK" w:eastAsia="da-DK"/>
    </w:rPr>
  </w:style>
  <w:style w:type="character" w:styleId="Sidetal">
    <w:name w:val="page number"/>
    <w:basedOn w:val="Standardskrifttypeiafsnit"/>
    <w:rsid w:val="009333B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use-ger.doc</Template>
  <TotalTime>0</TotalTime>
  <Pages>3</Pages>
  <Words>5569</Words>
  <Characters>31744</Characters>
  <Application>Microsoft Office Word</Application>
  <DocSecurity>0</DocSecurity>
  <Lines>264</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2022-10-31T11:27:00Z</dcterms:created>
  <dcterms:modified xsi:type="dcterms:W3CDTF">2022-10-31T11:27:00Z</dcterms:modified>
</cp:coreProperties>
</file>