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413" w:rsidRDefault="00220413" w:rsidP="00791C73">
      <w:pPr>
        <w:pStyle w:val="CodeSample"/>
      </w:pPr>
    </w:p>
    <w:p w:rsidR="00220413" w:rsidRDefault="00220413" w:rsidP="00220413">
      <w:pPr>
        <w:jc w:val="both"/>
      </w:pPr>
    </w:p>
    <w:p w:rsidR="00220413" w:rsidRDefault="00220413" w:rsidP="0022041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fre1"/>
          </v:shape>
        </w:pict>
      </w:r>
    </w:p>
    <w:p w:rsidR="00220413" w:rsidRDefault="00220413" w:rsidP="00220413">
      <w:pPr>
        <w:jc w:val="both"/>
      </w:pPr>
    </w:p>
    <w:p w:rsidR="00220413" w:rsidRDefault="00220413" w:rsidP="00220413">
      <w:pPr>
        <w:pStyle w:val="Titel"/>
      </w:pPr>
      <w:r>
        <w:t>Administration des utilisateurs</w:t>
      </w:r>
    </w:p>
    <w:p w:rsidR="00220413" w:rsidRDefault="00220413" w:rsidP="00220413">
      <w:pPr>
        <w:pStyle w:val="Titel"/>
      </w:pPr>
    </w:p>
    <w:p w:rsidR="00F86B1A" w:rsidRDefault="00220413" w:rsidP="00220413">
      <w:pPr>
        <w:pStyle w:val="Titel"/>
      </w:pPr>
      <w:r>
        <w:t>22/11/01 /  2022-09-01 008.384</w:t>
      </w:r>
    </w:p>
    <w:p w:rsidR="00F86B1A" w:rsidRDefault="00F86B1A" w:rsidP="00F86B1A">
      <w:pPr>
        <w:pStyle w:val="Overskrift1"/>
      </w:pPr>
      <w:bookmarkStart w:id="0" w:name="_Toc118087512"/>
      <w:r>
        <w:lastRenderedPageBreak/>
        <w:t>Table des matières</w:t>
      </w:r>
      <w:bookmarkEnd w:id="0"/>
    </w:p>
    <w:p w:rsidR="00500FDE" w:rsidRDefault="00F86B1A">
      <w:pPr>
        <w:pStyle w:val="Indholdsfortegnelse1"/>
        <w:tabs>
          <w:tab w:val="right" w:leader="dot" w:pos="9628"/>
        </w:tabs>
        <w:rPr>
          <w:rFonts w:ascii="Calibri" w:hAnsi="Calibri"/>
          <w:noProof/>
          <w:sz w:val="22"/>
          <w:szCs w:val="22"/>
          <w:lang w:val="en-US" w:eastAsia="en-US"/>
        </w:rPr>
      </w:pPr>
      <w:r>
        <w:fldChar w:fldCharType="begin"/>
      </w:r>
      <w:r>
        <w:instrText xml:space="preserve"> TOC \o "1-6" </w:instrText>
      </w:r>
      <w:r>
        <w:fldChar w:fldCharType="separate"/>
      </w:r>
      <w:r w:rsidR="00500FDE">
        <w:rPr>
          <w:noProof/>
        </w:rPr>
        <w:t>Table des matières</w:t>
      </w:r>
      <w:r w:rsidR="00500FDE">
        <w:rPr>
          <w:noProof/>
        </w:rPr>
        <w:tab/>
      </w:r>
      <w:r w:rsidR="00500FDE">
        <w:rPr>
          <w:noProof/>
        </w:rPr>
        <w:fldChar w:fldCharType="begin"/>
      </w:r>
      <w:r w:rsidR="00500FDE">
        <w:rPr>
          <w:noProof/>
        </w:rPr>
        <w:instrText xml:space="preserve"> PAGEREF _Toc118087512 \h </w:instrText>
      </w:r>
      <w:r w:rsidR="00500FDE">
        <w:rPr>
          <w:noProof/>
        </w:rPr>
      </w:r>
      <w:r w:rsidR="00500FDE">
        <w:rPr>
          <w:noProof/>
        </w:rPr>
        <w:fldChar w:fldCharType="separate"/>
      </w:r>
      <w:r w:rsidR="00500FDE">
        <w:rPr>
          <w:noProof/>
        </w:rPr>
        <w:t>2</w:t>
      </w:r>
      <w:r w:rsidR="00500FDE">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 Administration des  UTILISATEURS</w:t>
      </w:r>
      <w:r>
        <w:rPr>
          <w:noProof/>
        </w:rPr>
        <w:tab/>
      </w:r>
      <w:r>
        <w:rPr>
          <w:noProof/>
        </w:rPr>
        <w:fldChar w:fldCharType="begin"/>
      </w:r>
      <w:r>
        <w:rPr>
          <w:noProof/>
        </w:rPr>
        <w:instrText xml:space="preserve"> PAGEREF _Toc118087513 \h </w:instrText>
      </w:r>
      <w:r>
        <w:rPr>
          <w:noProof/>
        </w:rPr>
      </w:r>
      <w:r>
        <w:rPr>
          <w:noProof/>
        </w:rPr>
        <w:fldChar w:fldCharType="separate"/>
      </w:r>
      <w:r>
        <w:rPr>
          <w:noProof/>
        </w:rPr>
        <w:t>4</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1.1. Montage</w:t>
      </w:r>
      <w:r>
        <w:rPr>
          <w:noProof/>
        </w:rPr>
        <w:tab/>
      </w:r>
      <w:r>
        <w:rPr>
          <w:noProof/>
        </w:rPr>
        <w:fldChar w:fldCharType="begin"/>
      </w:r>
      <w:r>
        <w:rPr>
          <w:noProof/>
        </w:rPr>
        <w:instrText xml:space="preserve"> PAGEREF _Toc118087514 \h </w:instrText>
      </w:r>
      <w:r>
        <w:rPr>
          <w:noProof/>
        </w:rPr>
      </w:r>
      <w:r>
        <w:rPr>
          <w:noProof/>
        </w:rPr>
        <w:fldChar w:fldCharType="separate"/>
      </w:r>
      <w:r>
        <w:rPr>
          <w:noProof/>
        </w:rPr>
        <w:t>5</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1.2. Création d'un utilisateur</w:t>
      </w:r>
      <w:r>
        <w:rPr>
          <w:noProof/>
        </w:rPr>
        <w:tab/>
      </w:r>
      <w:r>
        <w:rPr>
          <w:noProof/>
        </w:rPr>
        <w:fldChar w:fldCharType="begin"/>
      </w:r>
      <w:r>
        <w:rPr>
          <w:noProof/>
        </w:rPr>
        <w:instrText xml:space="preserve"> PAGEREF _Toc118087515 \h </w:instrText>
      </w:r>
      <w:r>
        <w:rPr>
          <w:noProof/>
        </w:rPr>
      </w:r>
      <w:r>
        <w:rPr>
          <w:noProof/>
        </w:rPr>
        <w:fldChar w:fldCharType="separate"/>
      </w:r>
      <w:r>
        <w:rPr>
          <w:noProof/>
        </w:rPr>
        <w:t>6</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1.2.1. Modifier les informations sur un utilisateur</w:t>
      </w:r>
      <w:r>
        <w:rPr>
          <w:noProof/>
        </w:rPr>
        <w:tab/>
      </w:r>
      <w:r>
        <w:rPr>
          <w:noProof/>
        </w:rPr>
        <w:fldChar w:fldCharType="begin"/>
      </w:r>
      <w:r>
        <w:rPr>
          <w:noProof/>
        </w:rPr>
        <w:instrText xml:space="preserve"> PAGEREF _Toc118087516 \h </w:instrText>
      </w:r>
      <w:r>
        <w:rPr>
          <w:noProof/>
        </w:rPr>
      </w:r>
      <w:r>
        <w:rPr>
          <w:noProof/>
        </w:rPr>
        <w:fldChar w:fldCharType="separate"/>
      </w:r>
      <w:r>
        <w:rPr>
          <w:noProof/>
        </w:rPr>
        <w:t>8</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1.2.2. Supprimer un utilisateur</w:t>
      </w:r>
      <w:r>
        <w:rPr>
          <w:noProof/>
        </w:rPr>
        <w:tab/>
      </w:r>
      <w:r>
        <w:rPr>
          <w:noProof/>
        </w:rPr>
        <w:fldChar w:fldCharType="begin"/>
      </w:r>
      <w:r>
        <w:rPr>
          <w:noProof/>
        </w:rPr>
        <w:instrText xml:space="preserve"> PAGEREF _Toc118087517 \h </w:instrText>
      </w:r>
      <w:r>
        <w:rPr>
          <w:noProof/>
        </w:rPr>
      </w:r>
      <w:r>
        <w:rPr>
          <w:noProof/>
        </w:rPr>
        <w:fldChar w:fldCharType="separate"/>
      </w:r>
      <w:r>
        <w:rPr>
          <w:noProof/>
        </w:rPr>
        <w:t>9</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1.3. Démarrage du TRIO avec l'administration de l'utilisateur active</w:t>
      </w:r>
      <w:r>
        <w:rPr>
          <w:noProof/>
        </w:rPr>
        <w:tab/>
      </w:r>
      <w:r>
        <w:rPr>
          <w:noProof/>
        </w:rPr>
        <w:fldChar w:fldCharType="begin"/>
      </w:r>
      <w:r>
        <w:rPr>
          <w:noProof/>
        </w:rPr>
        <w:instrText xml:space="preserve"> PAGEREF _Toc118087518 \h </w:instrText>
      </w:r>
      <w:r>
        <w:rPr>
          <w:noProof/>
        </w:rPr>
      </w:r>
      <w:r>
        <w:rPr>
          <w:noProof/>
        </w:rPr>
        <w:fldChar w:fldCharType="separate"/>
      </w:r>
      <w:r>
        <w:rPr>
          <w:noProof/>
        </w:rPr>
        <w:t>10</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1.3.1. Démarrage des programmes de TRIO à partir d'une icône de Windows</w:t>
      </w:r>
      <w:r>
        <w:rPr>
          <w:noProof/>
        </w:rPr>
        <w:tab/>
      </w:r>
      <w:r>
        <w:rPr>
          <w:noProof/>
        </w:rPr>
        <w:fldChar w:fldCharType="begin"/>
      </w:r>
      <w:r>
        <w:rPr>
          <w:noProof/>
        </w:rPr>
        <w:instrText xml:space="preserve"> PAGEREF _Toc118087519 \h </w:instrText>
      </w:r>
      <w:r>
        <w:rPr>
          <w:noProof/>
        </w:rPr>
      </w:r>
      <w:r>
        <w:rPr>
          <w:noProof/>
        </w:rPr>
        <w:fldChar w:fldCharType="separate"/>
      </w:r>
      <w:r>
        <w:rPr>
          <w:noProof/>
        </w:rPr>
        <w:t>11</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1.3.2. CHAIN concaténation à un autre module</w:t>
      </w:r>
      <w:r>
        <w:rPr>
          <w:noProof/>
        </w:rPr>
        <w:tab/>
      </w:r>
      <w:r>
        <w:rPr>
          <w:noProof/>
        </w:rPr>
        <w:fldChar w:fldCharType="begin"/>
      </w:r>
      <w:r>
        <w:rPr>
          <w:noProof/>
        </w:rPr>
        <w:instrText xml:space="preserve"> PAGEREF _Toc118087520 \h </w:instrText>
      </w:r>
      <w:r>
        <w:rPr>
          <w:noProof/>
        </w:rPr>
      </w:r>
      <w:r>
        <w:rPr>
          <w:noProof/>
        </w:rPr>
        <w:fldChar w:fldCharType="separate"/>
      </w:r>
      <w:r>
        <w:rPr>
          <w:noProof/>
        </w:rPr>
        <w:t>12</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1.4. Permissions utilisateur</w:t>
      </w:r>
      <w:r>
        <w:rPr>
          <w:noProof/>
        </w:rPr>
        <w:tab/>
      </w:r>
      <w:r>
        <w:rPr>
          <w:noProof/>
        </w:rPr>
        <w:fldChar w:fldCharType="begin"/>
      </w:r>
      <w:r>
        <w:rPr>
          <w:noProof/>
        </w:rPr>
        <w:instrText xml:space="preserve"> PAGEREF _Toc118087521 \h </w:instrText>
      </w:r>
      <w:r>
        <w:rPr>
          <w:noProof/>
        </w:rPr>
      </w:r>
      <w:r>
        <w:rPr>
          <w:noProof/>
        </w:rPr>
        <w:fldChar w:fldCharType="separate"/>
      </w:r>
      <w:r>
        <w:rPr>
          <w:noProof/>
        </w:rPr>
        <w:t>13</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1.4.1. Accès de GRANT et de REVOKE</w:t>
      </w:r>
      <w:r>
        <w:rPr>
          <w:noProof/>
        </w:rPr>
        <w:tab/>
      </w:r>
      <w:r>
        <w:rPr>
          <w:noProof/>
        </w:rPr>
        <w:fldChar w:fldCharType="begin"/>
      </w:r>
      <w:r>
        <w:rPr>
          <w:noProof/>
        </w:rPr>
        <w:instrText xml:space="preserve"> PAGEREF _Toc118087522 \h </w:instrText>
      </w:r>
      <w:r>
        <w:rPr>
          <w:noProof/>
        </w:rPr>
      </w:r>
      <w:r>
        <w:rPr>
          <w:noProof/>
        </w:rPr>
        <w:fldChar w:fldCharType="separate"/>
      </w:r>
      <w:r>
        <w:rPr>
          <w:noProof/>
        </w:rPr>
        <w:t>14</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1.5. REVOKE permission à partir d'un utilisateur</w:t>
      </w:r>
      <w:r>
        <w:rPr>
          <w:noProof/>
        </w:rPr>
        <w:tab/>
      </w:r>
      <w:r>
        <w:rPr>
          <w:noProof/>
        </w:rPr>
        <w:fldChar w:fldCharType="begin"/>
      </w:r>
      <w:r>
        <w:rPr>
          <w:noProof/>
        </w:rPr>
        <w:instrText xml:space="preserve"> PAGEREF _Toc118087523 \h </w:instrText>
      </w:r>
      <w:r>
        <w:rPr>
          <w:noProof/>
        </w:rPr>
      </w:r>
      <w:r>
        <w:rPr>
          <w:noProof/>
        </w:rPr>
        <w:fldChar w:fldCharType="separate"/>
      </w:r>
      <w:r>
        <w:rPr>
          <w:noProof/>
        </w:rPr>
        <w:t>15</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1.6. Groupes de l'utilisateur</w:t>
      </w:r>
      <w:r>
        <w:rPr>
          <w:noProof/>
        </w:rPr>
        <w:tab/>
      </w:r>
      <w:r>
        <w:rPr>
          <w:noProof/>
        </w:rPr>
        <w:fldChar w:fldCharType="begin"/>
      </w:r>
      <w:r>
        <w:rPr>
          <w:noProof/>
        </w:rPr>
        <w:instrText xml:space="preserve"> PAGEREF _Toc118087524 \h </w:instrText>
      </w:r>
      <w:r>
        <w:rPr>
          <w:noProof/>
        </w:rPr>
      </w:r>
      <w:r>
        <w:rPr>
          <w:noProof/>
        </w:rPr>
        <w:fldChar w:fldCharType="separate"/>
      </w:r>
      <w:r>
        <w:rPr>
          <w:noProof/>
        </w:rPr>
        <w:t>18</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1.7. GRANT permissions pour un utilisateur</w:t>
      </w:r>
      <w:r>
        <w:rPr>
          <w:noProof/>
        </w:rPr>
        <w:tab/>
      </w:r>
      <w:r>
        <w:rPr>
          <w:noProof/>
        </w:rPr>
        <w:fldChar w:fldCharType="begin"/>
      </w:r>
      <w:r>
        <w:rPr>
          <w:noProof/>
        </w:rPr>
        <w:instrText xml:space="preserve"> PAGEREF _Toc118087525 \h </w:instrText>
      </w:r>
      <w:r>
        <w:rPr>
          <w:noProof/>
        </w:rPr>
      </w:r>
      <w:r>
        <w:rPr>
          <w:noProof/>
        </w:rPr>
        <w:fldChar w:fldCharType="separate"/>
      </w:r>
      <w:r>
        <w:rPr>
          <w:noProof/>
        </w:rPr>
        <w:t>19</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1.7.1. Fonction de permission</w:t>
      </w:r>
      <w:r>
        <w:rPr>
          <w:noProof/>
        </w:rPr>
        <w:tab/>
      </w:r>
      <w:r>
        <w:rPr>
          <w:noProof/>
        </w:rPr>
        <w:fldChar w:fldCharType="begin"/>
      </w:r>
      <w:r>
        <w:rPr>
          <w:noProof/>
        </w:rPr>
        <w:instrText xml:space="preserve"> PAGEREF _Toc118087526 \h </w:instrText>
      </w:r>
      <w:r>
        <w:rPr>
          <w:noProof/>
        </w:rPr>
      </w:r>
      <w:r>
        <w:rPr>
          <w:noProof/>
        </w:rPr>
        <w:fldChar w:fldCharType="separate"/>
      </w:r>
      <w:r>
        <w:rPr>
          <w:noProof/>
        </w:rPr>
        <w:t>20</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1.7.2. Permissions de programme</w:t>
      </w:r>
      <w:r>
        <w:rPr>
          <w:noProof/>
        </w:rPr>
        <w:tab/>
      </w:r>
      <w:r>
        <w:rPr>
          <w:noProof/>
        </w:rPr>
        <w:fldChar w:fldCharType="begin"/>
      </w:r>
      <w:r>
        <w:rPr>
          <w:noProof/>
        </w:rPr>
        <w:instrText xml:space="preserve"> PAGEREF _Toc118087527 \h </w:instrText>
      </w:r>
      <w:r>
        <w:rPr>
          <w:noProof/>
        </w:rPr>
      </w:r>
      <w:r>
        <w:rPr>
          <w:noProof/>
        </w:rPr>
        <w:fldChar w:fldCharType="separate"/>
      </w:r>
      <w:r>
        <w:rPr>
          <w:noProof/>
        </w:rPr>
        <w:t>21</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1.7.2.1. CHAIN concaténation à un programme</w:t>
      </w:r>
      <w:r>
        <w:rPr>
          <w:noProof/>
        </w:rPr>
        <w:tab/>
      </w:r>
      <w:r>
        <w:rPr>
          <w:noProof/>
        </w:rPr>
        <w:fldChar w:fldCharType="begin"/>
      </w:r>
      <w:r>
        <w:rPr>
          <w:noProof/>
        </w:rPr>
        <w:instrText xml:space="preserve"> PAGEREF _Toc118087528 \h </w:instrText>
      </w:r>
      <w:r>
        <w:rPr>
          <w:noProof/>
        </w:rPr>
      </w:r>
      <w:r>
        <w:rPr>
          <w:noProof/>
        </w:rPr>
        <w:fldChar w:fldCharType="separate"/>
      </w:r>
      <w:r>
        <w:rPr>
          <w:noProof/>
        </w:rPr>
        <w:t>22</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1.7.3. Permissions de fichier</w:t>
      </w:r>
      <w:r>
        <w:rPr>
          <w:noProof/>
        </w:rPr>
        <w:tab/>
      </w:r>
      <w:r>
        <w:rPr>
          <w:noProof/>
        </w:rPr>
        <w:fldChar w:fldCharType="begin"/>
      </w:r>
      <w:r>
        <w:rPr>
          <w:noProof/>
        </w:rPr>
        <w:instrText xml:space="preserve"> PAGEREF _Toc118087529 \h </w:instrText>
      </w:r>
      <w:r>
        <w:rPr>
          <w:noProof/>
        </w:rPr>
      </w:r>
      <w:r>
        <w:rPr>
          <w:noProof/>
        </w:rPr>
        <w:fldChar w:fldCharType="separate"/>
      </w:r>
      <w:r>
        <w:rPr>
          <w:noProof/>
        </w:rPr>
        <w:t>23</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1.7.4. Permissions de Read et de Write</w:t>
      </w:r>
      <w:r>
        <w:rPr>
          <w:noProof/>
        </w:rPr>
        <w:tab/>
      </w:r>
      <w:r>
        <w:rPr>
          <w:noProof/>
        </w:rPr>
        <w:fldChar w:fldCharType="begin"/>
      </w:r>
      <w:r>
        <w:rPr>
          <w:noProof/>
        </w:rPr>
        <w:instrText xml:space="preserve"> PAGEREF _Toc118087530 \h </w:instrText>
      </w:r>
      <w:r>
        <w:rPr>
          <w:noProof/>
        </w:rPr>
      </w:r>
      <w:r>
        <w:rPr>
          <w:noProof/>
        </w:rPr>
        <w:fldChar w:fldCharType="separate"/>
      </w:r>
      <w:r>
        <w:rPr>
          <w:noProof/>
        </w:rPr>
        <w:t>25</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1.7.5. Création des permissions</w:t>
      </w:r>
      <w:r>
        <w:rPr>
          <w:noProof/>
        </w:rPr>
        <w:tab/>
      </w:r>
      <w:r>
        <w:rPr>
          <w:noProof/>
        </w:rPr>
        <w:fldChar w:fldCharType="begin"/>
      </w:r>
      <w:r>
        <w:rPr>
          <w:noProof/>
        </w:rPr>
        <w:instrText xml:space="preserve"> PAGEREF _Toc118087531 \h </w:instrText>
      </w:r>
      <w:r>
        <w:rPr>
          <w:noProof/>
        </w:rPr>
      </w:r>
      <w:r>
        <w:rPr>
          <w:noProof/>
        </w:rPr>
        <w:fldChar w:fldCharType="separate"/>
      </w:r>
      <w:r>
        <w:rPr>
          <w:noProof/>
        </w:rPr>
        <w:t>27</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1.7.6. Permissions de champ</w:t>
      </w:r>
      <w:r>
        <w:rPr>
          <w:noProof/>
        </w:rPr>
        <w:tab/>
      </w:r>
      <w:r>
        <w:rPr>
          <w:noProof/>
        </w:rPr>
        <w:fldChar w:fldCharType="begin"/>
      </w:r>
      <w:r>
        <w:rPr>
          <w:noProof/>
        </w:rPr>
        <w:instrText xml:space="preserve"> PAGEREF _Toc118087532 \h </w:instrText>
      </w:r>
      <w:r>
        <w:rPr>
          <w:noProof/>
        </w:rPr>
      </w:r>
      <w:r>
        <w:rPr>
          <w:noProof/>
        </w:rPr>
        <w:fldChar w:fldCharType="separate"/>
      </w:r>
      <w:r>
        <w:rPr>
          <w:noProof/>
        </w:rPr>
        <w:t>29</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1.7.6.1. Champs d'index</w:t>
      </w:r>
      <w:r>
        <w:rPr>
          <w:noProof/>
        </w:rPr>
        <w:tab/>
      </w:r>
      <w:r>
        <w:rPr>
          <w:noProof/>
        </w:rPr>
        <w:fldChar w:fldCharType="begin"/>
      </w:r>
      <w:r>
        <w:rPr>
          <w:noProof/>
        </w:rPr>
        <w:instrText xml:space="preserve"> PAGEREF _Toc118087533 \h </w:instrText>
      </w:r>
      <w:r>
        <w:rPr>
          <w:noProof/>
        </w:rPr>
      </w:r>
      <w:r>
        <w:rPr>
          <w:noProof/>
        </w:rPr>
        <w:fldChar w:fldCharType="separate"/>
      </w:r>
      <w:r>
        <w:rPr>
          <w:noProof/>
        </w:rPr>
        <w:t>31</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1.7.6.2. Connexions de fichier</w:t>
      </w:r>
      <w:r>
        <w:rPr>
          <w:noProof/>
        </w:rPr>
        <w:tab/>
      </w:r>
      <w:r>
        <w:rPr>
          <w:noProof/>
        </w:rPr>
        <w:fldChar w:fldCharType="begin"/>
      </w:r>
      <w:r>
        <w:rPr>
          <w:noProof/>
        </w:rPr>
        <w:instrText xml:space="preserve"> PAGEREF _Toc118087534 \h </w:instrText>
      </w:r>
      <w:r>
        <w:rPr>
          <w:noProof/>
        </w:rPr>
      </w:r>
      <w:r>
        <w:rPr>
          <w:noProof/>
        </w:rPr>
        <w:fldChar w:fldCharType="separate"/>
      </w:r>
      <w:r>
        <w:rPr>
          <w:noProof/>
        </w:rPr>
        <w:t>32</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1.7.6.3. Permissions d'écriture de champ</w:t>
      </w:r>
      <w:r>
        <w:rPr>
          <w:noProof/>
        </w:rPr>
        <w:tab/>
      </w:r>
      <w:r>
        <w:rPr>
          <w:noProof/>
        </w:rPr>
        <w:fldChar w:fldCharType="begin"/>
      </w:r>
      <w:r>
        <w:rPr>
          <w:noProof/>
        </w:rPr>
        <w:instrText xml:space="preserve"> PAGEREF _Toc118087535 \h </w:instrText>
      </w:r>
      <w:r>
        <w:rPr>
          <w:noProof/>
        </w:rPr>
      </w:r>
      <w:r>
        <w:rPr>
          <w:noProof/>
        </w:rPr>
        <w:fldChar w:fldCharType="separate"/>
      </w:r>
      <w:r>
        <w:rPr>
          <w:noProof/>
        </w:rPr>
        <w:t>33</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1.8. Utilisation des sous-systèmes</w:t>
      </w:r>
      <w:r>
        <w:rPr>
          <w:noProof/>
        </w:rPr>
        <w:tab/>
      </w:r>
      <w:r>
        <w:rPr>
          <w:noProof/>
        </w:rPr>
        <w:fldChar w:fldCharType="begin"/>
      </w:r>
      <w:r>
        <w:rPr>
          <w:noProof/>
        </w:rPr>
        <w:instrText xml:space="preserve"> PAGEREF _Toc118087536 \h </w:instrText>
      </w:r>
      <w:r>
        <w:rPr>
          <w:noProof/>
        </w:rPr>
      </w:r>
      <w:r>
        <w:rPr>
          <w:noProof/>
        </w:rPr>
        <w:fldChar w:fldCharType="separate"/>
      </w:r>
      <w:r>
        <w:rPr>
          <w:noProof/>
        </w:rPr>
        <w:t>34</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1.8.1. Permission de fichiers</w:t>
      </w:r>
      <w:r>
        <w:rPr>
          <w:noProof/>
        </w:rPr>
        <w:tab/>
      </w:r>
      <w:r>
        <w:rPr>
          <w:noProof/>
        </w:rPr>
        <w:fldChar w:fldCharType="begin"/>
      </w:r>
      <w:r>
        <w:rPr>
          <w:noProof/>
        </w:rPr>
        <w:instrText xml:space="preserve"> PAGEREF _Toc118087537 \h </w:instrText>
      </w:r>
      <w:r>
        <w:rPr>
          <w:noProof/>
        </w:rPr>
      </w:r>
      <w:r>
        <w:rPr>
          <w:noProof/>
        </w:rPr>
        <w:fldChar w:fldCharType="separate"/>
      </w:r>
      <w:r>
        <w:rPr>
          <w:noProof/>
        </w:rPr>
        <w:t>36</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1.8.2. Boîte de liste de Dépendance</w:t>
      </w:r>
      <w:r>
        <w:rPr>
          <w:noProof/>
        </w:rPr>
        <w:tab/>
      </w:r>
      <w:r>
        <w:rPr>
          <w:noProof/>
        </w:rPr>
        <w:fldChar w:fldCharType="begin"/>
      </w:r>
      <w:r>
        <w:rPr>
          <w:noProof/>
        </w:rPr>
        <w:instrText xml:space="preserve"> PAGEREF _Toc118087538 \h </w:instrText>
      </w:r>
      <w:r>
        <w:rPr>
          <w:noProof/>
        </w:rPr>
      </w:r>
      <w:r>
        <w:rPr>
          <w:noProof/>
        </w:rPr>
        <w:fldChar w:fldCharType="separate"/>
      </w:r>
      <w:r>
        <w:rPr>
          <w:noProof/>
        </w:rPr>
        <w:t>37</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1.8.2.1. Module dépendance</w:t>
      </w:r>
      <w:r>
        <w:rPr>
          <w:noProof/>
        </w:rPr>
        <w:tab/>
      </w:r>
      <w:r>
        <w:rPr>
          <w:noProof/>
        </w:rPr>
        <w:fldChar w:fldCharType="begin"/>
      </w:r>
      <w:r>
        <w:rPr>
          <w:noProof/>
        </w:rPr>
        <w:instrText xml:space="preserve"> PAGEREF _Toc118087539 \h </w:instrText>
      </w:r>
      <w:r>
        <w:rPr>
          <w:noProof/>
        </w:rPr>
      </w:r>
      <w:r>
        <w:rPr>
          <w:noProof/>
        </w:rPr>
        <w:fldChar w:fldCharType="separate"/>
      </w:r>
      <w:r>
        <w:rPr>
          <w:noProof/>
        </w:rPr>
        <w:t>39</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1.9. Chemin HOME des utilisateurs, Montage de SYSTEME principal</w:t>
      </w:r>
      <w:r>
        <w:rPr>
          <w:noProof/>
        </w:rPr>
        <w:tab/>
      </w:r>
      <w:r>
        <w:rPr>
          <w:noProof/>
        </w:rPr>
        <w:fldChar w:fldCharType="begin"/>
      </w:r>
      <w:r>
        <w:rPr>
          <w:noProof/>
        </w:rPr>
        <w:instrText xml:space="preserve"> PAGEREF _Toc118087540 \h </w:instrText>
      </w:r>
      <w:r>
        <w:rPr>
          <w:noProof/>
        </w:rPr>
      </w:r>
      <w:r>
        <w:rPr>
          <w:noProof/>
        </w:rPr>
        <w:fldChar w:fldCharType="separate"/>
      </w:r>
      <w:r>
        <w:rPr>
          <w:noProof/>
        </w:rPr>
        <w:t>40</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1.10. Module de définition du fichier FDF</w:t>
      </w:r>
      <w:r>
        <w:rPr>
          <w:noProof/>
        </w:rPr>
        <w:tab/>
      </w:r>
      <w:r>
        <w:rPr>
          <w:noProof/>
        </w:rPr>
        <w:fldChar w:fldCharType="begin"/>
      </w:r>
      <w:r>
        <w:rPr>
          <w:noProof/>
        </w:rPr>
        <w:instrText xml:space="preserve"> PAGEREF _Toc118087541 \h </w:instrText>
      </w:r>
      <w:r>
        <w:rPr>
          <w:noProof/>
        </w:rPr>
      </w:r>
      <w:r>
        <w:rPr>
          <w:noProof/>
        </w:rPr>
        <w:fldChar w:fldCharType="separate"/>
      </w:r>
      <w:r>
        <w:rPr>
          <w:noProof/>
        </w:rPr>
        <w:t>41</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1.11. Fonctions DLL d'utilisateur externes</w:t>
      </w:r>
      <w:r>
        <w:rPr>
          <w:noProof/>
        </w:rPr>
        <w:tab/>
      </w:r>
      <w:r>
        <w:rPr>
          <w:noProof/>
        </w:rPr>
        <w:fldChar w:fldCharType="begin"/>
      </w:r>
      <w:r>
        <w:rPr>
          <w:noProof/>
        </w:rPr>
        <w:instrText xml:space="preserve"> PAGEREF _Toc118087542 \h </w:instrText>
      </w:r>
      <w:r>
        <w:rPr>
          <w:noProof/>
        </w:rPr>
      </w:r>
      <w:r>
        <w:rPr>
          <w:noProof/>
        </w:rPr>
        <w:fldChar w:fldCharType="separate"/>
      </w:r>
      <w:r>
        <w:rPr>
          <w:noProof/>
        </w:rPr>
        <w:t>42</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1.12. Champs d'utilisateur  définis dans le fichier système de l'utilisateur</w:t>
      </w:r>
      <w:r>
        <w:rPr>
          <w:noProof/>
        </w:rPr>
        <w:tab/>
      </w:r>
      <w:r>
        <w:rPr>
          <w:noProof/>
        </w:rPr>
        <w:fldChar w:fldCharType="begin"/>
      </w:r>
      <w:r>
        <w:rPr>
          <w:noProof/>
        </w:rPr>
        <w:instrText xml:space="preserve"> PAGEREF _Toc118087543 \h </w:instrText>
      </w:r>
      <w:r>
        <w:rPr>
          <w:noProof/>
        </w:rPr>
      </w:r>
      <w:r>
        <w:rPr>
          <w:noProof/>
        </w:rPr>
        <w:fldChar w:fldCharType="separate"/>
      </w:r>
      <w:r>
        <w:rPr>
          <w:noProof/>
        </w:rPr>
        <w:t>43</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1.13. Fonction USERINFO</w:t>
      </w:r>
      <w:r>
        <w:rPr>
          <w:noProof/>
        </w:rPr>
        <w:tab/>
      </w:r>
      <w:r>
        <w:rPr>
          <w:noProof/>
        </w:rPr>
        <w:fldChar w:fldCharType="begin"/>
      </w:r>
      <w:r>
        <w:rPr>
          <w:noProof/>
        </w:rPr>
        <w:instrText xml:space="preserve"> PAGEREF _Toc118087544 \h </w:instrText>
      </w:r>
      <w:r>
        <w:rPr>
          <w:noProof/>
        </w:rPr>
      </w:r>
      <w:r>
        <w:rPr>
          <w:noProof/>
        </w:rPr>
        <w:fldChar w:fldCharType="separate"/>
      </w:r>
      <w:r>
        <w:rPr>
          <w:noProof/>
        </w:rPr>
        <w:t>44</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1.14. Driver ODBC de SW-Tools</w:t>
      </w:r>
      <w:r>
        <w:rPr>
          <w:noProof/>
        </w:rPr>
        <w:tab/>
      </w:r>
      <w:r>
        <w:rPr>
          <w:noProof/>
        </w:rPr>
        <w:fldChar w:fldCharType="begin"/>
      </w:r>
      <w:r>
        <w:rPr>
          <w:noProof/>
        </w:rPr>
        <w:instrText xml:space="preserve"> PAGEREF _Toc118087545 \h </w:instrText>
      </w:r>
      <w:r>
        <w:rPr>
          <w:noProof/>
        </w:rPr>
      </w:r>
      <w:r>
        <w:rPr>
          <w:noProof/>
        </w:rPr>
        <w:fldChar w:fldCharType="separate"/>
      </w:r>
      <w:r>
        <w:rPr>
          <w:noProof/>
        </w:rPr>
        <w:t>45</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2. Contrôle de démarrage de rapport et  statistiques</w:t>
      </w:r>
      <w:r>
        <w:rPr>
          <w:noProof/>
        </w:rPr>
        <w:tab/>
      </w:r>
      <w:r>
        <w:rPr>
          <w:noProof/>
        </w:rPr>
        <w:fldChar w:fldCharType="begin"/>
      </w:r>
      <w:r>
        <w:rPr>
          <w:noProof/>
        </w:rPr>
        <w:instrText xml:space="preserve"> PAGEREF _Toc118087546 \h </w:instrText>
      </w:r>
      <w:r>
        <w:rPr>
          <w:noProof/>
        </w:rPr>
      </w:r>
      <w:r>
        <w:rPr>
          <w:noProof/>
        </w:rPr>
        <w:fldChar w:fldCharType="separate"/>
      </w:r>
      <w:r>
        <w:rPr>
          <w:noProof/>
        </w:rPr>
        <w:t>46</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2.1. Résumé de statistiques des 100 dernières exécutions</w:t>
      </w:r>
      <w:r>
        <w:rPr>
          <w:noProof/>
        </w:rPr>
        <w:tab/>
      </w:r>
      <w:r>
        <w:rPr>
          <w:noProof/>
        </w:rPr>
        <w:fldChar w:fldCharType="begin"/>
      </w:r>
      <w:r>
        <w:rPr>
          <w:noProof/>
        </w:rPr>
        <w:instrText xml:space="preserve"> PAGEREF _Toc118087547 \h </w:instrText>
      </w:r>
      <w:r>
        <w:rPr>
          <w:noProof/>
        </w:rPr>
      </w:r>
      <w:r>
        <w:rPr>
          <w:noProof/>
        </w:rPr>
        <w:fldChar w:fldCharType="separate"/>
      </w:r>
      <w:r>
        <w:rPr>
          <w:noProof/>
        </w:rPr>
        <w:t>48</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2.1.1. Heure de départ, Heure de fin, Temps d'exécution et Temps utilisé</w:t>
      </w:r>
      <w:r>
        <w:rPr>
          <w:noProof/>
        </w:rPr>
        <w:tab/>
      </w:r>
      <w:r>
        <w:rPr>
          <w:noProof/>
        </w:rPr>
        <w:fldChar w:fldCharType="begin"/>
      </w:r>
      <w:r>
        <w:rPr>
          <w:noProof/>
        </w:rPr>
        <w:instrText xml:space="preserve"> PAGEREF _Toc118087548 \h </w:instrText>
      </w:r>
      <w:r>
        <w:rPr>
          <w:noProof/>
        </w:rPr>
      </w:r>
      <w:r>
        <w:rPr>
          <w:noProof/>
        </w:rPr>
        <w:fldChar w:fldCharType="separate"/>
      </w:r>
      <w:r>
        <w:rPr>
          <w:noProof/>
        </w:rPr>
        <w:t>49</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2.1.2. Totals et temps moyen</w:t>
      </w:r>
      <w:r>
        <w:rPr>
          <w:noProof/>
        </w:rPr>
        <w:tab/>
      </w:r>
      <w:r>
        <w:rPr>
          <w:noProof/>
        </w:rPr>
        <w:fldChar w:fldCharType="begin"/>
      </w:r>
      <w:r>
        <w:rPr>
          <w:noProof/>
        </w:rPr>
        <w:instrText xml:space="preserve"> PAGEREF _Toc118087549 \h </w:instrText>
      </w:r>
      <w:r>
        <w:rPr>
          <w:noProof/>
        </w:rPr>
      </w:r>
      <w:r>
        <w:rPr>
          <w:noProof/>
        </w:rPr>
        <w:fldChar w:fldCharType="separate"/>
      </w:r>
      <w:r>
        <w:rPr>
          <w:noProof/>
        </w:rPr>
        <w:t>50</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2.2. Détails d'entrée</w:t>
      </w:r>
      <w:r>
        <w:rPr>
          <w:noProof/>
        </w:rPr>
        <w:tab/>
      </w:r>
      <w:r>
        <w:rPr>
          <w:noProof/>
        </w:rPr>
        <w:fldChar w:fldCharType="begin"/>
      </w:r>
      <w:r>
        <w:rPr>
          <w:noProof/>
        </w:rPr>
        <w:instrText xml:space="preserve"> PAGEREF _Toc118087550 \h </w:instrText>
      </w:r>
      <w:r>
        <w:rPr>
          <w:noProof/>
        </w:rPr>
      </w:r>
      <w:r>
        <w:rPr>
          <w:noProof/>
        </w:rPr>
        <w:fldChar w:fldCharType="separate"/>
      </w:r>
      <w:r>
        <w:rPr>
          <w:noProof/>
        </w:rPr>
        <w:t>51</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2.3. Documentation de rapport et menu Affichage</w:t>
      </w:r>
      <w:r>
        <w:rPr>
          <w:noProof/>
        </w:rPr>
        <w:tab/>
      </w:r>
      <w:r>
        <w:rPr>
          <w:noProof/>
        </w:rPr>
        <w:fldChar w:fldCharType="begin"/>
      </w:r>
      <w:r>
        <w:rPr>
          <w:noProof/>
        </w:rPr>
        <w:instrText xml:space="preserve"> PAGEREF _Toc118087551 \h </w:instrText>
      </w:r>
      <w:r>
        <w:rPr>
          <w:noProof/>
        </w:rPr>
      </w:r>
      <w:r>
        <w:rPr>
          <w:noProof/>
        </w:rPr>
        <w:fldChar w:fldCharType="separate"/>
      </w:r>
      <w:r>
        <w:rPr>
          <w:noProof/>
        </w:rPr>
        <w:t>52</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2.3.1. Commencer  TOUS les  statistiques</w:t>
      </w:r>
      <w:r>
        <w:rPr>
          <w:noProof/>
        </w:rPr>
        <w:tab/>
      </w:r>
      <w:r>
        <w:rPr>
          <w:noProof/>
        </w:rPr>
        <w:fldChar w:fldCharType="begin"/>
      </w:r>
      <w:r>
        <w:rPr>
          <w:noProof/>
        </w:rPr>
        <w:instrText xml:space="preserve"> PAGEREF _Toc118087552 \h </w:instrText>
      </w:r>
      <w:r>
        <w:rPr>
          <w:noProof/>
        </w:rPr>
      </w:r>
      <w:r>
        <w:rPr>
          <w:noProof/>
        </w:rPr>
        <w:fldChar w:fldCharType="separate"/>
      </w:r>
      <w:r>
        <w:rPr>
          <w:noProof/>
        </w:rPr>
        <w:t>53</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3. Fil d'attente de travail de Report</w:t>
      </w:r>
      <w:r>
        <w:rPr>
          <w:noProof/>
        </w:rPr>
        <w:tab/>
      </w:r>
      <w:r>
        <w:rPr>
          <w:noProof/>
        </w:rPr>
        <w:fldChar w:fldCharType="begin"/>
      </w:r>
      <w:r>
        <w:rPr>
          <w:noProof/>
        </w:rPr>
        <w:instrText xml:space="preserve"> PAGEREF _Toc118087553 \h </w:instrText>
      </w:r>
      <w:r>
        <w:rPr>
          <w:noProof/>
        </w:rPr>
      </w:r>
      <w:r>
        <w:rPr>
          <w:noProof/>
        </w:rPr>
        <w:fldChar w:fldCharType="separate"/>
      </w:r>
      <w:r>
        <w:rPr>
          <w:noProof/>
        </w:rPr>
        <w:t>54</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3.1. Définir une nouvelle file d'attente</w:t>
      </w:r>
      <w:r>
        <w:rPr>
          <w:noProof/>
        </w:rPr>
        <w:tab/>
      </w:r>
      <w:r>
        <w:rPr>
          <w:noProof/>
        </w:rPr>
        <w:fldChar w:fldCharType="begin"/>
      </w:r>
      <w:r>
        <w:rPr>
          <w:noProof/>
        </w:rPr>
        <w:instrText xml:space="preserve"> PAGEREF _Toc118087554 \h </w:instrText>
      </w:r>
      <w:r>
        <w:rPr>
          <w:noProof/>
        </w:rPr>
      </w:r>
      <w:r>
        <w:rPr>
          <w:noProof/>
        </w:rPr>
        <w:fldChar w:fldCharType="separate"/>
      </w:r>
      <w:r>
        <w:rPr>
          <w:noProof/>
        </w:rPr>
        <w:t>55</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3.1.1. Numéro de file d'attente  implicite et drapeau d'activation de file d'attente</w:t>
      </w:r>
      <w:r>
        <w:rPr>
          <w:noProof/>
        </w:rPr>
        <w:tab/>
      </w:r>
      <w:r>
        <w:rPr>
          <w:noProof/>
        </w:rPr>
        <w:fldChar w:fldCharType="begin"/>
      </w:r>
      <w:r>
        <w:rPr>
          <w:noProof/>
        </w:rPr>
        <w:instrText xml:space="preserve"> PAGEREF _Toc118087555 \h </w:instrText>
      </w:r>
      <w:r>
        <w:rPr>
          <w:noProof/>
        </w:rPr>
      </w:r>
      <w:r>
        <w:rPr>
          <w:noProof/>
        </w:rPr>
        <w:fldChar w:fldCharType="separate"/>
      </w:r>
      <w:r>
        <w:rPr>
          <w:noProof/>
        </w:rPr>
        <w:t>56</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3.2. File d'attente et boutons OK</w:t>
      </w:r>
      <w:r>
        <w:rPr>
          <w:noProof/>
        </w:rPr>
        <w:tab/>
      </w:r>
      <w:r>
        <w:rPr>
          <w:noProof/>
        </w:rPr>
        <w:fldChar w:fldCharType="begin"/>
      </w:r>
      <w:r>
        <w:rPr>
          <w:noProof/>
        </w:rPr>
        <w:instrText xml:space="preserve"> PAGEREF _Toc118087556 \h </w:instrText>
      </w:r>
      <w:r>
        <w:rPr>
          <w:noProof/>
        </w:rPr>
      </w:r>
      <w:r>
        <w:rPr>
          <w:noProof/>
        </w:rPr>
        <w:fldChar w:fldCharType="separate"/>
      </w:r>
      <w:r>
        <w:rPr>
          <w:noProof/>
        </w:rPr>
        <w:t>57</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3.2.1. Travail de priorité</w:t>
      </w:r>
      <w:r>
        <w:rPr>
          <w:noProof/>
        </w:rPr>
        <w:tab/>
      </w:r>
      <w:r>
        <w:rPr>
          <w:noProof/>
        </w:rPr>
        <w:fldChar w:fldCharType="begin"/>
      </w:r>
      <w:r>
        <w:rPr>
          <w:noProof/>
        </w:rPr>
        <w:instrText xml:space="preserve"> PAGEREF _Toc118087557 \h </w:instrText>
      </w:r>
      <w:r>
        <w:rPr>
          <w:noProof/>
        </w:rPr>
      </w:r>
      <w:r>
        <w:rPr>
          <w:noProof/>
        </w:rPr>
        <w:fldChar w:fldCharType="separate"/>
      </w:r>
      <w:r>
        <w:rPr>
          <w:noProof/>
        </w:rPr>
        <w:t>59</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3.3. Commencer une file d'attente</w:t>
      </w:r>
      <w:r>
        <w:rPr>
          <w:noProof/>
        </w:rPr>
        <w:tab/>
      </w:r>
      <w:r>
        <w:rPr>
          <w:noProof/>
        </w:rPr>
        <w:fldChar w:fldCharType="begin"/>
      </w:r>
      <w:r>
        <w:rPr>
          <w:noProof/>
        </w:rPr>
        <w:instrText xml:space="preserve"> PAGEREF _Toc118087558 \h </w:instrText>
      </w:r>
      <w:r>
        <w:rPr>
          <w:noProof/>
        </w:rPr>
      </w:r>
      <w:r>
        <w:rPr>
          <w:noProof/>
        </w:rPr>
        <w:fldChar w:fldCharType="separate"/>
      </w:r>
      <w:r>
        <w:rPr>
          <w:noProof/>
        </w:rPr>
        <w:t>60</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3.3.1. Files d'attentes des files d'attente</w:t>
      </w:r>
      <w:r>
        <w:rPr>
          <w:noProof/>
        </w:rPr>
        <w:tab/>
      </w:r>
      <w:r>
        <w:rPr>
          <w:noProof/>
        </w:rPr>
        <w:fldChar w:fldCharType="begin"/>
      </w:r>
      <w:r>
        <w:rPr>
          <w:noProof/>
        </w:rPr>
        <w:instrText xml:space="preserve"> PAGEREF _Toc118087559 \h </w:instrText>
      </w:r>
      <w:r>
        <w:rPr>
          <w:noProof/>
        </w:rPr>
      </w:r>
      <w:r>
        <w:rPr>
          <w:noProof/>
        </w:rPr>
        <w:fldChar w:fldCharType="separate"/>
      </w:r>
      <w:r>
        <w:rPr>
          <w:noProof/>
        </w:rPr>
        <w:t>61</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3.4. Supprimer, Copier, Documenter une file d'attente</w:t>
      </w:r>
      <w:r>
        <w:rPr>
          <w:noProof/>
        </w:rPr>
        <w:tab/>
      </w:r>
      <w:r>
        <w:rPr>
          <w:noProof/>
        </w:rPr>
        <w:fldChar w:fldCharType="begin"/>
      </w:r>
      <w:r>
        <w:rPr>
          <w:noProof/>
        </w:rPr>
        <w:instrText xml:space="preserve"> PAGEREF _Toc118087560 \h </w:instrText>
      </w:r>
      <w:r>
        <w:rPr>
          <w:noProof/>
        </w:rPr>
      </w:r>
      <w:r>
        <w:rPr>
          <w:noProof/>
        </w:rPr>
        <w:fldChar w:fldCharType="separate"/>
      </w:r>
      <w:r>
        <w:rPr>
          <w:noProof/>
        </w:rPr>
        <w:t>62</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t>3.5. Modifier les entrées de file d'attente</w:t>
      </w:r>
      <w:r>
        <w:rPr>
          <w:noProof/>
        </w:rPr>
        <w:tab/>
      </w:r>
      <w:r>
        <w:rPr>
          <w:noProof/>
        </w:rPr>
        <w:fldChar w:fldCharType="begin"/>
      </w:r>
      <w:r>
        <w:rPr>
          <w:noProof/>
        </w:rPr>
        <w:instrText xml:space="preserve"> PAGEREF _Toc118087561 \h </w:instrText>
      </w:r>
      <w:r>
        <w:rPr>
          <w:noProof/>
        </w:rPr>
      </w:r>
      <w:r>
        <w:rPr>
          <w:noProof/>
        </w:rPr>
        <w:fldChar w:fldCharType="separate"/>
      </w:r>
      <w:r>
        <w:rPr>
          <w:noProof/>
        </w:rPr>
        <w:t>63</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3.5.1. Champ STATUT, Supprimer un travail</w:t>
      </w:r>
      <w:r>
        <w:rPr>
          <w:noProof/>
        </w:rPr>
        <w:tab/>
      </w:r>
      <w:r>
        <w:rPr>
          <w:noProof/>
        </w:rPr>
        <w:fldChar w:fldCharType="begin"/>
      </w:r>
      <w:r>
        <w:rPr>
          <w:noProof/>
        </w:rPr>
        <w:instrText xml:space="preserve"> PAGEREF _Toc118087562 \h </w:instrText>
      </w:r>
      <w:r>
        <w:rPr>
          <w:noProof/>
        </w:rPr>
      </w:r>
      <w:r>
        <w:rPr>
          <w:noProof/>
        </w:rPr>
        <w:fldChar w:fldCharType="separate"/>
      </w:r>
      <w:r>
        <w:rPr>
          <w:noProof/>
        </w:rPr>
        <w:t>64</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sidRPr="00141EDE">
        <w:rPr>
          <w:noProof/>
          <w:lang w:val="en-US"/>
        </w:rPr>
        <w:t>Liste de figures</w:t>
      </w:r>
      <w:r>
        <w:rPr>
          <w:noProof/>
        </w:rPr>
        <w:tab/>
      </w:r>
      <w:r>
        <w:rPr>
          <w:noProof/>
        </w:rPr>
        <w:fldChar w:fldCharType="begin"/>
      </w:r>
      <w:r>
        <w:rPr>
          <w:noProof/>
        </w:rPr>
        <w:instrText xml:space="preserve"> PAGEREF _Toc118087563 \h </w:instrText>
      </w:r>
      <w:r>
        <w:rPr>
          <w:noProof/>
        </w:rPr>
      </w:r>
      <w:r>
        <w:rPr>
          <w:noProof/>
        </w:rPr>
        <w:fldChar w:fldCharType="separate"/>
      </w:r>
      <w:r>
        <w:rPr>
          <w:noProof/>
        </w:rPr>
        <w:t>65</w:t>
      </w:r>
      <w:r>
        <w:rPr>
          <w:noProof/>
        </w:rPr>
        <w:fldChar w:fldCharType="end"/>
      </w:r>
    </w:p>
    <w:p w:rsidR="00500FDE" w:rsidRDefault="00500FDE">
      <w:pPr>
        <w:pStyle w:val="Indholdsfortegnelse1"/>
        <w:tabs>
          <w:tab w:val="right" w:leader="dot" w:pos="9628"/>
        </w:tabs>
        <w:rPr>
          <w:rFonts w:ascii="Calibri" w:hAnsi="Calibri"/>
          <w:noProof/>
          <w:sz w:val="22"/>
          <w:szCs w:val="22"/>
          <w:lang w:val="en-US" w:eastAsia="en-US"/>
        </w:rPr>
      </w:pPr>
      <w:r>
        <w:rPr>
          <w:noProof/>
        </w:rPr>
        <w:lastRenderedPageBreak/>
        <w:t>Index</w:t>
      </w:r>
      <w:r>
        <w:rPr>
          <w:noProof/>
        </w:rPr>
        <w:tab/>
      </w:r>
      <w:r>
        <w:rPr>
          <w:noProof/>
        </w:rPr>
        <w:fldChar w:fldCharType="begin"/>
      </w:r>
      <w:r>
        <w:rPr>
          <w:noProof/>
        </w:rPr>
        <w:instrText xml:space="preserve"> PAGEREF _Toc118087564 \h </w:instrText>
      </w:r>
      <w:r>
        <w:rPr>
          <w:noProof/>
        </w:rPr>
      </w:r>
      <w:r>
        <w:rPr>
          <w:noProof/>
        </w:rPr>
        <w:fldChar w:fldCharType="separate"/>
      </w:r>
      <w:r>
        <w:rPr>
          <w:noProof/>
        </w:rPr>
        <w:t>66</w:t>
      </w:r>
      <w:r>
        <w:rPr>
          <w:noProof/>
        </w:rPr>
        <w:fldChar w:fldCharType="end"/>
      </w:r>
    </w:p>
    <w:p w:rsidR="007D17D8" w:rsidRDefault="00F86B1A" w:rsidP="00F86B1A">
      <w:r>
        <w:fldChar w:fldCharType="end"/>
      </w:r>
    </w:p>
    <w:p w:rsidR="007D17D8" w:rsidRDefault="007D17D8" w:rsidP="007D17D8">
      <w:pPr>
        <w:pStyle w:val="Overskrift1"/>
      </w:pPr>
      <w:bookmarkStart w:id="1" w:name="_Toc118087513"/>
      <w:r>
        <w:t>1. Administration des  UTILISATEURS</w:t>
      </w:r>
      <w:bookmarkEnd w:id="1"/>
    </w:p>
    <w:p w:rsidR="007D17D8" w:rsidRDefault="007D17D8" w:rsidP="007D17D8"/>
    <w:p w:rsidR="007D17D8" w:rsidRDefault="007D17D8" w:rsidP="007D17D8">
      <w:pPr>
        <w:jc w:val="both"/>
      </w:pPr>
      <w:r>
        <w:t>L'administration des utilisateurs permet de   :</w:t>
      </w:r>
    </w:p>
    <w:p w:rsidR="007D17D8" w:rsidRDefault="007D17D8" w:rsidP="007D17D8">
      <w:pPr>
        <w:pStyle w:val="Bloktekst"/>
        <w:rPr>
          <w:lang w:val="en-US"/>
        </w:rPr>
      </w:pPr>
      <w:r w:rsidRPr="007D17D8">
        <w:rPr>
          <w:lang w:val="en-US"/>
        </w:rPr>
        <w:t>- Restricting use of files/programs individually</w:t>
      </w:r>
    </w:p>
    <w:p w:rsidR="007D17D8" w:rsidRDefault="007D17D8" w:rsidP="007D17D8">
      <w:pPr>
        <w:pStyle w:val="Bloktekst"/>
        <w:rPr>
          <w:lang w:val="en-US"/>
        </w:rPr>
      </w:pPr>
      <w:r w:rsidRPr="007D17D8">
        <w:rPr>
          <w:lang w:val="en-US"/>
        </w:rPr>
        <w:t>- Creating different program systems without use of subsystems</w:t>
      </w:r>
    </w:p>
    <w:p w:rsidR="007D17D8" w:rsidRDefault="007D17D8" w:rsidP="007D17D8">
      <w:pPr>
        <w:jc w:val="both"/>
      </w:pPr>
      <w:r>
        <w:t>Lors de l'installation de TRIO</w:t>
      </w:r>
      <w:r w:rsidR="00250E7F">
        <w:fldChar w:fldCharType="begin"/>
      </w:r>
      <w:r w:rsidR="00250E7F">
        <w:instrText xml:space="preserve"> XE "</w:instrText>
      </w:r>
      <w:r w:rsidR="00250E7F" w:rsidRPr="00074B12">
        <w:instrText>TRIO</w:instrText>
      </w:r>
      <w:r w:rsidR="00250E7F">
        <w:instrText xml:space="preserve">" </w:instrText>
      </w:r>
      <w:r w:rsidR="00250E7F">
        <w:fldChar w:fldCharType="end"/>
      </w:r>
      <w:r>
        <w:t>, une nouvelle icône sera attachée à l'édition de Windows :</w:t>
      </w:r>
    </w:p>
    <w:p w:rsidR="007D17D8" w:rsidRDefault="007D17D8" w:rsidP="007D17D8">
      <w:pPr>
        <w:jc w:val="both"/>
      </w:pPr>
    </w:p>
    <w:p w:rsidR="007D17D8" w:rsidRDefault="007D17D8" w:rsidP="007D17D8">
      <w:pPr>
        <w:jc w:val="center"/>
      </w:pPr>
      <w:r>
        <w:pict>
          <v:shape id="_x0000_i1026" type="#_x0000_t75" style="width:48.75pt;height:48pt">
            <v:imagedata r:id="rId8" o:title="use-fre001"/>
          </v:shape>
        </w:pict>
      </w:r>
    </w:p>
    <w:p w:rsidR="007D17D8" w:rsidRDefault="007D17D8" w:rsidP="007D17D8">
      <w:pPr>
        <w:pStyle w:val="Overskrift7"/>
      </w:pPr>
      <w:bookmarkStart w:id="2" w:name="_Toc118087468"/>
      <w:r>
        <w:t>1.  Icône Administration des utilisateurs</w:t>
      </w:r>
      <w:bookmarkEnd w:id="2"/>
    </w:p>
    <w:p w:rsidR="007D17D8" w:rsidRDefault="007D17D8" w:rsidP="007D17D8">
      <w:pPr>
        <w:jc w:val="both"/>
        <w:rPr>
          <w:lang w:val="en-US"/>
        </w:rPr>
      </w:pPr>
      <w:r w:rsidRPr="007D17D8">
        <w:rPr>
          <w:lang w:val="en-US"/>
        </w:rPr>
        <w:t>Quand vous sélectionnez celle-ci, le menu suivant apparaît :</w:t>
      </w:r>
    </w:p>
    <w:p w:rsidR="007D17D8" w:rsidRDefault="007D17D8" w:rsidP="007D17D8">
      <w:pPr>
        <w:jc w:val="both"/>
      </w:pPr>
    </w:p>
    <w:p w:rsidR="007D17D8" w:rsidRDefault="007D17D8" w:rsidP="007D17D8">
      <w:pPr>
        <w:jc w:val="center"/>
      </w:pPr>
      <w:r>
        <w:pict>
          <v:shape id="_x0000_i1027" type="#_x0000_t75" style="width:342pt;height:146.25pt">
            <v:imagedata r:id="rId9" o:title="use-fre002"/>
          </v:shape>
        </w:pict>
      </w:r>
    </w:p>
    <w:p w:rsidR="00BB4B67" w:rsidRDefault="007D17D8" w:rsidP="007D17D8">
      <w:pPr>
        <w:pStyle w:val="Overskrift7"/>
      </w:pPr>
      <w:bookmarkStart w:id="3" w:name="_Toc118087469"/>
      <w:r>
        <w:t>2.  Menu</w:t>
      </w:r>
      <w:r w:rsidR="00250E7F">
        <w:fldChar w:fldCharType="begin"/>
      </w:r>
      <w:r w:rsidR="00250E7F">
        <w:instrText xml:space="preserve"> XE "</w:instrText>
      </w:r>
      <w:r w:rsidR="00250E7F" w:rsidRPr="00074B12">
        <w:instrText>Menu</w:instrText>
      </w:r>
      <w:r w:rsidR="00250E7F">
        <w:instrText xml:space="preserve">" </w:instrText>
      </w:r>
      <w:r w:rsidR="00250E7F">
        <w:fldChar w:fldCharType="end"/>
      </w:r>
      <w:r>
        <w:t xml:space="preserve"> Administration de l'utilisateur</w:t>
      </w:r>
      <w:bookmarkEnd w:id="3"/>
    </w:p>
    <w:p w:rsidR="00BB4B67" w:rsidRDefault="00BB4B67" w:rsidP="00BB4B67">
      <w:pPr>
        <w:pStyle w:val="Overskrift1"/>
      </w:pPr>
      <w:bookmarkStart w:id="4" w:name="_Toc118087514"/>
      <w:r>
        <w:t>1.1. Montage</w:t>
      </w:r>
      <w:bookmarkEnd w:id="4"/>
    </w:p>
    <w:p w:rsidR="00BB4B67" w:rsidRDefault="00BB4B67" w:rsidP="00BB4B67">
      <w:pPr>
        <w:jc w:val="both"/>
      </w:pPr>
      <w:r w:rsidRPr="00BB4B67">
        <w:rPr>
          <w:lang w:val="en-US"/>
        </w:rPr>
        <w:t xml:space="preserve">Vous devez dans un premier temps,  activer l'administration des utilisateurs. </w:t>
      </w:r>
      <w:r>
        <w:t>Pour cela, utilisez le bouton Monter :</w:t>
      </w:r>
    </w:p>
    <w:p w:rsidR="00BB4B67" w:rsidRDefault="00BB4B67" w:rsidP="00BB4B67">
      <w:pPr>
        <w:jc w:val="both"/>
      </w:pPr>
    </w:p>
    <w:p w:rsidR="00BB4B67" w:rsidRDefault="00BB4B67" w:rsidP="00BB4B67">
      <w:pPr>
        <w:jc w:val="center"/>
      </w:pPr>
      <w:r>
        <w:pict>
          <v:shape id="_x0000_i1028" type="#_x0000_t75" style="width:217.5pt;height:102.75pt">
            <v:imagedata r:id="rId10" o:title="use-fre003"/>
          </v:shape>
        </w:pict>
      </w:r>
    </w:p>
    <w:p w:rsidR="00BB4B67" w:rsidRDefault="00BB4B67" w:rsidP="00BB4B67">
      <w:pPr>
        <w:pStyle w:val="Overskrift7"/>
      </w:pPr>
      <w:bookmarkStart w:id="5" w:name="_Toc118087470"/>
      <w:r>
        <w:t>3.  Montage Administration de l'utilisateur</w:t>
      </w:r>
      <w:bookmarkEnd w:id="5"/>
    </w:p>
    <w:p w:rsidR="00BB4B67" w:rsidRDefault="00BB4B67" w:rsidP="00BB4B67">
      <w:pPr>
        <w:jc w:val="both"/>
        <w:rPr>
          <w:lang w:val="en-US"/>
        </w:rPr>
      </w:pPr>
      <w:r>
        <w:t xml:space="preserve">Puis, indiquer un chemin pour le fichier de mot de passe (PASSWD.USE). </w:t>
      </w:r>
      <w:r w:rsidRPr="00BB4B67">
        <w:rPr>
          <w:lang w:val="en-US"/>
        </w:rPr>
        <w:t>Vous pouvez utiliser le répertoire sur lequel vous avez installé TRIO</w:t>
      </w:r>
      <w:r w:rsidR="00250E7F">
        <w:rPr>
          <w:lang w:val="en-US"/>
        </w:rPr>
        <w:fldChar w:fldCharType="begin"/>
      </w:r>
      <w:r w:rsidR="00250E7F">
        <w:rPr>
          <w:lang w:val="en-US"/>
        </w:rPr>
        <w:instrText xml:space="preserve"> XE "</w:instrText>
      </w:r>
      <w:r w:rsidR="00250E7F" w:rsidRPr="00074B12">
        <w:instrText>TRIO</w:instrText>
      </w:r>
      <w:r w:rsidR="00250E7F">
        <w:instrText>"</w:instrText>
      </w:r>
      <w:r w:rsidR="00250E7F">
        <w:rPr>
          <w:lang w:val="en-US"/>
        </w:rPr>
        <w:instrText xml:space="preserve"> </w:instrText>
      </w:r>
      <w:r w:rsidR="00250E7F">
        <w:rPr>
          <w:lang w:val="en-US"/>
        </w:rPr>
        <w:fldChar w:fldCharType="end"/>
      </w:r>
      <w:r w:rsidRPr="00BB4B67">
        <w:rPr>
          <w:lang w:val="en-US"/>
        </w:rPr>
        <w:t>.</w:t>
      </w:r>
    </w:p>
    <w:p w:rsidR="00BB4B67" w:rsidRDefault="00BB4B67" w:rsidP="00BB4B67">
      <w:pPr>
        <w:jc w:val="both"/>
      </w:pPr>
      <w:r w:rsidRPr="00BB4B67">
        <w:rPr>
          <w:lang w:val="en-US"/>
        </w:rPr>
        <w:t xml:space="preserve">Une fois le chemin présent, l'administration des utilisateurs sera active.  </w:t>
      </w:r>
      <w:r>
        <w:t>Vous pouvez le désactiver plus tard, simplement en le remplaçant.</w:t>
      </w:r>
    </w:p>
    <w:p w:rsidR="003B1367" w:rsidRDefault="00BB4B67" w:rsidP="00BB4B67">
      <w:pPr>
        <w:jc w:val="both"/>
        <w:rPr>
          <w:lang w:val="en-US"/>
        </w:rPr>
      </w:pPr>
      <w:r w:rsidRPr="00BB4B67">
        <w:rPr>
          <w:lang w:val="en-US"/>
        </w:rPr>
        <w:t>NOTE:  le fichier PASSWD.USE n'a pas à être supprimé. Si c'est le cas, le système le considérera comme un essai d'accès non autorisé au système et il réagit en tant qu'aucun utilisateur n'est présent.</w:t>
      </w:r>
    </w:p>
    <w:p w:rsidR="003B1367" w:rsidRDefault="003B1367" w:rsidP="003B1367">
      <w:pPr>
        <w:pStyle w:val="Overskrift1"/>
        <w:rPr>
          <w:lang w:val="en-US"/>
        </w:rPr>
      </w:pPr>
      <w:bookmarkStart w:id="6" w:name="_Toc118087515"/>
      <w:r>
        <w:rPr>
          <w:lang w:val="en-US"/>
        </w:rPr>
        <w:t>1.2. Création d'un utilisateur</w:t>
      </w:r>
      <w:bookmarkEnd w:id="6"/>
    </w:p>
    <w:p w:rsidR="003B1367" w:rsidRDefault="003B1367" w:rsidP="003B1367">
      <w:pPr>
        <w:jc w:val="both"/>
        <w:rPr>
          <w:lang w:val="en-US"/>
        </w:rPr>
      </w:pPr>
      <w:r w:rsidRPr="003B1367">
        <w:rPr>
          <w:lang w:val="en-US"/>
        </w:rPr>
        <w:t>Vous devez maintenant créer un ou plusieurs utilisateurs. Pour cela sélectionnez, l'UTILISATEUR à partir du menu suivant :</w:t>
      </w:r>
    </w:p>
    <w:p w:rsidR="003B1367" w:rsidRDefault="003B1367" w:rsidP="003B1367">
      <w:pPr>
        <w:jc w:val="both"/>
      </w:pPr>
    </w:p>
    <w:p w:rsidR="003B1367" w:rsidRDefault="003B1367" w:rsidP="003B1367">
      <w:pPr>
        <w:jc w:val="center"/>
      </w:pPr>
      <w:r>
        <w:pict>
          <v:shape id="_x0000_i1029" type="#_x0000_t75" style="width:342pt;height:146.25pt">
            <v:imagedata r:id="rId11" o:title="use-fre004"/>
          </v:shape>
        </w:pict>
      </w:r>
    </w:p>
    <w:p w:rsidR="003B1367" w:rsidRDefault="003B1367" w:rsidP="003B1367">
      <w:pPr>
        <w:pStyle w:val="Overskrift7"/>
      </w:pPr>
      <w:bookmarkStart w:id="7" w:name="_Toc118087471"/>
      <w:r>
        <w:t>4.  Sélection de sauvegarde des utilisateurs</w:t>
      </w:r>
      <w:bookmarkEnd w:id="7"/>
    </w:p>
    <w:p w:rsidR="003B1367" w:rsidRDefault="003B1367" w:rsidP="003B1367">
      <w:pPr>
        <w:jc w:val="both"/>
        <w:rPr>
          <w:lang w:val="en-US"/>
        </w:rPr>
      </w:pPr>
      <w:r w:rsidRPr="003B1367">
        <w:rPr>
          <w:lang w:val="en-US"/>
        </w:rPr>
        <w:t>Puis, le dialogue suivant apparaîtra :</w:t>
      </w:r>
    </w:p>
    <w:p w:rsidR="003B1367" w:rsidRDefault="003B1367" w:rsidP="003B1367">
      <w:pPr>
        <w:jc w:val="both"/>
      </w:pPr>
    </w:p>
    <w:p w:rsidR="003B1367" w:rsidRDefault="003B1367" w:rsidP="003B1367">
      <w:pPr>
        <w:jc w:val="center"/>
      </w:pPr>
      <w:r>
        <w:pict>
          <v:shape id="_x0000_i1030" type="#_x0000_t75" style="width:322.5pt;height:231.75pt">
            <v:imagedata r:id="rId12" o:title="use-fre005"/>
          </v:shape>
        </w:pict>
      </w:r>
    </w:p>
    <w:p w:rsidR="003B1367" w:rsidRDefault="003B1367" w:rsidP="003B1367">
      <w:pPr>
        <w:pStyle w:val="Overskrift7"/>
      </w:pPr>
      <w:bookmarkStart w:id="8" w:name="_Toc118087472"/>
      <w:r>
        <w:t>5.  Sauvegarde des utilisateurs</w:t>
      </w:r>
      <w:bookmarkEnd w:id="8"/>
    </w:p>
    <w:p w:rsidR="003B1367" w:rsidRDefault="003B1367" w:rsidP="003B1367">
      <w:pPr>
        <w:jc w:val="both"/>
      </w:pPr>
      <w:r>
        <w:t>Lors de l'installation vous verrez que deux utilisateurs ont été créés :</w:t>
      </w:r>
    </w:p>
    <w:p w:rsidR="003B1367" w:rsidRDefault="003B1367" w:rsidP="003B1367">
      <w:pPr>
        <w:pStyle w:val="Bloktekst"/>
        <w:rPr>
          <w:lang w:val="en-US"/>
        </w:rPr>
      </w:pPr>
      <w:r w:rsidRPr="003B1367">
        <w:rPr>
          <w:lang w:val="en-US"/>
        </w:rPr>
        <w:t>super        A superuser allowed to change passwords and permissions</w:t>
      </w:r>
    </w:p>
    <w:p w:rsidR="003B1367" w:rsidRDefault="003B1367" w:rsidP="003B1367">
      <w:pPr>
        <w:pStyle w:val="Bloktekst"/>
      </w:pPr>
      <w:r>
        <w:t>user         A sample user</w:t>
      </w:r>
    </w:p>
    <w:p w:rsidR="003B1367" w:rsidRDefault="003B1367" w:rsidP="003B1367">
      <w:pPr>
        <w:jc w:val="both"/>
        <w:rPr>
          <w:lang w:val="en-US"/>
        </w:rPr>
      </w:pPr>
      <w:r w:rsidRPr="003B1367">
        <w:rPr>
          <w:lang w:val="en-US"/>
        </w:rPr>
        <w:t>Vous devez dans un premier temps créer votre propre utilisateur en cliquant sur le bouton Nouveau</w:t>
      </w:r>
    </w:p>
    <w:p w:rsidR="003B1367" w:rsidRDefault="003B1367" w:rsidP="003B1367">
      <w:pPr>
        <w:jc w:val="both"/>
      </w:pPr>
    </w:p>
    <w:p w:rsidR="003B1367" w:rsidRDefault="003B1367" w:rsidP="003B1367">
      <w:pPr>
        <w:jc w:val="center"/>
      </w:pPr>
      <w:r>
        <w:pict>
          <v:shape id="_x0000_i1031" type="#_x0000_t75" style="width:322.5pt;height:231.75pt">
            <v:imagedata r:id="rId13" o:title="use-fre006"/>
          </v:shape>
        </w:pict>
      </w:r>
    </w:p>
    <w:p w:rsidR="003B1367" w:rsidRDefault="003B1367" w:rsidP="003B1367">
      <w:pPr>
        <w:pStyle w:val="Overskrift7"/>
      </w:pPr>
      <w:bookmarkStart w:id="9" w:name="_Toc118087473"/>
      <w:r>
        <w:t>6.  Création d'un nouvel utilisateur</w:t>
      </w:r>
      <w:bookmarkEnd w:id="9"/>
    </w:p>
    <w:p w:rsidR="003B1367" w:rsidRDefault="003B1367" w:rsidP="003B1367">
      <w:pPr>
        <w:jc w:val="both"/>
      </w:pPr>
      <w:r w:rsidRPr="003B1367">
        <w:rPr>
          <w:lang w:val="en-US"/>
        </w:rPr>
        <w:t xml:space="preserve">Vous avez maintenant un nouveau point d'entrée au fichier des utilisateurs. </w:t>
      </w:r>
      <w:r>
        <w:t>Vous avez la possibilité de modifier le nom de l'utilisateur et les informations sur le mot de passe</w:t>
      </w:r>
    </w:p>
    <w:p w:rsidR="003B1367" w:rsidRDefault="003B1367" w:rsidP="003B1367">
      <w:pPr>
        <w:jc w:val="both"/>
        <w:rPr>
          <w:lang w:val="en-US"/>
        </w:rPr>
      </w:pPr>
      <w:r w:rsidRPr="003B1367">
        <w:rPr>
          <w:lang w:val="en-US"/>
        </w:rPr>
        <w:t>Note : Lorsque vous déplacez le curseur de la souris vers le texte des champs précédent, vous verrez apparaître une description d'aide pour chaque champ.</w:t>
      </w:r>
    </w:p>
    <w:p w:rsidR="003B1367" w:rsidRDefault="003B1367" w:rsidP="003B1367">
      <w:pPr>
        <w:jc w:val="both"/>
      </w:pPr>
      <w:r>
        <w:t>Essayer de créer un utilisateur en tant que :</w:t>
      </w:r>
    </w:p>
    <w:p w:rsidR="003B1367" w:rsidRDefault="003B1367" w:rsidP="003B1367">
      <w:pPr>
        <w:jc w:val="both"/>
      </w:pPr>
    </w:p>
    <w:p w:rsidR="003B1367" w:rsidRDefault="003B1367" w:rsidP="003B1367">
      <w:pPr>
        <w:jc w:val="center"/>
      </w:pPr>
      <w:r>
        <w:pict>
          <v:shape id="_x0000_i1032" type="#_x0000_t75" style="width:322.5pt;height:231.75pt">
            <v:imagedata r:id="rId14" o:title="use-fre007"/>
          </v:shape>
        </w:pict>
      </w:r>
    </w:p>
    <w:p w:rsidR="003B1367" w:rsidRDefault="003B1367" w:rsidP="003B1367">
      <w:pPr>
        <w:pStyle w:val="Overskrift7"/>
      </w:pPr>
      <w:bookmarkStart w:id="10" w:name="_Toc118087474"/>
      <w:r>
        <w:t>7.  Exemple de l'utilisateur</w:t>
      </w:r>
      <w:bookmarkEnd w:id="10"/>
    </w:p>
    <w:p w:rsidR="003B1367" w:rsidRDefault="003B1367" w:rsidP="003B1367">
      <w:pPr>
        <w:jc w:val="both"/>
        <w:rPr>
          <w:lang w:val="en-US"/>
        </w:rPr>
      </w:pPr>
      <w:r w:rsidRPr="003B1367">
        <w:rPr>
          <w:lang w:val="en-US"/>
        </w:rPr>
        <w:t>Cliquer sur OK. Pour quitter le système de l'administration des utilisateurs appuyer encore une fois sur le bouton OK.</w:t>
      </w:r>
    </w:p>
    <w:p w:rsidR="003B1367" w:rsidRDefault="003B1367" w:rsidP="003B1367">
      <w:pPr>
        <w:jc w:val="both"/>
      </w:pPr>
      <w:r>
        <w:t>Il est à  noter que le nom de l'utilisateur et le mot de passe sont case sensitive.</w:t>
      </w:r>
    </w:p>
    <w:p w:rsidR="00275B71" w:rsidRDefault="003B1367" w:rsidP="003B1367">
      <w:pPr>
        <w:jc w:val="both"/>
      </w:pPr>
      <w:r>
        <w:t>Attention !N'oubliez pas le mot de passe et l'utilisateur pour le super utilisateur en cas de leur modification</w:t>
      </w:r>
    </w:p>
    <w:p w:rsidR="00275B71" w:rsidRDefault="00275B71" w:rsidP="00275B71">
      <w:pPr>
        <w:pStyle w:val="Overskrift1"/>
        <w:rPr>
          <w:lang w:val="en-US"/>
        </w:rPr>
      </w:pPr>
      <w:bookmarkStart w:id="11" w:name="_Toc118087516"/>
      <w:r w:rsidRPr="00275B71">
        <w:rPr>
          <w:lang w:val="en-US"/>
        </w:rPr>
        <w:t>1.2.1. Modifier les informations sur un utilisateur</w:t>
      </w:r>
      <w:bookmarkEnd w:id="11"/>
    </w:p>
    <w:p w:rsidR="00C32AC2" w:rsidRDefault="00275B71" w:rsidP="00275B71">
      <w:pPr>
        <w:jc w:val="both"/>
        <w:rPr>
          <w:lang w:val="en-US"/>
        </w:rPr>
      </w:pPr>
      <w:r w:rsidRPr="00275B71">
        <w:rPr>
          <w:lang w:val="en-US"/>
        </w:rPr>
        <w:t>Pour modifier les informations sur un utilisateur, sélectionnez-le dans la boîte de liste, et modifiez les informations, puis appuyer sur le bouton OK.</w:t>
      </w:r>
    </w:p>
    <w:p w:rsidR="00C32AC2" w:rsidRDefault="00C32AC2" w:rsidP="00C32AC2">
      <w:pPr>
        <w:pStyle w:val="Overskrift1"/>
        <w:rPr>
          <w:lang w:val="en-US"/>
        </w:rPr>
      </w:pPr>
      <w:bookmarkStart w:id="12" w:name="_Toc118087517"/>
      <w:r>
        <w:rPr>
          <w:lang w:val="en-US"/>
        </w:rPr>
        <w:t>1.2.2. Supprimer un utilisateur</w:t>
      </w:r>
      <w:bookmarkEnd w:id="12"/>
    </w:p>
    <w:p w:rsidR="00E81E76" w:rsidRDefault="00C32AC2" w:rsidP="00C32AC2">
      <w:pPr>
        <w:jc w:val="both"/>
      </w:pPr>
      <w:r>
        <w:t>Pour supprimer un utilisateur, sélectionnez-le dans la boîte de liste et appuyez sur la clé DEL ou BACKSPACE.</w:t>
      </w:r>
    </w:p>
    <w:p w:rsidR="00E81E76" w:rsidRDefault="00E81E76" w:rsidP="00E81E76">
      <w:pPr>
        <w:pStyle w:val="Overskrift1"/>
      </w:pPr>
      <w:bookmarkStart w:id="13" w:name="_Toc118087518"/>
      <w:r>
        <w:t>1.3. Démarrage du TRIO</w:t>
      </w:r>
      <w:r w:rsidR="00250E7F">
        <w:fldChar w:fldCharType="begin"/>
      </w:r>
      <w:r w:rsidR="00250E7F">
        <w:instrText xml:space="preserve"> XE "</w:instrText>
      </w:r>
      <w:r w:rsidR="00250E7F" w:rsidRPr="00074B12">
        <w:instrText>TRIO</w:instrText>
      </w:r>
      <w:r w:rsidR="00250E7F">
        <w:instrText xml:space="preserve">" </w:instrText>
      </w:r>
      <w:r w:rsidR="00250E7F">
        <w:fldChar w:fldCharType="end"/>
      </w:r>
      <w:r>
        <w:t xml:space="preserve"> avec l'administration de l'utilisateur active</w:t>
      </w:r>
      <w:bookmarkEnd w:id="13"/>
    </w:p>
    <w:p w:rsidR="00E81E76" w:rsidRDefault="00E81E76" w:rsidP="00E81E76">
      <w:pPr>
        <w:jc w:val="both"/>
      </w:pPr>
      <w:r>
        <w:t>Quand vous démarrez un des produits de TRIO</w:t>
      </w:r>
      <w:r w:rsidR="00250E7F">
        <w:fldChar w:fldCharType="begin"/>
      </w:r>
      <w:r w:rsidR="00250E7F">
        <w:instrText xml:space="preserve"> XE "</w:instrText>
      </w:r>
      <w:r w:rsidR="00250E7F" w:rsidRPr="00074B12">
        <w:instrText>TRIO</w:instrText>
      </w:r>
      <w:r w:rsidR="00250E7F">
        <w:instrText xml:space="preserve">" </w:instrText>
      </w:r>
      <w:r w:rsidR="00250E7F">
        <w:fldChar w:fldCharType="end"/>
      </w:r>
      <w:r>
        <w:t>, la boîte de dialogue suivante apparaît avant que vous puissiez accéder au système.</w:t>
      </w:r>
    </w:p>
    <w:p w:rsidR="00E81E76" w:rsidRDefault="00E81E76" w:rsidP="00E81E76">
      <w:pPr>
        <w:jc w:val="both"/>
      </w:pPr>
    </w:p>
    <w:p w:rsidR="00E81E76" w:rsidRDefault="00E81E76" w:rsidP="00E81E76">
      <w:pPr>
        <w:jc w:val="center"/>
      </w:pPr>
      <w:r>
        <w:pict>
          <v:shape id="_x0000_i1033" type="#_x0000_t75" style="width:421.5pt;height:182.25pt">
            <v:imagedata r:id="rId15" o:title="use-fre008"/>
          </v:shape>
        </w:pict>
      </w:r>
    </w:p>
    <w:p w:rsidR="00E81E76" w:rsidRDefault="00E81E76" w:rsidP="00E81E76">
      <w:pPr>
        <w:pStyle w:val="Overskrift7"/>
      </w:pPr>
      <w:bookmarkStart w:id="14" w:name="_Toc118087475"/>
      <w:r>
        <w:t>8.  Dialogue Connexion</w:t>
      </w:r>
      <w:bookmarkEnd w:id="14"/>
    </w:p>
    <w:p w:rsidR="00E81E76" w:rsidRDefault="00E81E76" w:rsidP="00E81E76">
      <w:pPr>
        <w:jc w:val="both"/>
      </w:pPr>
      <w:r w:rsidRPr="00E81E76">
        <w:rPr>
          <w:lang w:val="en-US"/>
        </w:rPr>
        <w:t>Vous ne pouvez pas utiliser les  programmes de TRIO</w:t>
      </w:r>
      <w:r w:rsidR="00250E7F">
        <w:rPr>
          <w:lang w:val="en-US"/>
        </w:rPr>
        <w:fldChar w:fldCharType="begin"/>
      </w:r>
      <w:r w:rsidR="00250E7F">
        <w:rPr>
          <w:lang w:val="en-US"/>
        </w:rPr>
        <w:instrText xml:space="preserve"> XE "</w:instrText>
      </w:r>
      <w:r w:rsidR="00250E7F" w:rsidRPr="00074B12">
        <w:instrText>TRIO</w:instrText>
      </w:r>
      <w:r w:rsidR="00250E7F">
        <w:instrText>"</w:instrText>
      </w:r>
      <w:r w:rsidR="00250E7F">
        <w:rPr>
          <w:lang w:val="en-US"/>
        </w:rPr>
        <w:instrText xml:space="preserve"> </w:instrText>
      </w:r>
      <w:r w:rsidR="00250E7F">
        <w:rPr>
          <w:lang w:val="en-US"/>
        </w:rPr>
        <w:fldChar w:fldCharType="end"/>
      </w:r>
      <w:r w:rsidRPr="00E81E76">
        <w:rPr>
          <w:lang w:val="en-US"/>
        </w:rPr>
        <w:t xml:space="preserve"> avant d'avoir connecter au système. Cependant, le dernier utilisateur et le mot de passe utilisé pour se connecter sera conservé pour la connexion prochaine. </w:t>
      </w:r>
      <w:r>
        <w:t>Vous devez simplement cliquer sur le bouton  OK.</w:t>
      </w:r>
    </w:p>
    <w:p w:rsidR="008E641A" w:rsidRDefault="00E81E76" w:rsidP="00E81E76">
      <w:pPr>
        <w:jc w:val="both"/>
        <w:rPr>
          <w:lang w:val="en-US"/>
        </w:rPr>
      </w:pPr>
      <w:r w:rsidRPr="00E81E76">
        <w:rPr>
          <w:lang w:val="en-US"/>
        </w:rPr>
        <w:t>Si vous connectez en tant que super utilisateur, tous les programmes de TRIO</w:t>
      </w:r>
      <w:r w:rsidR="00250E7F">
        <w:rPr>
          <w:lang w:val="en-US"/>
        </w:rPr>
        <w:fldChar w:fldCharType="begin"/>
      </w:r>
      <w:r w:rsidR="00250E7F">
        <w:rPr>
          <w:lang w:val="en-US"/>
        </w:rPr>
        <w:instrText xml:space="preserve"> XE "</w:instrText>
      </w:r>
      <w:r w:rsidR="00250E7F" w:rsidRPr="00074B12">
        <w:instrText>TRIO</w:instrText>
      </w:r>
      <w:r w:rsidR="00250E7F">
        <w:instrText>"</w:instrText>
      </w:r>
      <w:r w:rsidR="00250E7F">
        <w:rPr>
          <w:lang w:val="en-US"/>
        </w:rPr>
        <w:instrText xml:space="preserve"> </w:instrText>
      </w:r>
      <w:r w:rsidR="00250E7F">
        <w:rPr>
          <w:lang w:val="en-US"/>
        </w:rPr>
        <w:fldChar w:fldCharType="end"/>
      </w:r>
      <w:r w:rsidRPr="00E81E76">
        <w:rPr>
          <w:lang w:val="en-US"/>
        </w:rPr>
        <w:t xml:space="preserve"> fonctionneront comme avant la création de l'administration de l'utilisateur. Le super utilisateur peuvent tout effectuer et par défaut, il n'y a pas de point de montage spécial de  système.</w:t>
      </w:r>
    </w:p>
    <w:p w:rsidR="008E641A" w:rsidRDefault="008E641A" w:rsidP="008E641A">
      <w:pPr>
        <w:pStyle w:val="Overskrift1"/>
        <w:rPr>
          <w:lang w:val="en-US"/>
        </w:rPr>
      </w:pPr>
      <w:bookmarkStart w:id="15" w:name="_Toc118087519"/>
      <w:r>
        <w:rPr>
          <w:lang w:val="en-US"/>
        </w:rPr>
        <w:t>1.3.1. Démarrage des programmes de TRIO</w:t>
      </w:r>
      <w:r w:rsidR="00250E7F">
        <w:rPr>
          <w:lang w:val="en-US"/>
        </w:rPr>
        <w:fldChar w:fldCharType="begin"/>
      </w:r>
      <w:r w:rsidR="00250E7F">
        <w:rPr>
          <w:lang w:val="en-US"/>
        </w:rPr>
        <w:instrText xml:space="preserve"> XE "</w:instrText>
      </w:r>
      <w:r w:rsidR="00250E7F" w:rsidRPr="00074B12">
        <w:instrText>TRIO</w:instrText>
      </w:r>
      <w:r w:rsidR="00250E7F">
        <w:instrText>"</w:instrText>
      </w:r>
      <w:r w:rsidR="00250E7F">
        <w:rPr>
          <w:lang w:val="en-US"/>
        </w:rPr>
        <w:instrText xml:space="preserve"> </w:instrText>
      </w:r>
      <w:r w:rsidR="00250E7F">
        <w:rPr>
          <w:lang w:val="en-US"/>
        </w:rPr>
        <w:fldChar w:fldCharType="end"/>
      </w:r>
      <w:r>
        <w:rPr>
          <w:lang w:val="en-US"/>
        </w:rPr>
        <w:t xml:space="preserve"> à partir d'une icône de Windows</w:t>
      </w:r>
      <w:bookmarkEnd w:id="15"/>
    </w:p>
    <w:p w:rsidR="008E641A" w:rsidRDefault="008E641A" w:rsidP="008E641A">
      <w:pPr>
        <w:jc w:val="both"/>
      </w:pPr>
      <w:r>
        <w:t>Pour démarrer le rapport 15 dans le sous-système 6, une icône de Windows vous permet de faire appel au programme :</w:t>
      </w:r>
    </w:p>
    <w:p w:rsidR="008E641A" w:rsidRDefault="008E641A" w:rsidP="008E641A">
      <w:pPr>
        <w:pStyle w:val="Bloktekst"/>
      </w:pPr>
      <w:r>
        <w:t>c:\swtools\rapwin.exe 6015</w:t>
      </w:r>
    </w:p>
    <w:p w:rsidR="008E641A" w:rsidRDefault="008E641A" w:rsidP="008E641A">
      <w:pPr>
        <w:jc w:val="both"/>
        <w:rPr>
          <w:lang w:val="en-US"/>
        </w:rPr>
      </w:pPr>
      <w:r w:rsidRPr="008E641A">
        <w:rPr>
          <w:lang w:val="en-US"/>
        </w:rPr>
        <w:t>Une fois l'administration de l'utilisateur activé, l'utilisateur doit également se connecter quand il sélectionne un tel programme. Les informations sur la connexion peuvent être ajoutées à la ligne de commande :</w:t>
      </w:r>
    </w:p>
    <w:p w:rsidR="007D418F" w:rsidRDefault="008E641A" w:rsidP="008E641A">
      <w:pPr>
        <w:pStyle w:val="Bloktekst"/>
        <w:rPr>
          <w:lang w:val="en-US"/>
        </w:rPr>
      </w:pPr>
      <w:r w:rsidRPr="008E641A">
        <w:rPr>
          <w:lang w:val="en-US"/>
        </w:rPr>
        <w:t>c:\swtools\rapwin.exe 6015 -uid=Me,My</w:t>
      </w:r>
    </w:p>
    <w:p w:rsidR="007D418F" w:rsidRDefault="007D418F" w:rsidP="007D418F">
      <w:pPr>
        <w:pStyle w:val="Overskrift1"/>
        <w:rPr>
          <w:lang w:val="en-US"/>
        </w:rPr>
      </w:pPr>
      <w:bookmarkStart w:id="16" w:name="_Toc118087520"/>
      <w:r>
        <w:rPr>
          <w:lang w:val="en-US"/>
        </w:rPr>
        <w:t>1.3.2. CHAIN</w:t>
      </w:r>
      <w:r w:rsidR="00250E7F">
        <w:rPr>
          <w:lang w:val="en-US"/>
        </w:rPr>
        <w:fldChar w:fldCharType="begin"/>
      </w:r>
      <w:r w:rsidR="00250E7F">
        <w:rPr>
          <w:lang w:val="en-US"/>
        </w:rPr>
        <w:instrText xml:space="preserve"> XE "</w:instrText>
      </w:r>
      <w:r w:rsidR="00250E7F" w:rsidRPr="002E3B81">
        <w:rPr>
          <w:lang w:val="en-US"/>
        </w:rPr>
        <w:instrText>CHAIN</w:instrText>
      </w:r>
      <w:r w:rsidR="00250E7F">
        <w:rPr>
          <w:lang w:val="en-US"/>
        </w:rPr>
        <w:instrText xml:space="preserve">" </w:instrText>
      </w:r>
      <w:r w:rsidR="00250E7F">
        <w:rPr>
          <w:lang w:val="en-US"/>
        </w:rPr>
        <w:fldChar w:fldCharType="end"/>
      </w:r>
      <w:r>
        <w:rPr>
          <w:lang w:val="en-US"/>
        </w:rPr>
        <w:t xml:space="preserve"> concaténation à un autre module</w:t>
      </w:r>
      <w:bookmarkEnd w:id="16"/>
    </w:p>
    <w:p w:rsidR="00487B04" w:rsidRDefault="007D418F" w:rsidP="007D418F">
      <w:pPr>
        <w:jc w:val="both"/>
        <w:rPr>
          <w:lang w:val="en-US"/>
        </w:rPr>
      </w:pPr>
      <w:r w:rsidRPr="007D418F">
        <w:rPr>
          <w:lang w:val="en-US"/>
        </w:rPr>
        <w:t>Si vous enchaînez un de modules de TRIO</w:t>
      </w:r>
      <w:r w:rsidR="00250E7F">
        <w:rPr>
          <w:lang w:val="en-US"/>
        </w:rPr>
        <w:fldChar w:fldCharType="begin"/>
      </w:r>
      <w:r w:rsidR="00250E7F">
        <w:rPr>
          <w:lang w:val="en-US"/>
        </w:rPr>
        <w:instrText xml:space="preserve"> XE "</w:instrText>
      </w:r>
      <w:r w:rsidR="00250E7F" w:rsidRPr="00074B12">
        <w:instrText>TRIO</w:instrText>
      </w:r>
      <w:r w:rsidR="00250E7F">
        <w:instrText>"</w:instrText>
      </w:r>
      <w:r w:rsidR="00250E7F">
        <w:rPr>
          <w:lang w:val="en-US"/>
        </w:rPr>
        <w:instrText xml:space="preserve"> </w:instrText>
      </w:r>
      <w:r w:rsidR="00250E7F">
        <w:rPr>
          <w:lang w:val="en-US"/>
        </w:rPr>
        <w:fldChar w:fldCharType="end"/>
      </w:r>
      <w:r w:rsidRPr="007D418F">
        <w:rPr>
          <w:lang w:val="en-US"/>
        </w:rPr>
        <w:t>, par exemple RAPWIN à partir d'un programme d'IQ</w:t>
      </w:r>
      <w:r w:rsidR="00250E7F">
        <w:rPr>
          <w:lang w:val="en-US"/>
        </w:rPr>
        <w:fldChar w:fldCharType="begin"/>
      </w:r>
      <w:r w:rsidR="00250E7F">
        <w:rPr>
          <w:lang w:val="en-US"/>
        </w:rPr>
        <w:instrText xml:space="preserve"> XE "</w:instrText>
      </w:r>
      <w:r w:rsidR="00250E7F" w:rsidRPr="002E3B81">
        <w:rPr>
          <w:lang w:val="en-US"/>
        </w:rPr>
        <w:instrText>IQ</w:instrText>
      </w:r>
      <w:r w:rsidR="00250E7F">
        <w:rPr>
          <w:lang w:val="en-US"/>
        </w:rPr>
        <w:instrText xml:space="preserve">" </w:instrText>
      </w:r>
      <w:r w:rsidR="00250E7F">
        <w:rPr>
          <w:lang w:val="en-US"/>
        </w:rPr>
        <w:fldChar w:fldCharType="end"/>
      </w:r>
      <w:r w:rsidRPr="007D418F">
        <w:rPr>
          <w:lang w:val="en-US"/>
        </w:rPr>
        <w:t>, aucune connexion supplémentaire ne sera demandée lors du démarrage de ceci.</w:t>
      </w:r>
    </w:p>
    <w:p w:rsidR="00487B04" w:rsidRDefault="00487B04" w:rsidP="00487B04">
      <w:pPr>
        <w:pStyle w:val="Overskrift1"/>
        <w:rPr>
          <w:lang w:val="en-US"/>
        </w:rPr>
      </w:pPr>
      <w:bookmarkStart w:id="17" w:name="_Toc118087521"/>
      <w:r>
        <w:rPr>
          <w:lang w:val="en-US"/>
        </w:rPr>
        <w:t>1.4. Permissions utilisateur</w:t>
      </w:r>
      <w:bookmarkEnd w:id="17"/>
    </w:p>
    <w:p w:rsidR="00487B04" w:rsidRDefault="00487B04" w:rsidP="00487B04">
      <w:pPr>
        <w:jc w:val="both"/>
        <w:rPr>
          <w:lang w:val="en-US"/>
        </w:rPr>
      </w:pPr>
      <w:r w:rsidRPr="00487B04">
        <w:rPr>
          <w:lang w:val="en-US"/>
        </w:rPr>
        <w:t>Si vous connectez au RAPGEN</w:t>
      </w:r>
      <w:r w:rsidR="00250E7F">
        <w:rPr>
          <w:lang w:val="en-US"/>
        </w:rPr>
        <w:fldChar w:fldCharType="begin"/>
      </w:r>
      <w:r w:rsidR="00250E7F">
        <w:rPr>
          <w:lang w:val="en-US"/>
        </w:rPr>
        <w:instrText xml:space="preserve"> XE "</w:instrText>
      </w:r>
      <w:r w:rsidR="00250E7F" w:rsidRPr="00074B12">
        <w:instrText>RAPGEN</w:instrText>
      </w:r>
      <w:r w:rsidR="00250E7F">
        <w:instrText>"</w:instrText>
      </w:r>
      <w:r w:rsidR="00250E7F">
        <w:rPr>
          <w:lang w:val="en-US"/>
        </w:rPr>
        <w:instrText xml:space="preserve"> </w:instrText>
      </w:r>
      <w:r w:rsidR="00250E7F">
        <w:rPr>
          <w:lang w:val="en-US"/>
        </w:rPr>
        <w:fldChar w:fldCharType="end"/>
      </w:r>
      <w:r w:rsidRPr="00487B04">
        <w:rPr>
          <w:lang w:val="en-US"/>
        </w:rPr>
        <w:t xml:space="preserve"> en utilisant votre mot de passe user Me password My, vous aurez accès à tous les programmes, par exemple, à partir de démon système. Cela est dû à l'option REVOKE</w:t>
      </w:r>
      <w:r w:rsidR="00250E7F">
        <w:rPr>
          <w:lang w:val="en-US"/>
        </w:rPr>
        <w:fldChar w:fldCharType="begin"/>
      </w:r>
      <w:r w:rsidR="00250E7F">
        <w:rPr>
          <w:lang w:val="en-US"/>
        </w:rPr>
        <w:instrText xml:space="preserve"> XE "</w:instrText>
      </w:r>
      <w:r w:rsidR="00250E7F" w:rsidRPr="00074B12">
        <w:instrText>REVOKE</w:instrText>
      </w:r>
      <w:r w:rsidR="00250E7F">
        <w:instrText>"</w:instrText>
      </w:r>
      <w:r w:rsidR="00250E7F">
        <w:rPr>
          <w:lang w:val="en-US"/>
        </w:rPr>
        <w:instrText xml:space="preserve"> </w:instrText>
      </w:r>
      <w:r w:rsidR="00250E7F">
        <w:rPr>
          <w:lang w:val="en-US"/>
        </w:rPr>
        <w:fldChar w:fldCharType="end"/>
      </w:r>
      <w:r w:rsidRPr="00487B04">
        <w:rPr>
          <w:lang w:val="en-US"/>
        </w:rPr>
        <w:t xml:space="preserve"> que nous avons instaurée sur l'utilisateur.</w:t>
      </w:r>
    </w:p>
    <w:p w:rsidR="00487B04" w:rsidRDefault="00487B04" w:rsidP="00487B04">
      <w:pPr>
        <w:jc w:val="both"/>
      </w:pPr>
    </w:p>
    <w:p w:rsidR="00487B04" w:rsidRDefault="00487B04" w:rsidP="00487B04">
      <w:pPr>
        <w:jc w:val="center"/>
      </w:pPr>
      <w:r>
        <w:pict>
          <v:shape id="_x0000_i1034" type="#_x0000_t75" style="width:481.5pt;height:184.5pt">
            <v:imagedata r:id="rId16" o:title="use-fre009"/>
          </v:shape>
        </w:pict>
      </w:r>
    </w:p>
    <w:p w:rsidR="00DE17B1" w:rsidRDefault="00487B04" w:rsidP="00487B04">
      <w:pPr>
        <w:pStyle w:val="Overskrift7"/>
      </w:pPr>
      <w:bookmarkStart w:id="18" w:name="_Toc118087476"/>
      <w:r>
        <w:t>9. Tous les rapports dans le DEMON système sont autorisés</w:t>
      </w:r>
      <w:bookmarkEnd w:id="18"/>
    </w:p>
    <w:p w:rsidR="00DE17B1" w:rsidRDefault="00DE17B1" w:rsidP="00DE17B1">
      <w:pPr>
        <w:pStyle w:val="Overskrift1"/>
      </w:pPr>
      <w:bookmarkStart w:id="19" w:name="_Toc118087522"/>
      <w:r>
        <w:t>1.4.1. Accès de GRANT</w:t>
      </w:r>
      <w:r w:rsidR="00250E7F">
        <w:fldChar w:fldCharType="begin"/>
      </w:r>
      <w:r w:rsidR="00250E7F">
        <w:instrText xml:space="preserve"> XE "</w:instrText>
      </w:r>
      <w:r w:rsidR="00250E7F" w:rsidRPr="002E3B81">
        <w:rPr>
          <w:lang w:val="en-US"/>
        </w:rPr>
        <w:instrText>GRANT</w:instrText>
      </w:r>
      <w:r w:rsidR="00250E7F">
        <w:rPr>
          <w:lang w:val="en-US"/>
        </w:rPr>
        <w:instrText>"</w:instrText>
      </w:r>
      <w:r w:rsidR="00250E7F">
        <w:instrText xml:space="preserve"> </w:instrText>
      </w:r>
      <w:r w:rsidR="00250E7F">
        <w:fldChar w:fldCharType="end"/>
      </w:r>
      <w:r>
        <w:t xml:space="preserve"> et de REVOKE</w:t>
      </w:r>
      <w:bookmarkEnd w:id="19"/>
      <w:r w:rsidR="00250E7F">
        <w:fldChar w:fldCharType="begin"/>
      </w:r>
      <w:r w:rsidR="00250E7F">
        <w:instrText xml:space="preserve"> XE "</w:instrText>
      </w:r>
      <w:r w:rsidR="00250E7F" w:rsidRPr="00074B12">
        <w:instrText>REVOKE</w:instrText>
      </w:r>
      <w:r w:rsidR="00250E7F">
        <w:instrText xml:space="preserve">" </w:instrText>
      </w:r>
      <w:r w:rsidR="00250E7F">
        <w:fldChar w:fldCharType="end"/>
      </w:r>
    </w:p>
    <w:p w:rsidR="00DE17B1" w:rsidRDefault="00DE17B1" w:rsidP="00DE17B1">
      <w:pPr>
        <w:jc w:val="both"/>
        <w:rPr>
          <w:lang w:val="en-US"/>
        </w:rPr>
      </w:pPr>
      <w:r w:rsidRPr="00DE17B1">
        <w:rPr>
          <w:lang w:val="en-US"/>
        </w:rPr>
        <w:t>Il est possible d'effectuer deux différents types d'action  pour le traitement des utilisateurs :</w:t>
      </w:r>
    </w:p>
    <w:p w:rsidR="00DE17B1" w:rsidRDefault="00DE17B1" w:rsidP="00DE17B1">
      <w:pPr>
        <w:pStyle w:val="Bloktekst"/>
        <w:rPr>
          <w:lang w:val="en-US"/>
        </w:rPr>
      </w:pPr>
      <w:r w:rsidRPr="00DE17B1">
        <w:rPr>
          <w:lang w:val="en-US"/>
        </w:rPr>
        <w:t>- GRANT</w:t>
      </w:r>
      <w:r w:rsidR="00250E7F">
        <w:rPr>
          <w:lang w:val="en-US"/>
        </w:rPr>
        <w:fldChar w:fldCharType="begin"/>
      </w:r>
      <w:r w:rsidR="00250E7F">
        <w:rPr>
          <w:lang w:val="en-US"/>
        </w:rPr>
        <w:instrText xml:space="preserve"> XE "</w:instrText>
      </w:r>
      <w:r w:rsidR="00250E7F" w:rsidRPr="002E3B81">
        <w:rPr>
          <w:lang w:val="en-US"/>
        </w:rPr>
        <w:instrText>GRANT</w:instrText>
      </w:r>
      <w:r w:rsidR="00250E7F">
        <w:rPr>
          <w:lang w:val="en-US"/>
        </w:rPr>
        <w:instrText xml:space="preserve">" </w:instrText>
      </w:r>
      <w:r w:rsidR="00250E7F">
        <w:rPr>
          <w:lang w:val="en-US"/>
        </w:rPr>
        <w:fldChar w:fldCharType="end"/>
      </w:r>
      <w:r w:rsidRPr="00DE17B1">
        <w:rPr>
          <w:lang w:val="en-US"/>
        </w:rPr>
        <w:t>: Nothing is allowed from start, permission must be given</w:t>
      </w:r>
    </w:p>
    <w:p w:rsidR="00DE17B1" w:rsidRDefault="00DE17B1" w:rsidP="00DE17B1">
      <w:pPr>
        <w:pStyle w:val="Bloktekst"/>
        <w:rPr>
          <w:lang w:val="en-US"/>
        </w:rPr>
      </w:pPr>
      <w:r w:rsidRPr="00DE17B1">
        <w:rPr>
          <w:lang w:val="en-US"/>
        </w:rPr>
        <w:t>- REVOKE</w:t>
      </w:r>
      <w:r w:rsidR="00250E7F">
        <w:rPr>
          <w:lang w:val="en-US"/>
        </w:rPr>
        <w:fldChar w:fldCharType="begin"/>
      </w:r>
      <w:r w:rsidR="00250E7F">
        <w:rPr>
          <w:lang w:val="en-US"/>
        </w:rPr>
        <w:instrText xml:space="preserve"> XE "</w:instrText>
      </w:r>
      <w:r w:rsidR="00250E7F" w:rsidRPr="00074B12">
        <w:instrText>REVOKE</w:instrText>
      </w:r>
      <w:r w:rsidR="00250E7F">
        <w:instrText>"</w:instrText>
      </w:r>
      <w:r w:rsidR="00250E7F">
        <w:rPr>
          <w:lang w:val="en-US"/>
        </w:rPr>
        <w:instrText xml:space="preserve"> </w:instrText>
      </w:r>
      <w:r w:rsidR="00250E7F">
        <w:rPr>
          <w:lang w:val="en-US"/>
        </w:rPr>
        <w:fldChar w:fldCharType="end"/>
      </w:r>
      <w:r w:rsidRPr="00DE17B1">
        <w:rPr>
          <w:lang w:val="en-US"/>
        </w:rPr>
        <w:t>: Everything is allowed, permission may be redrawn.</w:t>
      </w:r>
    </w:p>
    <w:p w:rsidR="009C4955" w:rsidRDefault="00DE17B1" w:rsidP="00DE17B1">
      <w:pPr>
        <w:jc w:val="both"/>
        <w:rPr>
          <w:lang w:val="en-US"/>
        </w:rPr>
      </w:pPr>
      <w:r w:rsidRPr="00DE17B1">
        <w:rPr>
          <w:lang w:val="en-US"/>
        </w:rPr>
        <w:t>Avec l'option REVOKE</w:t>
      </w:r>
      <w:r w:rsidR="00250E7F">
        <w:rPr>
          <w:lang w:val="en-US"/>
        </w:rPr>
        <w:fldChar w:fldCharType="begin"/>
      </w:r>
      <w:r w:rsidR="00250E7F">
        <w:rPr>
          <w:lang w:val="en-US"/>
        </w:rPr>
        <w:instrText xml:space="preserve"> XE "</w:instrText>
      </w:r>
      <w:r w:rsidR="00250E7F" w:rsidRPr="00074B12">
        <w:instrText>REVOKE</w:instrText>
      </w:r>
      <w:r w:rsidR="00250E7F">
        <w:instrText>"</w:instrText>
      </w:r>
      <w:r w:rsidR="00250E7F">
        <w:rPr>
          <w:lang w:val="en-US"/>
        </w:rPr>
        <w:instrText xml:space="preserve"> </w:instrText>
      </w:r>
      <w:r w:rsidR="00250E7F">
        <w:rPr>
          <w:lang w:val="en-US"/>
        </w:rPr>
        <w:fldChar w:fldCharType="end"/>
      </w:r>
      <w:r w:rsidRPr="00DE17B1">
        <w:rPr>
          <w:lang w:val="en-US"/>
        </w:rPr>
        <w:t>, vous pouvez facilement administrer et créer un utilisateur. Elle peut accéder à tous les programmes. Un utilisateur créé avec l'option GRANT</w:t>
      </w:r>
      <w:r w:rsidR="00250E7F">
        <w:rPr>
          <w:lang w:val="en-US"/>
        </w:rPr>
        <w:fldChar w:fldCharType="begin"/>
      </w:r>
      <w:r w:rsidR="00250E7F">
        <w:rPr>
          <w:lang w:val="en-US"/>
        </w:rPr>
        <w:instrText xml:space="preserve"> XE "</w:instrText>
      </w:r>
      <w:r w:rsidR="00250E7F" w:rsidRPr="002E3B81">
        <w:rPr>
          <w:lang w:val="en-US"/>
        </w:rPr>
        <w:instrText>GRANT</w:instrText>
      </w:r>
      <w:r w:rsidR="00250E7F">
        <w:rPr>
          <w:lang w:val="en-US"/>
        </w:rPr>
        <w:instrText xml:space="preserve">" </w:instrText>
      </w:r>
      <w:r w:rsidR="00250E7F">
        <w:rPr>
          <w:lang w:val="en-US"/>
        </w:rPr>
        <w:fldChar w:fldCharType="end"/>
      </w:r>
      <w:r w:rsidRPr="00DE17B1">
        <w:rPr>
          <w:lang w:val="en-US"/>
        </w:rPr>
        <w:t xml:space="preserve"> ne peut pas utiliser le système avant que nous le permettions.</w:t>
      </w:r>
    </w:p>
    <w:p w:rsidR="009C4955" w:rsidRDefault="009C4955" w:rsidP="009C4955">
      <w:pPr>
        <w:pStyle w:val="Overskrift1"/>
        <w:rPr>
          <w:lang w:val="en-US"/>
        </w:rPr>
      </w:pPr>
      <w:bookmarkStart w:id="20" w:name="_Toc118087523"/>
      <w:r>
        <w:rPr>
          <w:lang w:val="en-US"/>
        </w:rPr>
        <w:t>1.5. REVOKE</w:t>
      </w:r>
      <w:r w:rsidR="00250E7F">
        <w:rPr>
          <w:lang w:val="en-US"/>
        </w:rPr>
        <w:fldChar w:fldCharType="begin"/>
      </w:r>
      <w:r w:rsidR="00250E7F">
        <w:rPr>
          <w:lang w:val="en-US"/>
        </w:rPr>
        <w:instrText xml:space="preserve"> XE "</w:instrText>
      </w:r>
      <w:r w:rsidR="00250E7F" w:rsidRPr="00074B12">
        <w:instrText>REVOKE</w:instrText>
      </w:r>
      <w:r w:rsidR="00250E7F">
        <w:instrText>"</w:instrText>
      </w:r>
      <w:r w:rsidR="00250E7F">
        <w:rPr>
          <w:lang w:val="en-US"/>
        </w:rPr>
        <w:instrText xml:space="preserve"> </w:instrText>
      </w:r>
      <w:r w:rsidR="00250E7F">
        <w:rPr>
          <w:lang w:val="en-US"/>
        </w:rPr>
        <w:fldChar w:fldCharType="end"/>
      </w:r>
      <w:r>
        <w:rPr>
          <w:lang w:val="en-US"/>
        </w:rPr>
        <w:t xml:space="preserve"> permission à partir d'un utilisateur</w:t>
      </w:r>
      <w:bookmarkEnd w:id="20"/>
    </w:p>
    <w:p w:rsidR="009C4955" w:rsidRDefault="009C4955" w:rsidP="009C4955">
      <w:pPr>
        <w:jc w:val="both"/>
      </w:pPr>
      <w:r>
        <w:t>Par exemple, si nous essayons de réduire le nombre de rapports pour notre utilisateur en sélectionnant la fonction  PERMISSION :</w:t>
      </w:r>
    </w:p>
    <w:p w:rsidR="009C4955" w:rsidRDefault="009C4955" w:rsidP="009C4955">
      <w:pPr>
        <w:jc w:val="both"/>
      </w:pPr>
    </w:p>
    <w:p w:rsidR="009C4955" w:rsidRDefault="009C4955" w:rsidP="009C4955">
      <w:pPr>
        <w:jc w:val="center"/>
      </w:pPr>
      <w:r>
        <w:pict>
          <v:shape id="_x0000_i1035" type="#_x0000_t75" style="width:342pt;height:146.25pt">
            <v:imagedata r:id="rId17" o:title="use-fre010"/>
          </v:shape>
        </w:pict>
      </w:r>
    </w:p>
    <w:p w:rsidR="009C4955" w:rsidRDefault="009C4955" w:rsidP="009C4955">
      <w:pPr>
        <w:pStyle w:val="Overskrift7"/>
      </w:pPr>
      <w:bookmarkStart w:id="21" w:name="_Toc118087477"/>
      <w:r>
        <w:t>10. Sélection de la fonction PERMISSION</w:t>
      </w:r>
      <w:bookmarkEnd w:id="21"/>
    </w:p>
    <w:p w:rsidR="009C4955" w:rsidRDefault="009C4955" w:rsidP="009C4955">
      <w:pPr>
        <w:jc w:val="both"/>
        <w:rPr>
          <w:lang w:val="en-US"/>
        </w:rPr>
      </w:pPr>
      <w:r w:rsidRPr="009C4955">
        <w:rPr>
          <w:lang w:val="en-US"/>
        </w:rPr>
        <w:t>puis, le dialogue suivant s'affiche à l'écran :</w:t>
      </w:r>
    </w:p>
    <w:p w:rsidR="009C4955" w:rsidRDefault="009C4955" w:rsidP="009C4955">
      <w:pPr>
        <w:jc w:val="both"/>
      </w:pPr>
    </w:p>
    <w:p w:rsidR="009C4955" w:rsidRDefault="009C4955" w:rsidP="009C4955">
      <w:pPr>
        <w:jc w:val="center"/>
      </w:pPr>
      <w:r>
        <w:pict>
          <v:shape id="_x0000_i1036" type="#_x0000_t75" style="width:451.5pt;height:366.75pt">
            <v:imagedata r:id="rId18" o:title="use-fre011"/>
          </v:shape>
        </w:pict>
      </w:r>
    </w:p>
    <w:p w:rsidR="009C4955" w:rsidRDefault="009C4955" w:rsidP="009C4955">
      <w:pPr>
        <w:pStyle w:val="Overskrift7"/>
      </w:pPr>
      <w:bookmarkStart w:id="22" w:name="_Toc118087478"/>
      <w:r>
        <w:t>11. Dialogue de Permission</w:t>
      </w:r>
      <w:bookmarkEnd w:id="22"/>
    </w:p>
    <w:p w:rsidR="009C4955" w:rsidRDefault="009C4955" w:rsidP="009C4955">
      <w:pPr>
        <w:jc w:val="both"/>
        <w:rPr>
          <w:lang w:val="en-US"/>
        </w:rPr>
      </w:pPr>
      <w:r w:rsidRPr="009C4955">
        <w:rPr>
          <w:lang w:val="en-US"/>
        </w:rPr>
        <w:t>Ce dialogue contient un certain nombre de  boites de liste correspondant aux ressources dans notre systèmes. Maintenant, nous devons sélectionner les ressources voulus en cliquant sur :</w:t>
      </w:r>
    </w:p>
    <w:p w:rsidR="009C4955" w:rsidRDefault="009C4955" w:rsidP="009C4955">
      <w:pPr>
        <w:pStyle w:val="CodeSample"/>
      </w:pPr>
      <w:r>
        <w:t xml:space="preserve">        Usergroup</w:t>
      </w:r>
      <w:r w:rsidR="00250E7F">
        <w:fldChar w:fldCharType="begin"/>
      </w:r>
      <w:r w:rsidR="00250E7F">
        <w:instrText xml:space="preserve"> XE "</w:instrText>
      </w:r>
      <w:r w:rsidR="00250E7F" w:rsidRPr="00074B12">
        <w:instrText>Usergroup</w:instrText>
      </w:r>
      <w:r w:rsidR="00250E7F">
        <w:instrText xml:space="preserve">" </w:instrText>
      </w:r>
      <w:r w:rsidR="00250E7F">
        <w:fldChar w:fldCharType="end"/>
      </w:r>
      <w:r>
        <w:t>:        3  Me</w:t>
      </w:r>
    </w:p>
    <w:p w:rsidR="009C4955" w:rsidRDefault="009C4955" w:rsidP="009C4955">
      <w:pPr>
        <w:pStyle w:val="CodeSample"/>
      </w:pPr>
      <w:r>
        <w:t xml:space="preserve">        Module:           2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reports</w:t>
      </w:r>
    </w:p>
    <w:p w:rsidR="009C4955" w:rsidRDefault="009C4955" w:rsidP="009C4955">
      <w:pPr>
        <w:pStyle w:val="CodeSample"/>
      </w:pPr>
      <w:r>
        <w:t xml:space="preserve">        Permission type:  2  Programs</w:t>
      </w:r>
    </w:p>
    <w:p w:rsidR="009C4955" w:rsidRDefault="009C4955" w:rsidP="009C4955">
      <w:pPr>
        <w:pStyle w:val="CodeSample"/>
      </w:pPr>
      <w:r>
        <w:t xml:space="preserve">        Programs:            Select the desired programs</w:t>
      </w:r>
    </w:p>
    <w:p w:rsidR="009C4955" w:rsidRDefault="009C4955" w:rsidP="009C4955">
      <w:pPr>
        <w:jc w:val="both"/>
      </w:pPr>
    </w:p>
    <w:p w:rsidR="009C4955" w:rsidRDefault="009C4955" w:rsidP="009C4955">
      <w:pPr>
        <w:jc w:val="center"/>
      </w:pPr>
      <w:r>
        <w:pict>
          <v:shape id="_x0000_i1037" type="#_x0000_t75" style="width:451.5pt;height:366.75pt">
            <v:imagedata r:id="rId19" o:title="use-fre012"/>
          </v:shape>
        </w:pict>
      </w:r>
    </w:p>
    <w:p w:rsidR="009C4955" w:rsidRDefault="009C4955" w:rsidP="009C4955">
      <w:pPr>
        <w:pStyle w:val="Overskrift7"/>
      </w:pPr>
      <w:bookmarkStart w:id="23" w:name="_Toc118087479"/>
      <w:r>
        <w:t>12.  Revoking access  à partir de l'utilisateur de test</w:t>
      </w:r>
      <w:bookmarkEnd w:id="23"/>
    </w:p>
    <w:p w:rsidR="009C4955" w:rsidRDefault="009C4955" w:rsidP="009C4955">
      <w:pPr>
        <w:jc w:val="both"/>
      </w:pPr>
      <w:r w:rsidRPr="009C4955">
        <w:rPr>
          <w:lang w:val="en-US"/>
        </w:rPr>
        <w:t xml:space="preserve">Pour sélectionner un programme, cliquez sur celui-ci. Vous pouvez sélectionner plus de programmes consécutifs en maintenant la clé SHIFT. </w:t>
      </w:r>
      <w:r>
        <w:t>Appuyez sur  CTRL pour sélectionner des programmes plus individuels.</w:t>
      </w:r>
    </w:p>
    <w:p w:rsidR="009C4955" w:rsidRDefault="009C4955" w:rsidP="009C4955">
      <w:pPr>
        <w:jc w:val="both"/>
        <w:rPr>
          <w:lang w:val="en-US"/>
        </w:rPr>
      </w:pPr>
      <w:r w:rsidRPr="009C4955">
        <w:rPr>
          <w:lang w:val="en-US"/>
        </w:rPr>
        <w:t>Il est à NOTER que les permissions ne changent pas avant que vous activiez les sélections en cliquant sur le bouton APPLY/AJOUT.</w:t>
      </w:r>
    </w:p>
    <w:p w:rsidR="009C4955" w:rsidRDefault="009C4955" w:rsidP="009C4955">
      <w:pPr>
        <w:jc w:val="both"/>
        <w:rPr>
          <w:lang w:val="en-US"/>
        </w:rPr>
      </w:pPr>
      <w:r w:rsidRPr="009C4955">
        <w:rPr>
          <w:lang w:val="en-US"/>
        </w:rPr>
        <w:t>Maintenant, nous pouvons sélectionner OK, quittez l'administration de l'utilisateur et puis se connecter au  RAPGEN</w:t>
      </w:r>
      <w:r w:rsidR="00250E7F">
        <w:rPr>
          <w:lang w:val="en-US"/>
        </w:rPr>
        <w:fldChar w:fldCharType="begin"/>
      </w:r>
      <w:r w:rsidR="00250E7F">
        <w:rPr>
          <w:lang w:val="en-US"/>
        </w:rPr>
        <w:instrText xml:space="preserve"> XE "</w:instrText>
      </w:r>
      <w:r w:rsidR="00250E7F" w:rsidRPr="00074B12">
        <w:instrText>RAPGEN</w:instrText>
      </w:r>
      <w:r w:rsidR="00250E7F">
        <w:instrText>"</w:instrText>
      </w:r>
      <w:r w:rsidR="00250E7F">
        <w:rPr>
          <w:lang w:val="en-US"/>
        </w:rPr>
        <w:instrText xml:space="preserve"> </w:instrText>
      </w:r>
      <w:r w:rsidR="00250E7F">
        <w:rPr>
          <w:lang w:val="en-US"/>
        </w:rPr>
        <w:fldChar w:fldCharType="end"/>
      </w:r>
      <w:r w:rsidRPr="009C4955">
        <w:rPr>
          <w:lang w:val="en-US"/>
        </w:rPr>
        <w:t xml:space="preserve"> avec notre utilisateur de test dans lequel le menu est réduit.</w:t>
      </w:r>
    </w:p>
    <w:p w:rsidR="009C4955" w:rsidRDefault="009C4955" w:rsidP="009C4955">
      <w:pPr>
        <w:jc w:val="both"/>
      </w:pPr>
    </w:p>
    <w:p w:rsidR="009C4955" w:rsidRDefault="009C4955" w:rsidP="009C4955">
      <w:pPr>
        <w:jc w:val="center"/>
      </w:pPr>
      <w:r>
        <w:pict>
          <v:shape id="_x0000_i1038" type="#_x0000_t75" style="width:481.5pt;height:156pt">
            <v:imagedata r:id="rId20" o:title="use-fre013"/>
          </v:shape>
        </w:pict>
      </w:r>
    </w:p>
    <w:p w:rsidR="000C70FC" w:rsidRDefault="009C4955" w:rsidP="009C4955">
      <w:pPr>
        <w:pStyle w:val="Overskrift7"/>
      </w:pPr>
      <w:bookmarkStart w:id="24" w:name="_Toc118087480"/>
      <w:r>
        <w:t>13. Menu</w:t>
      </w:r>
      <w:r w:rsidR="00250E7F">
        <w:fldChar w:fldCharType="begin"/>
      </w:r>
      <w:r w:rsidR="00250E7F">
        <w:instrText xml:space="preserve"> XE "</w:instrText>
      </w:r>
      <w:r w:rsidR="00250E7F" w:rsidRPr="00074B12">
        <w:instrText>Menu</w:instrText>
      </w:r>
      <w:r w:rsidR="00250E7F">
        <w:instrText xml:space="preserve">" </w:instrText>
      </w:r>
      <w:r w:rsidR="00250E7F">
        <w:fldChar w:fldCharType="end"/>
      </w:r>
      <w:r>
        <w:t xml:space="preserve"> de programme de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mis à jour</w:t>
      </w:r>
      <w:bookmarkEnd w:id="24"/>
    </w:p>
    <w:p w:rsidR="000C70FC" w:rsidRDefault="000C70FC" w:rsidP="000C70FC">
      <w:pPr>
        <w:pStyle w:val="Overskrift1"/>
      </w:pPr>
      <w:bookmarkStart w:id="25" w:name="_Toc118087524"/>
      <w:r>
        <w:t>1.6. Groupes de l'utilisateur</w:t>
      </w:r>
      <w:bookmarkEnd w:id="25"/>
    </w:p>
    <w:p w:rsidR="000C70FC" w:rsidRDefault="000C70FC" w:rsidP="000C70FC">
      <w:pPr>
        <w:jc w:val="both"/>
      </w:pPr>
      <w:r>
        <w:t>Veuillez noter que lorsque vous sélectionnez un UTILISATEUR à partir de la boîte de liste du groupe de l'utilisateur, les permissions attribuées ou supprimées ne comprennent pas seulement l'utilisateur unique mais tous les utilisateurs  membres au groupe créés avec le même numéro de groupe.</w:t>
      </w:r>
    </w:p>
    <w:p w:rsidR="000C70FC" w:rsidRDefault="000C70FC" w:rsidP="000C70FC">
      <w:pPr>
        <w:jc w:val="both"/>
        <w:rPr>
          <w:lang w:val="en-US"/>
        </w:rPr>
      </w:pPr>
      <w:r w:rsidRPr="000C70FC">
        <w:rPr>
          <w:lang w:val="en-US"/>
        </w:rPr>
        <w:t>C'est à dire qu'un utilisateur créé avec le numéro de groupe. 47 en tant qu'utilisateur de test Me/My entre dans le même ensemble des permissions. Il faut différencier les groupes pour pouvoir faire des différentes permissions.</w:t>
      </w:r>
    </w:p>
    <w:p w:rsidR="00774088" w:rsidRDefault="000C70FC" w:rsidP="000C70FC">
      <w:pPr>
        <w:jc w:val="both"/>
        <w:rPr>
          <w:lang w:val="en-US"/>
        </w:rPr>
      </w:pPr>
      <w:r w:rsidRPr="000C70FC">
        <w:rPr>
          <w:lang w:val="en-US"/>
        </w:rPr>
        <w:t>Les utilisateurs membres du groupe1 deviennent tous SUPER</w:t>
      </w:r>
      <w:r w:rsidR="00250E7F">
        <w:rPr>
          <w:lang w:val="en-US"/>
        </w:rPr>
        <w:fldChar w:fldCharType="begin"/>
      </w:r>
      <w:r w:rsidR="00250E7F">
        <w:rPr>
          <w:lang w:val="en-US"/>
        </w:rPr>
        <w:instrText xml:space="preserve"> XE "</w:instrText>
      </w:r>
      <w:r w:rsidR="00250E7F" w:rsidRPr="00074B12">
        <w:instrText>SUPER</w:instrText>
      </w:r>
      <w:r w:rsidR="00250E7F">
        <w:instrText>"</w:instrText>
      </w:r>
      <w:r w:rsidR="00250E7F">
        <w:rPr>
          <w:lang w:val="en-US"/>
        </w:rPr>
        <w:instrText xml:space="preserve"> </w:instrText>
      </w:r>
      <w:r w:rsidR="00250E7F">
        <w:rPr>
          <w:lang w:val="en-US"/>
        </w:rPr>
        <w:fldChar w:fldCharType="end"/>
      </w:r>
      <w:r w:rsidRPr="000C70FC">
        <w:rPr>
          <w:lang w:val="en-US"/>
        </w:rPr>
        <w:t xml:space="preserve"> UTILISATEURS avec l'autorisation de tout effectuer. Les utilisateurs membres du groupe 0 n'ont aucunes autorisations Ceci permet de déconnecter un utilisateur temporairement  sans devoir changer les autorisations.</w:t>
      </w:r>
    </w:p>
    <w:p w:rsidR="00774088" w:rsidRDefault="00774088" w:rsidP="00774088">
      <w:pPr>
        <w:pStyle w:val="Overskrift1"/>
        <w:rPr>
          <w:lang w:val="en-US"/>
        </w:rPr>
      </w:pPr>
      <w:bookmarkStart w:id="26" w:name="_Toc118087525"/>
      <w:r>
        <w:rPr>
          <w:lang w:val="en-US"/>
        </w:rPr>
        <w:t>1.7. GRANT</w:t>
      </w:r>
      <w:r w:rsidR="00250E7F">
        <w:rPr>
          <w:lang w:val="en-US"/>
        </w:rPr>
        <w:fldChar w:fldCharType="begin"/>
      </w:r>
      <w:r w:rsidR="00250E7F">
        <w:rPr>
          <w:lang w:val="en-US"/>
        </w:rPr>
        <w:instrText xml:space="preserve"> XE "</w:instrText>
      </w:r>
      <w:r w:rsidR="00250E7F" w:rsidRPr="002E3B81">
        <w:rPr>
          <w:lang w:val="en-US"/>
        </w:rPr>
        <w:instrText>GRANT</w:instrText>
      </w:r>
      <w:r w:rsidR="00250E7F">
        <w:rPr>
          <w:lang w:val="en-US"/>
        </w:rPr>
        <w:instrText xml:space="preserve">" </w:instrText>
      </w:r>
      <w:r w:rsidR="00250E7F">
        <w:rPr>
          <w:lang w:val="en-US"/>
        </w:rPr>
        <w:fldChar w:fldCharType="end"/>
      </w:r>
      <w:r>
        <w:rPr>
          <w:lang w:val="en-US"/>
        </w:rPr>
        <w:t xml:space="preserve"> permissions pour un utilisateur</w:t>
      </w:r>
      <w:bookmarkEnd w:id="26"/>
    </w:p>
    <w:p w:rsidR="00774088" w:rsidRDefault="00774088" w:rsidP="00774088">
      <w:pPr>
        <w:jc w:val="both"/>
        <w:rPr>
          <w:lang w:val="en-US"/>
        </w:rPr>
      </w:pPr>
      <w:r w:rsidRPr="00774088">
        <w:rPr>
          <w:lang w:val="en-US"/>
        </w:rPr>
        <w:t>Voici,  le second utilisateur créé par défaut :</w:t>
      </w:r>
    </w:p>
    <w:p w:rsidR="00774088" w:rsidRDefault="00774088" w:rsidP="00774088">
      <w:pPr>
        <w:jc w:val="both"/>
      </w:pPr>
    </w:p>
    <w:p w:rsidR="00774088" w:rsidRDefault="00774088" w:rsidP="00774088">
      <w:pPr>
        <w:jc w:val="center"/>
      </w:pPr>
      <w:r>
        <w:pict>
          <v:shape id="_x0000_i1039" type="#_x0000_t75" style="width:322.5pt;height:231.75pt">
            <v:imagedata r:id="rId21" o:title="use-fre014"/>
          </v:shape>
        </w:pict>
      </w:r>
    </w:p>
    <w:p w:rsidR="00774088" w:rsidRDefault="00774088" w:rsidP="00774088">
      <w:pPr>
        <w:pStyle w:val="Overskrift7"/>
      </w:pPr>
      <w:bookmarkStart w:id="27" w:name="_Toc118087481"/>
      <w:r>
        <w:t>14.  &lt;UTILISATEUR&gt; par défaut crée lors de l'installation.</w:t>
      </w:r>
      <w:bookmarkEnd w:id="27"/>
    </w:p>
    <w:p w:rsidR="00774088" w:rsidRDefault="00774088" w:rsidP="00774088">
      <w:pPr>
        <w:jc w:val="both"/>
        <w:rPr>
          <w:lang w:val="en-US"/>
        </w:rPr>
      </w:pPr>
      <w:r w:rsidRPr="00774088">
        <w:rPr>
          <w:lang w:val="en-US"/>
        </w:rPr>
        <w:t>Cet utilisateur a été créé dans le groupe 2 avec l'accès GRANT</w:t>
      </w:r>
      <w:r w:rsidR="00250E7F">
        <w:rPr>
          <w:lang w:val="en-US"/>
        </w:rPr>
        <w:fldChar w:fldCharType="begin"/>
      </w:r>
      <w:r w:rsidR="00250E7F">
        <w:rPr>
          <w:lang w:val="en-US"/>
        </w:rPr>
        <w:instrText xml:space="preserve"> XE "</w:instrText>
      </w:r>
      <w:r w:rsidR="00250E7F" w:rsidRPr="002E3B81">
        <w:rPr>
          <w:lang w:val="en-US"/>
        </w:rPr>
        <w:instrText>GRANT</w:instrText>
      </w:r>
      <w:r w:rsidR="00250E7F">
        <w:rPr>
          <w:lang w:val="en-US"/>
        </w:rPr>
        <w:instrText xml:space="preserve">" </w:instrText>
      </w:r>
      <w:r w:rsidR="00250E7F">
        <w:rPr>
          <w:lang w:val="en-US"/>
        </w:rPr>
        <w:fldChar w:fldCharType="end"/>
      </w:r>
      <w:r w:rsidRPr="00774088">
        <w:rPr>
          <w:lang w:val="en-US"/>
        </w:rPr>
        <w:t>.</w:t>
      </w:r>
    </w:p>
    <w:p w:rsidR="00774088" w:rsidRDefault="00774088" w:rsidP="00774088">
      <w:pPr>
        <w:jc w:val="both"/>
        <w:rPr>
          <w:lang w:val="en-US"/>
        </w:rPr>
      </w:pPr>
      <w:r>
        <w:t>En essayant de se connecter au TRIO</w:t>
      </w:r>
      <w:r w:rsidR="00250E7F">
        <w:fldChar w:fldCharType="begin"/>
      </w:r>
      <w:r w:rsidR="00250E7F">
        <w:instrText xml:space="preserve"> XE "</w:instrText>
      </w:r>
      <w:r w:rsidR="00250E7F" w:rsidRPr="00074B12">
        <w:instrText>TRIO</w:instrText>
      </w:r>
      <w:r w:rsidR="00250E7F">
        <w:instrText xml:space="preserve">" </w:instrText>
      </w:r>
      <w:r w:rsidR="00250E7F">
        <w:fldChar w:fldCharType="end"/>
      </w:r>
      <w:r>
        <w:t xml:space="preserve"> avec le nom de l'utilisateur utilisateur et sans le mot de passe, vous serez supprimer. </w:t>
      </w:r>
      <w:r w:rsidRPr="00774088">
        <w:rPr>
          <w:lang w:val="en-US"/>
        </w:rPr>
        <w:t>Des autorisations doivent être obtenues avant que l'utilisateur puisse travailler.</w:t>
      </w:r>
    </w:p>
    <w:p w:rsidR="00C47D21" w:rsidRDefault="00774088" w:rsidP="00774088">
      <w:pPr>
        <w:jc w:val="both"/>
        <w:rPr>
          <w:lang w:val="en-US"/>
        </w:rPr>
      </w:pPr>
      <w:r w:rsidRPr="00774088">
        <w:rPr>
          <w:lang w:val="en-US"/>
        </w:rPr>
        <w:t>La section suivante présente brièvement les opérations qui doivent être mis dans un état actif pour pouvoir profiter de RAPGEN</w:t>
      </w:r>
      <w:r w:rsidR="00250E7F">
        <w:rPr>
          <w:lang w:val="en-US"/>
        </w:rPr>
        <w:fldChar w:fldCharType="begin"/>
      </w:r>
      <w:r w:rsidR="00250E7F">
        <w:rPr>
          <w:lang w:val="en-US"/>
        </w:rPr>
        <w:instrText xml:space="preserve"> XE "</w:instrText>
      </w:r>
      <w:r w:rsidR="00250E7F" w:rsidRPr="00074B12">
        <w:instrText>RAPGEN</w:instrText>
      </w:r>
      <w:r w:rsidR="00250E7F">
        <w:instrText>"</w:instrText>
      </w:r>
      <w:r w:rsidR="00250E7F">
        <w:rPr>
          <w:lang w:val="en-US"/>
        </w:rPr>
        <w:instrText xml:space="preserve"> </w:instrText>
      </w:r>
      <w:r w:rsidR="00250E7F">
        <w:rPr>
          <w:lang w:val="en-US"/>
        </w:rPr>
        <w:fldChar w:fldCharType="end"/>
      </w:r>
      <w:r w:rsidRPr="00774088">
        <w:rPr>
          <w:lang w:val="en-US"/>
        </w:rPr>
        <w:t>.</w:t>
      </w:r>
    </w:p>
    <w:p w:rsidR="00C47D21" w:rsidRDefault="00C47D21" w:rsidP="00C47D21">
      <w:pPr>
        <w:pStyle w:val="Overskrift1"/>
        <w:rPr>
          <w:lang w:val="en-US"/>
        </w:rPr>
      </w:pPr>
      <w:bookmarkStart w:id="28" w:name="_Toc118087526"/>
      <w:r>
        <w:rPr>
          <w:lang w:val="en-US"/>
        </w:rPr>
        <w:t>1.7.1. Fonction de permission</w:t>
      </w:r>
      <w:bookmarkEnd w:id="28"/>
    </w:p>
    <w:p w:rsidR="00C47D21" w:rsidRDefault="00C47D21" w:rsidP="00C47D21">
      <w:pPr>
        <w:jc w:val="both"/>
      </w:pPr>
      <w:r>
        <w:t>Il faut préciser que l'utilisateur peut utiliser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en sélectionnant :</w:t>
      </w:r>
    </w:p>
    <w:p w:rsidR="00C47D21" w:rsidRDefault="00C47D21" w:rsidP="00C47D21">
      <w:pPr>
        <w:pStyle w:val="CodeSample"/>
      </w:pPr>
      <w:r>
        <w:t xml:space="preserve">        Usergroup</w:t>
      </w:r>
      <w:r w:rsidR="00250E7F">
        <w:fldChar w:fldCharType="begin"/>
      </w:r>
      <w:r w:rsidR="00250E7F">
        <w:instrText xml:space="preserve"> XE "</w:instrText>
      </w:r>
      <w:r w:rsidR="00250E7F" w:rsidRPr="00074B12">
        <w:instrText>Usergroup</w:instrText>
      </w:r>
      <w:r w:rsidR="00250E7F">
        <w:instrText xml:space="preserve">" </w:instrText>
      </w:r>
      <w:r w:rsidR="00250E7F">
        <w:fldChar w:fldCharType="end"/>
      </w:r>
      <w:r>
        <w:t>:        2  user</w:t>
      </w:r>
    </w:p>
    <w:p w:rsidR="00C47D21" w:rsidRDefault="00C47D21" w:rsidP="00C47D21">
      <w:pPr>
        <w:pStyle w:val="CodeSample"/>
      </w:pPr>
      <w:r>
        <w:t xml:space="preserve">        Module:           2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reports</w:t>
      </w:r>
    </w:p>
    <w:p w:rsidR="00C47D21" w:rsidRDefault="00C47D21" w:rsidP="00C47D21">
      <w:pPr>
        <w:pStyle w:val="CodeSample"/>
      </w:pPr>
      <w:r>
        <w:t xml:space="preserve">        Permission type:  4  Functions</w:t>
      </w:r>
    </w:p>
    <w:p w:rsidR="00C47D21" w:rsidRDefault="00C47D21" w:rsidP="00C47D21">
      <w:pPr>
        <w:pStyle w:val="CodeSample"/>
      </w:pPr>
      <w:r>
        <w:t xml:space="preserve">        Functions:        1  Module allowed</w:t>
      </w:r>
    </w:p>
    <w:p w:rsidR="00C47D21" w:rsidRDefault="00C47D21" w:rsidP="00C47D21">
      <w:pPr>
        <w:jc w:val="both"/>
      </w:pPr>
    </w:p>
    <w:p w:rsidR="00C47D21" w:rsidRDefault="00C47D21" w:rsidP="00C47D21">
      <w:pPr>
        <w:jc w:val="center"/>
      </w:pPr>
      <w:r>
        <w:pict>
          <v:shape id="_x0000_i1040" type="#_x0000_t75" style="width:451.5pt;height:366.75pt">
            <v:imagedata r:id="rId22" o:title="use-fre015"/>
          </v:shape>
        </w:pict>
      </w:r>
    </w:p>
    <w:p w:rsidR="00C47D21" w:rsidRDefault="00C47D21" w:rsidP="00C47D21">
      <w:pPr>
        <w:pStyle w:val="Overskrift7"/>
      </w:pPr>
      <w:bookmarkStart w:id="29" w:name="_Toc118087482"/>
      <w:r>
        <w:t>15. Fonction de permission de RAPGEN</w:t>
      </w:r>
      <w:bookmarkEnd w:id="29"/>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p>
    <w:p w:rsidR="00C47D21" w:rsidRDefault="00C47D21" w:rsidP="00C47D21">
      <w:pPr>
        <w:jc w:val="both"/>
        <w:rPr>
          <w:lang w:val="en-US"/>
        </w:rPr>
      </w:pPr>
      <w:r w:rsidRPr="00C47D21">
        <w:rPr>
          <w:lang w:val="en-US"/>
        </w:rPr>
        <w:t>Les permissions pour les fonctions sont séparées dans READ/WRITE</w:t>
      </w:r>
      <w:r w:rsidR="00250E7F">
        <w:rPr>
          <w:lang w:val="en-US"/>
        </w:rPr>
        <w:fldChar w:fldCharType="begin"/>
      </w:r>
      <w:r w:rsidR="00250E7F">
        <w:rPr>
          <w:lang w:val="en-US"/>
        </w:rPr>
        <w:instrText xml:space="preserve"> XE "</w:instrText>
      </w:r>
      <w:r w:rsidR="00250E7F" w:rsidRPr="002E3B81">
        <w:rPr>
          <w:lang w:val="en-US"/>
        </w:rPr>
        <w:instrText>WRITE</w:instrText>
      </w:r>
      <w:r w:rsidR="00250E7F">
        <w:rPr>
          <w:lang w:val="en-US"/>
        </w:rPr>
        <w:instrText xml:space="preserve">" </w:instrText>
      </w:r>
      <w:r w:rsidR="00250E7F">
        <w:rPr>
          <w:lang w:val="en-US"/>
        </w:rPr>
        <w:fldChar w:fldCharType="end"/>
      </w:r>
      <w:r w:rsidRPr="00C47D21">
        <w:rPr>
          <w:lang w:val="en-US"/>
        </w:rPr>
        <w:t>/CREATE.</w:t>
      </w:r>
    </w:p>
    <w:p w:rsidR="00C47D21" w:rsidRDefault="00C47D21" w:rsidP="00C47D21">
      <w:pPr>
        <w:jc w:val="both"/>
      </w:pPr>
      <w:r w:rsidRPr="00C47D21">
        <w:rPr>
          <w:lang w:val="en-US"/>
        </w:rPr>
        <w:t xml:space="preserve">Un utilisateur avec la  FUNCTION-READ peut démarrer un programme, mais il ne peut pas le modifier comme si -nl  a été utilisé à partir de l'icône de WINDOWS pour aucun démarrage de connexion. </w:t>
      </w:r>
      <w:r>
        <w:t>Ceci  peut être utiliser pour les utilisateurs de  REVOKE</w:t>
      </w:r>
      <w:r w:rsidR="00250E7F">
        <w:fldChar w:fldCharType="begin"/>
      </w:r>
      <w:r w:rsidR="00250E7F">
        <w:instrText xml:space="preserve"> XE "</w:instrText>
      </w:r>
      <w:r w:rsidR="00250E7F" w:rsidRPr="00074B12">
        <w:instrText>REVOKE</w:instrText>
      </w:r>
      <w:r w:rsidR="00250E7F">
        <w:instrText xml:space="preserve">" </w:instrText>
      </w:r>
      <w:r w:rsidR="00250E7F">
        <w:fldChar w:fldCharType="end"/>
      </w:r>
      <w:r>
        <w:t xml:space="preserve"> afin de bloquer les modifications sur le programme.</w:t>
      </w:r>
    </w:p>
    <w:p w:rsidR="00C47D21" w:rsidRDefault="00C47D21" w:rsidP="00C47D21">
      <w:pPr>
        <w:jc w:val="both"/>
      </w:pPr>
      <w:r w:rsidRPr="00C47D21">
        <w:rPr>
          <w:lang w:val="en-US"/>
        </w:rPr>
        <w:t>Le MODULE-WRITE</w:t>
      </w:r>
      <w:r w:rsidR="00250E7F">
        <w:rPr>
          <w:lang w:val="en-US"/>
        </w:rPr>
        <w:fldChar w:fldCharType="begin"/>
      </w:r>
      <w:r w:rsidR="00250E7F">
        <w:rPr>
          <w:lang w:val="en-US"/>
        </w:rPr>
        <w:instrText xml:space="preserve"> XE "</w:instrText>
      </w:r>
      <w:r w:rsidR="00250E7F" w:rsidRPr="002E3B81">
        <w:rPr>
          <w:lang w:val="en-US"/>
        </w:rPr>
        <w:instrText>WRITE</w:instrText>
      </w:r>
      <w:r w:rsidR="00250E7F">
        <w:rPr>
          <w:lang w:val="en-US"/>
        </w:rPr>
        <w:instrText xml:space="preserve">" </w:instrText>
      </w:r>
      <w:r w:rsidR="00250E7F">
        <w:rPr>
          <w:lang w:val="en-US"/>
        </w:rPr>
        <w:fldChar w:fldCharType="end"/>
      </w:r>
      <w:r w:rsidRPr="00C47D21">
        <w:rPr>
          <w:lang w:val="en-US"/>
        </w:rPr>
        <w:t xml:space="preserve"> provoque que les modifications sur les programmes peuvent être effectuées, mais pas la définition des nouveaux programmes. </w:t>
      </w:r>
      <w:r>
        <w:t>Vous pouvez  utiliser ceci pour bloquer la nouvelle fonction de programme d'IQ</w:t>
      </w:r>
      <w:r w:rsidR="00250E7F">
        <w:fldChar w:fldCharType="begin"/>
      </w:r>
      <w:r w:rsidR="00250E7F">
        <w:instrText xml:space="preserve"> XE "</w:instrText>
      </w:r>
      <w:r w:rsidR="00250E7F" w:rsidRPr="002E3B81">
        <w:rPr>
          <w:lang w:val="en-US"/>
        </w:rPr>
        <w:instrText>IQ</w:instrText>
      </w:r>
      <w:r w:rsidR="00250E7F">
        <w:rPr>
          <w:lang w:val="en-US"/>
        </w:rPr>
        <w:instrText>"</w:instrText>
      </w:r>
      <w:r w:rsidR="00250E7F">
        <w:instrText xml:space="preserve"> </w:instrText>
      </w:r>
      <w:r w:rsidR="00250E7F">
        <w:fldChar w:fldCharType="end"/>
      </w:r>
    </w:p>
    <w:p w:rsidR="00C47D21" w:rsidRDefault="00C47D21" w:rsidP="00C47D21">
      <w:pPr>
        <w:jc w:val="both"/>
        <w:rPr>
          <w:lang w:val="en-US"/>
        </w:rPr>
      </w:pPr>
      <w:r>
        <w:t xml:space="preserve">Le MODULE-CREATE vous permet de créer et de supprimer des programmes. </w:t>
      </w:r>
      <w:r w:rsidRPr="00C47D21">
        <w:rPr>
          <w:lang w:val="en-US"/>
        </w:rPr>
        <w:t>Vous pouvez seulement accéder aux préférences et aux sous-systèmes avec le MODULE-CREATE.</w:t>
      </w:r>
    </w:p>
    <w:p w:rsidR="00882930" w:rsidRDefault="00C47D21" w:rsidP="00C47D21">
      <w:pPr>
        <w:jc w:val="both"/>
        <w:rPr>
          <w:lang w:val="en-US"/>
        </w:rPr>
      </w:pPr>
      <w:r w:rsidRPr="00C47D21">
        <w:rPr>
          <w:lang w:val="en-US"/>
        </w:rPr>
        <w:t>Veuillez noter que des limites ne sont pas implémentés dans le module FDF</w:t>
      </w:r>
      <w:r w:rsidR="00250E7F">
        <w:rPr>
          <w:lang w:val="en-US"/>
        </w:rPr>
        <w:fldChar w:fldCharType="begin"/>
      </w:r>
      <w:r w:rsidR="00250E7F">
        <w:rPr>
          <w:lang w:val="en-US"/>
        </w:rPr>
        <w:instrText xml:space="preserve"> XE "</w:instrText>
      </w:r>
      <w:r w:rsidR="00250E7F" w:rsidRPr="002E3B81">
        <w:rPr>
          <w:lang w:val="en-US"/>
        </w:rPr>
        <w:instrText>FDF</w:instrText>
      </w:r>
      <w:r w:rsidR="00250E7F">
        <w:rPr>
          <w:lang w:val="en-US"/>
        </w:rPr>
        <w:instrText xml:space="preserve">" </w:instrText>
      </w:r>
      <w:r w:rsidR="00250E7F">
        <w:rPr>
          <w:lang w:val="en-US"/>
        </w:rPr>
        <w:fldChar w:fldCharType="end"/>
      </w:r>
      <w:r w:rsidRPr="00C47D21">
        <w:rPr>
          <w:lang w:val="en-US"/>
        </w:rPr>
        <w:t xml:space="preserve"> ni le programme ni  la version de DATAMASTER</w:t>
      </w:r>
      <w:r w:rsidR="00250E7F">
        <w:rPr>
          <w:lang w:val="en-US"/>
        </w:rPr>
        <w:fldChar w:fldCharType="begin"/>
      </w:r>
      <w:r w:rsidR="00250E7F">
        <w:rPr>
          <w:lang w:val="en-US"/>
        </w:rPr>
        <w:instrText xml:space="preserve"> XE "</w:instrText>
      </w:r>
      <w:r w:rsidR="00250E7F" w:rsidRPr="00074B12">
        <w:instrText>DATAMASTER</w:instrText>
      </w:r>
      <w:r w:rsidR="00250E7F">
        <w:instrText>"</w:instrText>
      </w:r>
      <w:r w:rsidR="00250E7F">
        <w:rPr>
          <w:lang w:val="en-US"/>
        </w:rPr>
        <w:instrText xml:space="preserve"> </w:instrText>
      </w:r>
      <w:r w:rsidR="00250E7F">
        <w:rPr>
          <w:lang w:val="en-US"/>
        </w:rPr>
        <w:fldChar w:fldCharType="end"/>
      </w:r>
      <w:r w:rsidRPr="00C47D21">
        <w:rPr>
          <w:lang w:val="en-US"/>
        </w:rPr>
        <w:t>, car nous souhaitons que l'utilisateur final ne doit pas accéder aux définitions de fichier.</w:t>
      </w:r>
    </w:p>
    <w:p w:rsidR="00882930" w:rsidRDefault="00882930" w:rsidP="00882930">
      <w:pPr>
        <w:pStyle w:val="Overskrift1"/>
        <w:rPr>
          <w:lang w:val="en-US"/>
        </w:rPr>
      </w:pPr>
      <w:bookmarkStart w:id="30" w:name="_Toc118087527"/>
      <w:r>
        <w:rPr>
          <w:lang w:val="en-US"/>
        </w:rPr>
        <w:t>1.7.2. Permissions de programme</w:t>
      </w:r>
      <w:bookmarkEnd w:id="30"/>
    </w:p>
    <w:p w:rsidR="00882930" w:rsidRDefault="00882930" w:rsidP="00882930">
      <w:pPr>
        <w:jc w:val="both"/>
        <w:rPr>
          <w:lang w:val="en-US"/>
        </w:rPr>
      </w:pPr>
      <w:r w:rsidRPr="00882930">
        <w:rPr>
          <w:lang w:val="en-US"/>
        </w:rPr>
        <w:t>Maintenant, l'utilisateur a le droit de sélectionner  RAPGEN</w:t>
      </w:r>
      <w:r w:rsidR="00250E7F">
        <w:rPr>
          <w:lang w:val="en-US"/>
        </w:rPr>
        <w:fldChar w:fldCharType="begin"/>
      </w:r>
      <w:r w:rsidR="00250E7F">
        <w:rPr>
          <w:lang w:val="en-US"/>
        </w:rPr>
        <w:instrText xml:space="preserve"> XE "</w:instrText>
      </w:r>
      <w:r w:rsidR="00250E7F" w:rsidRPr="00074B12">
        <w:instrText>RAPGEN</w:instrText>
      </w:r>
      <w:r w:rsidR="00250E7F">
        <w:instrText>"</w:instrText>
      </w:r>
      <w:r w:rsidR="00250E7F">
        <w:rPr>
          <w:lang w:val="en-US"/>
        </w:rPr>
        <w:instrText xml:space="preserve"> </w:instrText>
      </w:r>
      <w:r w:rsidR="00250E7F">
        <w:rPr>
          <w:lang w:val="en-US"/>
        </w:rPr>
        <w:fldChar w:fldCharType="end"/>
      </w:r>
      <w:r w:rsidRPr="00882930">
        <w:rPr>
          <w:lang w:val="en-US"/>
        </w:rPr>
        <w:t>, mais quelques programmes. doivent également être autorisés</w:t>
      </w:r>
    </w:p>
    <w:p w:rsidR="00882930" w:rsidRDefault="00882930" w:rsidP="00882930">
      <w:pPr>
        <w:pStyle w:val="CodeSample"/>
      </w:pPr>
      <w:r>
        <w:t xml:space="preserve">        Usergroup</w:t>
      </w:r>
      <w:r w:rsidR="00250E7F">
        <w:fldChar w:fldCharType="begin"/>
      </w:r>
      <w:r w:rsidR="00250E7F">
        <w:instrText xml:space="preserve"> XE "</w:instrText>
      </w:r>
      <w:r w:rsidR="00250E7F" w:rsidRPr="00074B12">
        <w:instrText>Usergroup</w:instrText>
      </w:r>
      <w:r w:rsidR="00250E7F">
        <w:instrText xml:space="preserve">" </w:instrText>
      </w:r>
      <w:r w:rsidR="00250E7F">
        <w:fldChar w:fldCharType="end"/>
      </w:r>
      <w:r>
        <w:t>:        2 user</w:t>
      </w:r>
    </w:p>
    <w:p w:rsidR="00882930" w:rsidRDefault="00882930" w:rsidP="00882930">
      <w:pPr>
        <w:pStyle w:val="CodeSample"/>
      </w:pPr>
      <w:r>
        <w:t xml:space="preserve">        Module:           2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reports</w:t>
      </w:r>
    </w:p>
    <w:p w:rsidR="00882930" w:rsidRDefault="00882930" w:rsidP="00882930">
      <w:pPr>
        <w:pStyle w:val="CodeSample"/>
      </w:pPr>
      <w:r>
        <w:t xml:space="preserve">        Permission type:  2 Programs</w:t>
      </w:r>
    </w:p>
    <w:p w:rsidR="00882930" w:rsidRDefault="00882930" w:rsidP="00882930">
      <w:pPr>
        <w:pStyle w:val="CodeSample"/>
      </w:pPr>
      <w:r>
        <w:t xml:space="preserve">        Programs:           The permitted programs</w:t>
      </w:r>
    </w:p>
    <w:p w:rsidR="00882930" w:rsidRDefault="00882930" w:rsidP="00882930">
      <w:pPr>
        <w:jc w:val="both"/>
      </w:pPr>
    </w:p>
    <w:p w:rsidR="00882930" w:rsidRDefault="00882930" w:rsidP="00882930">
      <w:pPr>
        <w:jc w:val="center"/>
      </w:pPr>
      <w:r>
        <w:pict>
          <v:shape id="_x0000_i1041" type="#_x0000_t75" style="width:451.5pt;height:366.75pt">
            <v:imagedata r:id="rId23" o:title="use-fre016"/>
          </v:shape>
        </w:pict>
      </w:r>
    </w:p>
    <w:p w:rsidR="00882930" w:rsidRDefault="00882930" w:rsidP="00882930">
      <w:pPr>
        <w:pStyle w:val="Overskrift7"/>
      </w:pPr>
      <w:bookmarkStart w:id="31" w:name="_Toc118087483"/>
      <w:r>
        <w:t>16.  Permissions de programme de RAPGEN</w:t>
      </w:r>
      <w:bookmarkEnd w:id="31"/>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p>
    <w:p w:rsidR="00393FD6" w:rsidRDefault="00882930" w:rsidP="00882930">
      <w:pPr>
        <w:jc w:val="both"/>
        <w:rPr>
          <w:lang w:val="en-US"/>
        </w:rPr>
      </w:pPr>
      <w:r w:rsidRPr="00882930">
        <w:rPr>
          <w:lang w:val="en-US"/>
        </w:rPr>
        <w:t>En se connectant en tant qu'utilisateur donné, nous recevrons uniquement les programmes autorisés.</w:t>
      </w:r>
    </w:p>
    <w:p w:rsidR="00393FD6" w:rsidRDefault="00393FD6" w:rsidP="00393FD6">
      <w:pPr>
        <w:pStyle w:val="Overskrift1"/>
        <w:rPr>
          <w:lang w:val="en-US"/>
        </w:rPr>
      </w:pPr>
      <w:bookmarkStart w:id="32" w:name="_Toc118087528"/>
      <w:r>
        <w:rPr>
          <w:lang w:val="en-US"/>
        </w:rPr>
        <w:t>1.7.2.1. CHAIN</w:t>
      </w:r>
      <w:r w:rsidR="00250E7F">
        <w:rPr>
          <w:lang w:val="en-US"/>
        </w:rPr>
        <w:fldChar w:fldCharType="begin"/>
      </w:r>
      <w:r w:rsidR="00250E7F">
        <w:rPr>
          <w:lang w:val="en-US"/>
        </w:rPr>
        <w:instrText xml:space="preserve"> XE "</w:instrText>
      </w:r>
      <w:r w:rsidR="00250E7F" w:rsidRPr="002E3B81">
        <w:rPr>
          <w:lang w:val="en-US"/>
        </w:rPr>
        <w:instrText>CHAIN</w:instrText>
      </w:r>
      <w:r w:rsidR="00250E7F">
        <w:rPr>
          <w:lang w:val="en-US"/>
        </w:rPr>
        <w:instrText xml:space="preserve">" </w:instrText>
      </w:r>
      <w:r w:rsidR="00250E7F">
        <w:rPr>
          <w:lang w:val="en-US"/>
        </w:rPr>
        <w:fldChar w:fldCharType="end"/>
      </w:r>
      <w:r>
        <w:rPr>
          <w:lang w:val="en-US"/>
        </w:rPr>
        <w:t xml:space="preserve"> concaténation à un programme</w:t>
      </w:r>
      <w:bookmarkEnd w:id="32"/>
    </w:p>
    <w:p w:rsidR="00393FD6" w:rsidRDefault="00393FD6" w:rsidP="00393FD6">
      <w:pPr>
        <w:jc w:val="both"/>
        <w:rPr>
          <w:lang w:val="en-US"/>
        </w:rPr>
      </w:pPr>
      <w:r w:rsidRPr="00393FD6">
        <w:rPr>
          <w:lang w:val="en-US"/>
        </w:rPr>
        <w:t>Toute concaténation à un autre programme requiert une autorisation au programme enchaîné</w:t>
      </w:r>
    </w:p>
    <w:p w:rsidR="00232DB4" w:rsidRDefault="00393FD6" w:rsidP="00393FD6">
      <w:pPr>
        <w:jc w:val="both"/>
      </w:pPr>
      <w:r w:rsidRPr="00393FD6">
        <w:rPr>
          <w:lang w:val="en-US"/>
        </w:rPr>
        <w:t xml:space="preserve">Sauf si l'utilisateur n'a pas le droit de faire AUCUNE modification sur des programmes (FUNCTION-READ only) il aura le droit d'enchaîner des programmes non autorisés. </w:t>
      </w:r>
      <w:r>
        <w:t>Ceci peut être utilisé pour réduire les points de menu de l'utilisateur final en supprimant les programmes enchaînés.</w:t>
      </w:r>
    </w:p>
    <w:p w:rsidR="00232DB4" w:rsidRDefault="00232DB4" w:rsidP="00232DB4">
      <w:pPr>
        <w:pStyle w:val="Overskrift1"/>
      </w:pPr>
      <w:bookmarkStart w:id="33" w:name="_Toc118087529"/>
      <w:r>
        <w:t>1.7.3. Permissions de fichier</w:t>
      </w:r>
      <w:bookmarkEnd w:id="33"/>
    </w:p>
    <w:p w:rsidR="00232DB4" w:rsidRDefault="00232DB4" w:rsidP="00232DB4">
      <w:pPr>
        <w:jc w:val="both"/>
      </w:pPr>
      <w:r>
        <w:t>Cependant, si nous essayons de démarrer ou modifier un de celle-ci,  un erreur apparaîtra :</w:t>
      </w:r>
    </w:p>
    <w:p w:rsidR="00232DB4" w:rsidRDefault="00232DB4" w:rsidP="00232DB4">
      <w:pPr>
        <w:jc w:val="both"/>
      </w:pPr>
    </w:p>
    <w:p w:rsidR="00232DB4" w:rsidRDefault="00232DB4" w:rsidP="00232DB4">
      <w:pPr>
        <w:jc w:val="center"/>
      </w:pPr>
      <w:r>
        <w:pict>
          <v:shape id="_x0000_i1042" type="#_x0000_t75" style="width:480pt;height:159.75pt">
            <v:imagedata r:id="rId24" o:title="use-fre017"/>
          </v:shape>
        </w:pict>
      </w:r>
    </w:p>
    <w:p w:rsidR="00232DB4" w:rsidRDefault="00232DB4" w:rsidP="00232DB4">
      <w:pPr>
        <w:pStyle w:val="Overskrift7"/>
      </w:pPr>
      <w:bookmarkStart w:id="34" w:name="_Toc118087484"/>
      <w:r>
        <w:t>17.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sélectionnant un programme</w:t>
      </w:r>
      <w:bookmarkEnd w:id="34"/>
    </w:p>
    <w:p w:rsidR="00232DB4" w:rsidRDefault="00232DB4" w:rsidP="00232DB4">
      <w:pPr>
        <w:jc w:val="both"/>
        <w:rPr>
          <w:lang w:val="en-US"/>
        </w:rPr>
      </w:pPr>
      <w:r w:rsidRPr="00232DB4">
        <w:rPr>
          <w:lang w:val="en-US"/>
        </w:rPr>
        <w:t>Vous devez également attribuer le droit d'accès  aux fichiers inclus</w:t>
      </w:r>
    </w:p>
    <w:p w:rsidR="00232DB4" w:rsidRDefault="00232DB4" w:rsidP="00232DB4">
      <w:pPr>
        <w:pStyle w:val="CodeSample"/>
      </w:pPr>
      <w:r>
        <w:t xml:space="preserve">        Usergroup</w:t>
      </w:r>
      <w:r w:rsidR="00250E7F">
        <w:fldChar w:fldCharType="begin"/>
      </w:r>
      <w:r w:rsidR="00250E7F">
        <w:instrText xml:space="preserve"> XE "</w:instrText>
      </w:r>
      <w:r w:rsidR="00250E7F" w:rsidRPr="00074B12">
        <w:instrText>Usergroup</w:instrText>
      </w:r>
      <w:r w:rsidR="00250E7F">
        <w:instrText xml:space="preserve">" </w:instrText>
      </w:r>
      <w:r w:rsidR="00250E7F">
        <w:fldChar w:fldCharType="end"/>
      </w:r>
      <w:r>
        <w:t>:        2 user</w:t>
      </w:r>
    </w:p>
    <w:p w:rsidR="00232DB4" w:rsidRDefault="00232DB4" w:rsidP="00232DB4">
      <w:pPr>
        <w:pStyle w:val="CodeSample"/>
      </w:pPr>
      <w:r>
        <w:t xml:space="preserve">        Module:           2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reports</w:t>
      </w:r>
    </w:p>
    <w:p w:rsidR="00232DB4" w:rsidRDefault="00232DB4" w:rsidP="00232DB4">
      <w:pPr>
        <w:pStyle w:val="CodeSample"/>
      </w:pPr>
      <w:r>
        <w:t xml:space="preserve">        Permission type:  0 Files, All fields</w:t>
      </w:r>
    </w:p>
    <w:p w:rsidR="00232DB4" w:rsidRDefault="00232DB4" w:rsidP="00232DB4">
      <w:pPr>
        <w:pStyle w:val="CodeSample"/>
        <w:rPr>
          <w:lang w:val="en-US"/>
        </w:rPr>
      </w:pPr>
      <w:r w:rsidRPr="00232DB4">
        <w:rPr>
          <w:lang w:val="en-US"/>
        </w:rPr>
        <w:t xml:space="preserve">        Files:              The permitted files AND the system file SY</w:t>
      </w:r>
    </w:p>
    <w:p w:rsidR="00232DB4" w:rsidRDefault="00232DB4" w:rsidP="00232DB4">
      <w:pPr>
        <w:jc w:val="both"/>
      </w:pPr>
    </w:p>
    <w:p w:rsidR="00232DB4" w:rsidRDefault="00232DB4" w:rsidP="00232DB4">
      <w:pPr>
        <w:jc w:val="center"/>
      </w:pPr>
      <w:r>
        <w:pict>
          <v:shape id="_x0000_i1043" type="#_x0000_t75" style="width:451.5pt;height:366.75pt">
            <v:imagedata r:id="rId25" o:title="use-fre018"/>
          </v:shape>
        </w:pict>
      </w:r>
    </w:p>
    <w:p w:rsidR="00232DB4" w:rsidRDefault="00232DB4" w:rsidP="00232DB4">
      <w:pPr>
        <w:pStyle w:val="Overskrift7"/>
      </w:pPr>
      <w:bookmarkStart w:id="35" w:name="_Toc118087485"/>
      <w:r>
        <w:t>18.  Admettre des fichiers nécessaires</w:t>
      </w:r>
      <w:bookmarkEnd w:id="35"/>
    </w:p>
    <w:p w:rsidR="00232DB4" w:rsidRDefault="00232DB4" w:rsidP="00232DB4">
      <w:pPr>
        <w:jc w:val="both"/>
        <w:rPr>
          <w:lang w:val="en-US"/>
        </w:rPr>
      </w:pPr>
      <w:r w:rsidRPr="00232DB4">
        <w:rPr>
          <w:lang w:val="en-US"/>
        </w:rPr>
        <w:t>Les fichiers ID composé des numéros à 2 digits sont des fichiers manuels. C'est à dire que vous pouvez également bloquer ceux-ci.</w:t>
      </w:r>
    </w:p>
    <w:p w:rsidR="00E410CD" w:rsidRDefault="00232DB4" w:rsidP="00232DB4">
      <w:pPr>
        <w:jc w:val="both"/>
        <w:rPr>
          <w:lang w:val="en-US"/>
        </w:rPr>
      </w:pPr>
      <w:r w:rsidRPr="00232DB4">
        <w:rPr>
          <w:lang w:val="en-US"/>
        </w:rPr>
        <w:t>Vous devez admettre l'accès au fichier système SY ou au moins aux champs utilisés à partir de celui-ci. (#DD,#PD and #PP = SY#1-3)  au minimum.  Si les fichiers n'ont pas le droit d'accès, tous les rapports imprimeront  0 page (comptage de page pas admis !)</w:t>
      </w:r>
    </w:p>
    <w:p w:rsidR="00E410CD" w:rsidRDefault="00E410CD" w:rsidP="00E410CD">
      <w:pPr>
        <w:pStyle w:val="Overskrift1"/>
      </w:pPr>
      <w:bookmarkStart w:id="36" w:name="_Toc118087530"/>
      <w:r w:rsidRPr="00E410CD">
        <w:t>1.7.4. Permissions de Read et de Write</w:t>
      </w:r>
      <w:bookmarkEnd w:id="36"/>
    </w:p>
    <w:p w:rsidR="00E410CD" w:rsidRDefault="00E410CD" w:rsidP="00E410CD">
      <w:pPr>
        <w:jc w:val="both"/>
      </w:pPr>
      <w:r w:rsidRPr="00E410CD">
        <w:rPr>
          <w:lang w:val="en-US"/>
        </w:rPr>
        <w:t xml:space="preserve">Vous pouvez constater que l'utilisateur présenté dans le chapitre précédent n'avait seulement le droit pour démarrer les rapports autorisés. </w:t>
      </w:r>
      <w:r>
        <w:t>Les boutons pour toutes les modifications sont désactivés.</w:t>
      </w:r>
    </w:p>
    <w:p w:rsidR="00E410CD" w:rsidRDefault="00E410CD" w:rsidP="00E410CD">
      <w:pPr>
        <w:jc w:val="both"/>
        <w:rPr>
          <w:lang w:val="en-US"/>
        </w:rPr>
      </w:pPr>
      <w:r w:rsidRPr="00E410CD">
        <w:rPr>
          <w:lang w:val="en-US"/>
        </w:rPr>
        <w:t>Pour qu'il puisse avoir le droit d'accès, vous devez attribuer le droit d'accès de lecture aux modifications. Le droit d'accès à l'écriture donnera automatiquement le droit d'accès à la lecture.</w:t>
      </w:r>
    </w:p>
    <w:p w:rsidR="00E410CD" w:rsidRDefault="00E410CD" w:rsidP="00E410CD">
      <w:pPr>
        <w:jc w:val="both"/>
        <w:rPr>
          <w:lang w:val="en-US"/>
        </w:rPr>
      </w:pPr>
      <w:r w:rsidRPr="00E410CD">
        <w:rPr>
          <w:lang w:val="en-US"/>
        </w:rPr>
        <w:t>Un utilisateur peut avoir le droit d'accès à la lecture pour certains rapport et il peut avoir le droit d'accès à l'écriture d'une partie des rapports.</w:t>
      </w:r>
    </w:p>
    <w:p w:rsidR="00E410CD" w:rsidRDefault="00E410CD" w:rsidP="00E410CD">
      <w:pPr>
        <w:pStyle w:val="CodeSample"/>
      </w:pPr>
      <w:r>
        <w:t xml:space="preserve">        Usergroup</w:t>
      </w:r>
      <w:r w:rsidR="00250E7F">
        <w:fldChar w:fldCharType="begin"/>
      </w:r>
      <w:r w:rsidR="00250E7F">
        <w:instrText xml:space="preserve"> XE "</w:instrText>
      </w:r>
      <w:r w:rsidR="00250E7F" w:rsidRPr="00074B12">
        <w:instrText>Usergroup</w:instrText>
      </w:r>
      <w:r w:rsidR="00250E7F">
        <w:instrText xml:space="preserve">" </w:instrText>
      </w:r>
      <w:r w:rsidR="00250E7F">
        <w:fldChar w:fldCharType="end"/>
      </w:r>
      <w:r>
        <w:t>:        2 user</w:t>
      </w:r>
    </w:p>
    <w:p w:rsidR="00E410CD" w:rsidRDefault="00E410CD" w:rsidP="00E410CD">
      <w:pPr>
        <w:pStyle w:val="CodeSample"/>
      </w:pPr>
      <w:r>
        <w:t xml:space="preserve">        Module:           2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reports</w:t>
      </w:r>
    </w:p>
    <w:p w:rsidR="00E410CD" w:rsidRDefault="00E410CD" w:rsidP="00E410CD">
      <w:pPr>
        <w:pStyle w:val="CodeSample"/>
      </w:pPr>
      <w:r>
        <w:t xml:space="preserve">        Permission type:  2 Programs</w:t>
      </w:r>
    </w:p>
    <w:p w:rsidR="00E410CD" w:rsidRDefault="00E410CD" w:rsidP="00E410CD">
      <w:pPr>
        <w:pStyle w:val="CodeSample"/>
      </w:pPr>
      <w:r>
        <w:t xml:space="preserve">        Read/Write:       1 ReadWrite</w:t>
      </w:r>
    </w:p>
    <w:p w:rsidR="00E410CD" w:rsidRDefault="00E410CD" w:rsidP="00E410CD">
      <w:pPr>
        <w:pStyle w:val="CodeSample"/>
      </w:pPr>
      <w:r>
        <w:t xml:space="preserve">        Programs:           Select the desired programs</w:t>
      </w:r>
    </w:p>
    <w:p w:rsidR="00E410CD" w:rsidRDefault="00E410CD" w:rsidP="00E410CD">
      <w:pPr>
        <w:jc w:val="both"/>
      </w:pPr>
    </w:p>
    <w:p w:rsidR="00E410CD" w:rsidRDefault="00E410CD" w:rsidP="00E410CD">
      <w:pPr>
        <w:jc w:val="center"/>
      </w:pPr>
      <w:r>
        <w:pict>
          <v:shape id="_x0000_i1044" type="#_x0000_t75" style="width:451.5pt;height:366.75pt">
            <v:imagedata r:id="rId26" o:title="use-fre019"/>
          </v:shape>
        </w:pict>
      </w:r>
    </w:p>
    <w:p w:rsidR="00E410CD" w:rsidRDefault="00E410CD" w:rsidP="00E410CD">
      <w:pPr>
        <w:pStyle w:val="Overskrift7"/>
      </w:pPr>
      <w:bookmarkStart w:id="37" w:name="_Toc118087486"/>
      <w:r>
        <w:t>19.  Donner le droit de l'accès à l'écriture pour les programmes</w:t>
      </w:r>
      <w:bookmarkEnd w:id="37"/>
    </w:p>
    <w:p w:rsidR="00E410CD" w:rsidRDefault="00E410CD" w:rsidP="00E410CD">
      <w:pPr>
        <w:jc w:val="both"/>
        <w:rPr>
          <w:lang w:val="en-US"/>
        </w:rPr>
      </w:pPr>
      <w:r w:rsidRPr="00E410CD">
        <w:rPr>
          <w:lang w:val="en-US"/>
        </w:rPr>
        <w:t>Maintenant, l'utilisateur peut modifier le numéro de rapport 1. C'est à dire que les boutons de modifications seront actifs quand ce rapport est sélectionné tandis que les boutons seront désactivés quand un des autres rapports autorisés sont sélectionnés.</w:t>
      </w:r>
    </w:p>
    <w:p w:rsidR="00E410CD" w:rsidRDefault="00E410CD" w:rsidP="00E410CD">
      <w:pPr>
        <w:jc w:val="both"/>
        <w:rPr>
          <w:lang w:val="en-US"/>
        </w:rPr>
      </w:pPr>
      <w:r w:rsidRPr="00E410CD">
        <w:rPr>
          <w:lang w:val="en-US"/>
        </w:rPr>
        <w:t>NOTE : Il faut que l'utilisateur possède le droit d'accès à l'ECRITURE pour la FONCTION RAGEN pour pouvoir modifier les rapports.</w:t>
      </w:r>
    </w:p>
    <w:p w:rsidR="00E410CD" w:rsidRDefault="00E410CD" w:rsidP="00E410CD">
      <w:pPr>
        <w:jc w:val="both"/>
        <w:rPr>
          <w:lang w:val="en-US"/>
        </w:rPr>
      </w:pPr>
      <w:r w:rsidRPr="00E410CD">
        <w:rPr>
          <w:lang w:val="en-US"/>
        </w:rPr>
        <w:t>Si vous instaurez, par exemple,  le droit d'accès à l'ECRITURE dans le dialogue UTILISATEUR, vous ne serez pas capable de voir directement que le droit à la LECTURE est également donner automatiquement. (Le droit à l'écriture WRITE</w:t>
      </w:r>
      <w:r w:rsidR="00250E7F">
        <w:rPr>
          <w:lang w:val="en-US"/>
        </w:rPr>
        <w:fldChar w:fldCharType="begin"/>
      </w:r>
      <w:r w:rsidR="00250E7F">
        <w:rPr>
          <w:lang w:val="en-US"/>
        </w:rPr>
        <w:instrText xml:space="preserve"> XE "</w:instrText>
      </w:r>
      <w:r w:rsidR="00250E7F" w:rsidRPr="002E3B81">
        <w:rPr>
          <w:lang w:val="en-US"/>
        </w:rPr>
        <w:instrText>WRITE</w:instrText>
      </w:r>
      <w:r w:rsidR="00250E7F">
        <w:rPr>
          <w:lang w:val="en-US"/>
        </w:rPr>
        <w:instrText xml:space="preserve">" </w:instrText>
      </w:r>
      <w:r w:rsidR="00250E7F">
        <w:rPr>
          <w:lang w:val="en-US"/>
        </w:rPr>
        <w:fldChar w:fldCharType="end"/>
      </w:r>
      <w:r w:rsidRPr="00E410CD">
        <w:rPr>
          <w:lang w:val="en-US"/>
        </w:rPr>
        <w:t xml:space="preserve"> entraîne automatiquement le droit à la lecture  READ)</w:t>
      </w:r>
    </w:p>
    <w:p w:rsidR="0059308A" w:rsidRDefault="00E410CD" w:rsidP="00E410CD">
      <w:pPr>
        <w:jc w:val="both"/>
      </w:pPr>
      <w:r w:rsidRPr="00E410CD">
        <w:rPr>
          <w:lang w:val="en-US"/>
        </w:rPr>
        <w:t xml:space="preserve">C'est le cas, mais vous ne pouvez pas le faire lors de la définition, car peut-être l'utilisateur peut être ANNULE. Dans ce cas, il faut que les autorisations soient opposées. </w:t>
      </w:r>
      <w:r>
        <w:t>(READ non autorisé entraîne WRITE</w:t>
      </w:r>
      <w:r w:rsidR="00250E7F">
        <w:fldChar w:fldCharType="begin"/>
      </w:r>
      <w:r w:rsidR="00250E7F">
        <w:instrText xml:space="preserve"> XE "</w:instrText>
      </w:r>
      <w:r w:rsidR="00250E7F" w:rsidRPr="002E3B81">
        <w:rPr>
          <w:lang w:val="en-US"/>
        </w:rPr>
        <w:instrText>WRITE</w:instrText>
      </w:r>
      <w:r w:rsidR="00250E7F">
        <w:rPr>
          <w:lang w:val="en-US"/>
        </w:rPr>
        <w:instrText>"</w:instrText>
      </w:r>
      <w:r w:rsidR="00250E7F">
        <w:instrText xml:space="preserve"> </w:instrText>
      </w:r>
      <w:r w:rsidR="00250E7F">
        <w:fldChar w:fldCharType="end"/>
      </w:r>
      <w:r>
        <w:t xml:space="preserve"> non autorisé).</w:t>
      </w:r>
    </w:p>
    <w:p w:rsidR="0059308A" w:rsidRDefault="0059308A" w:rsidP="0059308A">
      <w:pPr>
        <w:pStyle w:val="Overskrift1"/>
      </w:pPr>
      <w:bookmarkStart w:id="38" w:name="_Toc118087531"/>
      <w:r>
        <w:t>1.7.5. Création des permissions</w:t>
      </w:r>
      <w:bookmarkEnd w:id="38"/>
    </w:p>
    <w:p w:rsidR="0059308A" w:rsidRDefault="0059308A" w:rsidP="0059308A">
      <w:pPr>
        <w:jc w:val="both"/>
        <w:rPr>
          <w:lang w:val="en-US"/>
        </w:rPr>
      </w:pPr>
      <w:r w:rsidRPr="0059308A">
        <w:rPr>
          <w:lang w:val="en-US"/>
        </w:rPr>
        <w:t>Jusqu'à présent,  nous avons donner le droit d'accès aux quelques ressources  (rapport/fichiers) déjà présentes dans le système.  Si nous souhaitons que l'utilisateur puisse créer ses propres rapports, nous devons également lui donner l'autorisation :</w:t>
      </w:r>
    </w:p>
    <w:p w:rsidR="0059308A" w:rsidRDefault="0059308A" w:rsidP="0059308A">
      <w:pPr>
        <w:pStyle w:val="CodeSample"/>
      </w:pPr>
      <w:r>
        <w:t xml:space="preserve">        Usergroup</w:t>
      </w:r>
      <w:r w:rsidR="00250E7F">
        <w:fldChar w:fldCharType="begin"/>
      </w:r>
      <w:r w:rsidR="00250E7F">
        <w:instrText xml:space="preserve"> XE "</w:instrText>
      </w:r>
      <w:r w:rsidR="00250E7F" w:rsidRPr="00074B12">
        <w:instrText>Usergroup</w:instrText>
      </w:r>
      <w:r w:rsidR="00250E7F">
        <w:instrText xml:space="preserve">" </w:instrText>
      </w:r>
      <w:r w:rsidR="00250E7F">
        <w:fldChar w:fldCharType="end"/>
      </w:r>
      <w:r>
        <w:t>:        2  user</w:t>
      </w:r>
    </w:p>
    <w:p w:rsidR="0059308A" w:rsidRDefault="0059308A" w:rsidP="0059308A">
      <w:pPr>
        <w:pStyle w:val="CodeSample"/>
      </w:pPr>
      <w:r>
        <w:t xml:space="preserve">        Module:           2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reports</w:t>
      </w:r>
    </w:p>
    <w:p w:rsidR="0059308A" w:rsidRDefault="0059308A" w:rsidP="0059308A">
      <w:pPr>
        <w:pStyle w:val="CodeSample"/>
      </w:pPr>
      <w:r>
        <w:t xml:space="preserve">        Permission type:  2  Programs</w:t>
      </w:r>
    </w:p>
    <w:p w:rsidR="0059308A" w:rsidRDefault="0059308A" w:rsidP="0059308A">
      <w:pPr>
        <w:pStyle w:val="CodeSample"/>
      </w:pPr>
      <w:r>
        <w:t xml:space="preserve">        Read/Write:       2  Create</w:t>
      </w:r>
    </w:p>
    <w:p w:rsidR="0059308A" w:rsidRDefault="0059308A" w:rsidP="0059308A">
      <w:pPr>
        <w:pStyle w:val="CodeSample"/>
        <w:rPr>
          <w:lang w:val="en-US"/>
        </w:rPr>
      </w:pPr>
      <w:r w:rsidRPr="0059308A">
        <w:rPr>
          <w:lang w:val="en-US"/>
        </w:rPr>
        <w:t xml:space="preserve">        Programs:            Select the desired unused programs</w:t>
      </w:r>
    </w:p>
    <w:p w:rsidR="0059308A" w:rsidRDefault="0059308A" w:rsidP="0059308A">
      <w:pPr>
        <w:jc w:val="both"/>
      </w:pPr>
    </w:p>
    <w:p w:rsidR="0059308A" w:rsidRDefault="0059308A" w:rsidP="0059308A">
      <w:pPr>
        <w:jc w:val="center"/>
      </w:pPr>
      <w:r>
        <w:pict>
          <v:shape id="_x0000_i1045" type="#_x0000_t75" style="width:451.5pt;height:366.75pt">
            <v:imagedata r:id="rId27" o:title="use-fre020"/>
          </v:shape>
        </w:pict>
      </w:r>
    </w:p>
    <w:p w:rsidR="0059308A" w:rsidRDefault="0059308A" w:rsidP="0059308A">
      <w:pPr>
        <w:pStyle w:val="Overskrift7"/>
      </w:pPr>
      <w:bookmarkStart w:id="39" w:name="_Toc118087487"/>
      <w:r>
        <w:t>20.  Accorder le droit de création des programmes</w:t>
      </w:r>
      <w:bookmarkEnd w:id="39"/>
    </w:p>
    <w:p w:rsidR="0059308A" w:rsidRDefault="0059308A" w:rsidP="0059308A">
      <w:pPr>
        <w:jc w:val="both"/>
        <w:rPr>
          <w:lang w:val="en-US"/>
        </w:rPr>
      </w:pPr>
      <w:r w:rsidRPr="0059308A">
        <w:rPr>
          <w:lang w:val="en-US"/>
        </w:rPr>
        <w:t>Quand vous sélectionnez l'option Créer,  les rapports non-utilisés sont inclus dans la boîte de liste.  Après le marquage ci-dessus, il est possible de créer les rapports 31-35 et ainsi l'utilisateur a également le droit d'accès à l'écriture et à la lecture pour les rapport</w:t>
      </w:r>
    </w:p>
    <w:p w:rsidR="0059308A" w:rsidRDefault="0059308A" w:rsidP="0059308A">
      <w:pPr>
        <w:jc w:val="both"/>
      </w:pPr>
    </w:p>
    <w:p w:rsidR="0059308A" w:rsidRDefault="0059308A" w:rsidP="0059308A">
      <w:pPr>
        <w:jc w:val="center"/>
      </w:pPr>
      <w:r>
        <w:pict>
          <v:shape id="_x0000_i1046" type="#_x0000_t75" style="width:271.5pt;height:281.25pt">
            <v:imagedata r:id="rId28" o:title="use-fre021"/>
          </v:shape>
        </w:pict>
      </w:r>
    </w:p>
    <w:p w:rsidR="0059308A" w:rsidRDefault="0059308A" w:rsidP="0059308A">
      <w:pPr>
        <w:pStyle w:val="Overskrift7"/>
      </w:pPr>
      <w:bookmarkStart w:id="40" w:name="_Toc118087488"/>
      <w:r>
        <w:t>21.  Définir un nouveau rapport</w:t>
      </w:r>
      <w:bookmarkEnd w:id="40"/>
    </w:p>
    <w:p w:rsidR="0059308A" w:rsidRDefault="0059308A" w:rsidP="0059308A">
      <w:pPr>
        <w:jc w:val="both"/>
      </w:pPr>
      <w:r>
        <w:t>En connectant au système en tant qu'utilisateur et en essayant de créer des rapports, les premiers rapports libres seront. Le fichier de rapport sera rempli quand vous avez utilisé les 5 rapports et c'est seulement les fichiers LE et VA qui seront disponibles..</w:t>
      </w:r>
    </w:p>
    <w:p w:rsidR="0059308A" w:rsidRDefault="0059308A" w:rsidP="0059308A">
      <w:pPr>
        <w:jc w:val="both"/>
      </w:pPr>
      <w:r w:rsidRPr="0059308A">
        <w:rPr>
          <w:lang w:val="en-US"/>
        </w:rPr>
        <w:t xml:space="preserve">Si vous regardez dans la fenêtre de champ de la base de données, vous verrez que seulement les fichiers autorisés apparaissent. </w:t>
      </w:r>
      <w:r>
        <w:t>De plus, la relation entre les fichiers et le diagramme graphique de relations seront réduits aux ressources autorisés.</w:t>
      </w:r>
    </w:p>
    <w:p w:rsidR="0059308A" w:rsidRDefault="0059308A" w:rsidP="0059308A">
      <w:pPr>
        <w:jc w:val="both"/>
      </w:pPr>
    </w:p>
    <w:p w:rsidR="0059308A" w:rsidRDefault="0059308A" w:rsidP="0059308A">
      <w:pPr>
        <w:jc w:val="center"/>
      </w:pPr>
      <w:r>
        <w:pict>
          <v:shape id="_x0000_i1047" type="#_x0000_t75" style="width:481.5pt;height:111pt">
            <v:imagedata r:id="rId29" o:title="use-fre022"/>
          </v:shape>
        </w:pict>
      </w:r>
    </w:p>
    <w:p w:rsidR="00A21308" w:rsidRDefault="0059308A" w:rsidP="0059308A">
      <w:pPr>
        <w:pStyle w:val="Overskrift7"/>
      </w:pPr>
      <w:bookmarkStart w:id="41" w:name="_Toc118087489"/>
      <w:r>
        <w:t>22.  Fenêtre de la base de données réduite et la relation de diagramme.</w:t>
      </w:r>
      <w:bookmarkEnd w:id="41"/>
    </w:p>
    <w:p w:rsidR="00A21308" w:rsidRDefault="00A21308" w:rsidP="00A21308">
      <w:pPr>
        <w:pStyle w:val="Overskrift1"/>
      </w:pPr>
      <w:bookmarkStart w:id="42" w:name="_Toc118087532"/>
      <w:r>
        <w:t>1.7.6. Permissions de champ</w:t>
      </w:r>
      <w:bookmarkEnd w:id="42"/>
    </w:p>
    <w:p w:rsidR="00A21308" w:rsidRDefault="00A21308" w:rsidP="00A21308">
      <w:pPr>
        <w:jc w:val="both"/>
      </w:pPr>
      <w:r w:rsidRPr="00A21308">
        <w:rPr>
          <w:lang w:val="en-US"/>
        </w:rPr>
        <w:t xml:space="preserve">Ci-dessus, nous avons donner le droit d'accès des fichiers complets à l'utilisateur. </w:t>
      </w:r>
      <w:r>
        <w:t>Au contraire si nous  :</w:t>
      </w:r>
    </w:p>
    <w:p w:rsidR="00A21308" w:rsidRDefault="00A21308" w:rsidP="00A21308">
      <w:pPr>
        <w:pStyle w:val="Bloktekst"/>
        <w:rPr>
          <w:lang w:val="en-US"/>
        </w:rPr>
      </w:pPr>
      <w:r w:rsidRPr="00A21308">
        <w:rPr>
          <w:lang w:val="en-US"/>
        </w:rPr>
        <w:t>remove the grant access for all VA-Article file</w:t>
      </w:r>
    </w:p>
    <w:p w:rsidR="00A21308" w:rsidRDefault="00A21308" w:rsidP="00A21308">
      <w:pPr>
        <w:jc w:val="both"/>
      </w:pPr>
      <w:r>
        <w:t>nous pouvons donner le droit d'accès au niveau de champ en sélectionnant :</w:t>
      </w:r>
    </w:p>
    <w:p w:rsidR="00A21308" w:rsidRDefault="00A21308" w:rsidP="00A21308">
      <w:pPr>
        <w:pStyle w:val="CodeSample"/>
      </w:pPr>
      <w:r>
        <w:t xml:space="preserve">        Usergroup</w:t>
      </w:r>
      <w:r w:rsidR="00250E7F">
        <w:fldChar w:fldCharType="begin"/>
      </w:r>
      <w:r w:rsidR="00250E7F">
        <w:instrText xml:space="preserve"> XE "</w:instrText>
      </w:r>
      <w:r w:rsidR="00250E7F" w:rsidRPr="00074B12">
        <w:instrText>Usergroup</w:instrText>
      </w:r>
      <w:r w:rsidR="00250E7F">
        <w:instrText xml:space="preserve">" </w:instrText>
      </w:r>
      <w:r w:rsidR="00250E7F">
        <w:fldChar w:fldCharType="end"/>
      </w:r>
      <w:r>
        <w:t>:        2   user</w:t>
      </w:r>
    </w:p>
    <w:p w:rsidR="00A21308" w:rsidRDefault="00A21308" w:rsidP="00A21308">
      <w:pPr>
        <w:pStyle w:val="CodeSample"/>
      </w:pPr>
      <w:r>
        <w:t xml:space="preserve">        Module:           2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reports</w:t>
      </w:r>
    </w:p>
    <w:p w:rsidR="00A21308" w:rsidRDefault="00A21308" w:rsidP="00A21308">
      <w:pPr>
        <w:pStyle w:val="CodeSample"/>
      </w:pPr>
      <w:r>
        <w:t xml:space="preserve">        Permission type:  1   Fields</w:t>
      </w:r>
    </w:p>
    <w:p w:rsidR="00A21308" w:rsidRDefault="00A21308" w:rsidP="00A21308">
      <w:pPr>
        <w:pStyle w:val="CodeSample"/>
        <w:rPr>
          <w:lang w:val="en-US"/>
        </w:rPr>
      </w:pPr>
      <w:r w:rsidRPr="00A21308">
        <w:rPr>
          <w:lang w:val="en-US"/>
        </w:rPr>
        <w:t xml:space="preserve">        Files:            VA  the file to specify fields for</w:t>
      </w:r>
    </w:p>
    <w:p w:rsidR="00A21308" w:rsidRDefault="00A21308" w:rsidP="00A21308">
      <w:pPr>
        <w:pStyle w:val="CodeSample"/>
      </w:pPr>
      <w:r>
        <w:t xml:space="preserve">        Fields:               Select the desired fields</w:t>
      </w:r>
    </w:p>
    <w:p w:rsidR="00A21308" w:rsidRDefault="00A21308" w:rsidP="00A21308">
      <w:pPr>
        <w:jc w:val="both"/>
      </w:pPr>
    </w:p>
    <w:p w:rsidR="00A21308" w:rsidRDefault="00A21308" w:rsidP="00A21308">
      <w:pPr>
        <w:jc w:val="center"/>
      </w:pPr>
      <w:r>
        <w:pict>
          <v:shape id="_x0000_i1048" type="#_x0000_t75" style="width:451.5pt;height:366.75pt">
            <v:imagedata r:id="rId30" o:title="use-fre023"/>
          </v:shape>
        </w:pict>
      </w:r>
    </w:p>
    <w:p w:rsidR="00A21308" w:rsidRDefault="00A21308" w:rsidP="00A21308">
      <w:pPr>
        <w:pStyle w:val="Overskrift7"/>
        <w:rPr>
          <w:lang w:val="en-US"/>
        </w:rPr>
      </w:pPr>
      <w:bookmarkStart w:id="43" w:name="_Toc118087490"/>
      <w:r w:rsidRPr="00A21308">
        <w:rPr>
          <w:lang w:val="en-US"/>
        </w:rPr>
        <w:t>23.  Réduire les champs autorisés pour un fichier</w:t>
      </w:r>
      <w:bookmarkEnd w:id="43"/>
    </w:p>
    <w:p w:rsidR="00A21308" w:rsidRDefault="00A21308" w:rsidP="00A21308">
      <w:pPr>
        <w:jc w:val="both"/>
        <w:rPr>
          <w:lang w:val="en-US"/>
        </w:rPr>
      </w:pPr>
      <w:r w:rsidRPr="00A21308">
        <w:rPr>
          <w:lang w:val="en-US"/>
        </w:rPr>
        <w:t>Si nous essayons maintenant en tant qu'utilisateur &lt;user&gt; d'exécuter le DEMON rapport  1 déjà défini avec tous les champs à partir du fichier VA, nous donnerons le résultat suivant :</w:t>
      </w:r>
    </w:p>
    <w:p w:rsidR="00A21308" w:rsidRDefault="00A21308" w:rsidP="00A21308">
      <w:pPr>
        <w:jc w:val="both"/>
      </w:pPr>
    </w:p>
    <w:p w:rsidR="00A21308" w:rsidRDefault="00A21308" w:rsidP="00A21308">
      <w:pPr>
        <w:jc w:val="center"/>
      </w:pPr>
      <w:r>
        <w:pict>
          <v:shape id="_x0000_i1049" type="#_x0000_t75" style="width:481.5pt;height:130.5pt">
            <v:imagedata r:id="rId31" o:title="use-fre024"/>
          </v:shape>
        </w:pict>
      </w:r>
    </w:p>
    <w:p w:rsidR="00A21308" w:rsidRDefault="00A21308" w:rsidP="00A21308">
      <w:pPr>
        <w:pStyle w:val="Overskrift7"/>
      </w:pPr>
      <w:bookmarkStart w:id="44" w:name="_Toc118087491"/>
      <w:r>
        <w:t>24.  Essayer de sortir tous les champs à partir de VA  avec le rapport 1.</w:t>
      </w:r>
      <w:bookmarkEnd w:id="44"/>
    </w:p>
    <w:p w:rsidR="00A21308" w:rsidRDefault="00A21308" w:rsidP="00A21308">
      <w:pPr>
        <w:jc w:val="both"/>
        <w:rPr>
          <w:lang w:val="en-US"/>
        </w:rPr>
      </w:pPr>
      <w:r w:rsidRPr="00A21308">
        <w:rPr>
          <w:lang w:val="en-US"/>
        </w:rPr>
        <w:t>C'est à dire que tous les champs référés qui ne sont pas autorisés deviendront la valeur zéro lors de l'impression. Aucun avertissement ou message d'erreur apparaît, mais l'information non autorisée sera supprimée.</w:t>
      </w:r>
    </w:p>
    <w:p w:rsidR="00A21308" w:rsidRDefault="00A21308" w:rsidP="00A21308">
      <w:pPr>
        <w:jc w:val="both"/>
      </w:pPr>
      <w:r w:rsidRPr="00A21308">
        <w:rPr>
          <w:lang w:val="en-US"/>
        </w:rPr>
        <w:t xml:space="preserve">Si vous utilisez des champs non-autorisés dans vos calculs, un message d'erreur apparaîtra, car le module de calcul ne connaît pas ce champ. </w:t>
      </w:r>
      <w:r>
        <w:t>Il ne peut pas donner un résultat correspond.</w:t>
      </w:r>
    </w:p>
    <w:p w:rsidR="00A21308" w:rsidRDefault="00A21308" w:rsidP="00A21308">
      <w:pPr>
        <w:jc w:val="both"/>
      </w:pPr>
      <w:r>
        <w:t>Si vous essayez de modifier la présentation du rapport, elle apparaîtra ainsi :</w:t>
      </w:r>
    </w:p>
    <w:p w:rsidR="00A21308" w:rsidRDefault="00A21308" w:rsidP="00A21308">
      <w:pPr>
        <w:jc w:val="both"/>
      </w:pPr>
    </w:p>
    <w:p w:rsidR="00A21308" w:rsidRDefault="00A21308" w:rsidP="00A21308">
      <w:pPr>
        <w:jc w:val="center"/>
      </w:pPr>
      <w:r>
        <w:pict>
          <v:shape id="_x0000_i1050" type="#_x0000_t75" style="width:481.5pt;height:65.25pt">
            <v:imagedata r:id="rId32" o:title="use-fre025"/>
          </v:shape>
        </w:pict>
      </w:r>
    </w:p>
    <w:p w:rsidR="00A21308" w:rsidRDefault="00A21308" w:rsidP="00A21308">
      <w:pPr>
        <w:pStyle w:val="Overskrift7"/>
      </w:pPr>
      <w:bookmarkStart w:id="45" w:name="_Toc118087492"/>
      <w:r>
        <w:t>25. Modification de la présentation du rapport</w:t>
      </w:r>
      <w:bookmarkEnd w:id="45"/>
    </w:p>
    <w:p w:rsidR="00A21308" w:rsidRDefault="00A21308" w:rsidP="00A21308">
      <w:pPr>
        <w:jc w:val="both"/>
      </w:pPr>
    </w:p>
    <w:p w:rsidR="00A21308" w:rsidRDefault="00A21308" w:rsidP="00A21308">
      <w:pPr>
        <w:jc w:val="center"/>
      </w:pPr>
      <w:r>
        <w:pict>
          <v:shape id="_x0000_i1051" type="#_x0000_t75" style="width:481.5pt;height:76.5pt">
            <v:imagedata r:id="rId33" o:title="use-fre026"/>
          </v:shape>
        </w:pict>
      </w:r>
    </w:p>
    <w:p w:rsidR="00A21308" w:rsidRDefault="00A21308" w:rsidP="00A21308">
      <w:pPr>
        <w:pStyle w:val="Overskrift7"/>
      </w:pPr>
      <w:bookmarkStart w:id="46" w:name="_Toc118087493"/>
      <w:r>
        <w:t>26. Fenêtre de la base de données lors de la modification de la présentation à l'écran du rapport.</w:t>
      </w:r>
      <w:bookmarkEnd w:id="46"/>
    </w:p>
    <w:p w:rsidR="005D74C7" w:rsidRDefault="00A21308" w:rsidP="00A21308">
      <w:pPr>
        <w:jc w:val="both"/>
        <w:rPr>
          <w:lang w:val="en-US"/>
        </w:rPr>
      </w:pPr>
      <w:r w:rsidRPr="00A21308">
        <w:rPr>
          <w:lang w:val="en-US"/>
        </w:rPr>
        <w:t>Les champs non-autorisés ne peuvent pas être sélectionnés à partir de la fenêtre de la base de données, car ils sont complètement laisser de côté. S'ils sont présents dans la présentation du rapport, ils apparaissent simplement en tant que référence de champ. Même le nom et le format ne sont pas disponibles.</w:t>
      </w:r>
    </w:p>
    <w:p w:rsidR="005D74C7" w:rsidRDefault="005D74C7" w:rsidP="005D74C7">
      <w:pPr>
        <w:pStyle w:val="Overskrift1"/>
        <w:rPr>
          <w:lang w:val="en-US"/>
        </w:rPr>
      </w:pPr>
      <w:bookmarkStart w:id="47" w:name="_Toc118087533"/>
      <w:r>
        <w:rPr>
          <w:lang w:val="en-US"/>
        </w:rPr>
        <w:t>1.7.6.1. Champs d'index</w:t>
      </w:r>
      <w:bookmarkEnd w:id="47"/>
    </w:p>
    <w:p w:rsidR="005D74C7" w:rsidRDefault="005D74C7" w:rsidP="005D74C7">
      <w:pPr>
        <w:jc w:val="both"/>
        <w:rPr>
          <w:lang w:val="en-US"/>
        </w:rPr>
      </w:pPr>
      <w:r w:rsidRPr="005D74C7">
        <w:rPr>
          <w:lang w:val="en-US"/>
        </w:rPr>
        <w:t>Il est à noter que l'index ne fonctionnera pas correctement si l'utilisateur ne possède pas le droit d'accès à la lecture pour les champs qui seront la partie de l'index.</w:t>
      </w:r>
    </w:p>
    <w:p w:rsidR="004532F9" w:rsidRDefault="005D74C7" w:rsidP="005D74C7">
      <w:pPr>
        <w:jc w:val="both"/>
        <w:rPr>
          <w:lang w:val="en-US"/>
        </w:rPr>
      </w:pPr>
      <w:r w:rsidRPr="005D74C7">
        <w:rPr>
          <w:lang w:val="en-US"/>
        </w:rPr>
        <w:t>Dans l'exemple présenté ci-dessus, on ne possède pas le droit d'accès à la lecture pour le numéro de fournisseur du fichier d'article qui sera la première partie de l'index 2. C'est à dire qu'un rapport démarrée en utilisant l'index 2 ne sera pas trié d'après le numéro de fournisseur, mais d'une autre manière dépendant de l'interface de la base de données utilisé.</w:t>
      </w:r>
    </w:p>
    <w:p w:rsidR="004532F9" w:rsidRDefault="004532F9" w:rsidP="004532F9">
      <w:pPr>
        <w:pStyle w:val="Overskrift1"/>
        <w:rPr>
          <w:lang w:val="en-US"/>
        </w:rPr>
      </w:pPr>
      <w:bookmarkStart w:id="48" w:name="_Toc118087534"/>
      <w:r>
        <w:rPr>
          <w:lang w:val="en-US"/>
        </w:rPr>
        <w:t>1.7.6.2. Connexions de fichier</w:t>
      </w:r>
      <w:bookmarkEnd w:id="48"/>
    </w:p>
    <w:p w:rsidR="004532F9" w:rsidRDefault="004532F9" w:rsidP="004532F9">
      <w:pPr>
        <w:jc w:val="both"/>
        <w:rPr>
          <w:lang w:val="en-US"/>
        </w:rPr>
      </w:pPr>
      <w:r w:rsidRPr="004532F9">
        <w:rPr>
          <w:lang w:val="en-US"/>
        </w:rPr>
        <w:t>Pour les connexions de fichier, tous les champs utilisés dans cette connexion doivent avoir le droit d'accès à  la lecture sinon la connexion ne fonctionne pas.</w:t>
      </w:r>
    </w:p>
    <w:p w:rsidR="00DD25C7" w:rsidRDefault="004532F9" w:rsidP="004532F9">
      <w:pPr>
        <w:jc w:val="both"/>
        <w:rPr>
          <w:lang w:val="en-US"/>
        </w:rPr>
      </w:pPr>
      <w:r w:rsidRPr="004532F9">
        <w:rPr>
          <w:lang w:val="en-US"/>
        </w:rPr>
        <w:t>Si un programme se connecte à un fichier qui n'a aucun droit de lecture, le programme ne produira pas des sorties, car les fichiers ne peuvent pas être ouverts.</w:t>
      </w:r>
    </w:p>
    <w:p w:rsidR="00DD25C7" w:rsidRDefault="00DD25C7" w:rsidP="00DD25C7">
      <w:pPr>
        <w:pStyle w:val="Overskrift1"/>
        <w:rPr>
          <w:lang w:val="en-US"/>
        </w:rPr>
      </w:pPr>
      <w:bookmarkStart w:id="49" w:name="_Toc118087535"/>
      <w:r>
        <w:rPr>
          <w:lang w:val="en-US"/>
        </w:rPr>
        <w:t>1.7.6.3. Permissions d'écriture de champ</w:t>
      </w:r>
      <w:bookmarkEnd w:id="49"/>
    </w:p>
    <w:p w:rsidR="00DD25C7" w:rsidRDefault="00DD25C7" w:rsidP="00DD25C7">
      <w:pPr>
        <w:jc w:val="both"/>
        <w:rPr>
          <w:lang w:val="en-US"/>
        </w:rPr>
      </w:pPr>
      <w:r w:rsidRPr="00DD25C7">
        <w:rPr>
          <w:lang w:val="en-US"/>
        </w:rPr>
        <w:t>Soyez très prudent dans le cas de l'utilisation de la mise à jour de fichier si vous donner l'accès  de la lecture et pas de l'écriture  aux champs dans les fichiers en cours d'être mis à jour.</w:t>
      </w:r>
    </w:p>
    <w:p w:rsidR="00B036B7" w:rsidRDefault="00DD25C7" w:rsidP="00DD25C7">
      <w:pPr>
        <w:jc w:val="both"/>
        <w:rPr>
          <w:lang w:val="en-US"/>
        </w:rPr>
      </w:pPr>
      <w:r w:rsidRPr="00DD25C7">
        <w:rPr>
          <w:lang w:val="en-US"/>
        </w:rPr>
        <w:t>Dans ce cas, seulement les champs autorisés seront  retournés au fichier.</w:t>
      </w:r>
    </w:p>
    <w:p w:rsidR="00B036B7" w:rsidRDefault="00B036B7" w:rsidP="00B036B7">
      <w:pPr>
        <w:pStyle w:val="Overskrift1"/>
        <w:rPr>
          <w:lang w:val="en-US"/>
        </w:rPr>
      </w:pPr>
      <w:bookmarkStart w:id="50" w:name="_Toc118087536"/>
      <w:r>
        <w:rPr>
          <w:lang w:val="en-US"/>
        </w:rPr>
        <w:t>1.8. Utilisation des sous-systèmes</w:t>
      </w:r>
      <w:bookmarkEnd w:id="50"/>
    </w:p>
    <w:p w:rsidR="00B036B7" w:rsidRDefault="00B036B7" w:rsidP="00B036B7">
      <w:pPr>
        <w:jc w:val="both"/>
        <w:rPr>
          <w:lang w:val="en-US"/>
        </w:rPr>
      </w:pPr>
      <w:r w:rsidRPr="00B036B7">
        <w:rPr>
          <w:lang w:val="en-US"/>
        </w:rPr>
        <w:t>Si vous avez créé des sous-systèmes, ils apparaîtront dans la boîte de liste de sous-système. Vous devez sélectionner un de ces systèmes quand vous accordez des autorisations.</w:t>
      </w:r>
    </w:p>
    <w:p w:rsidR="00B036B7" w:rsidRDefault="00B036B7" w:rsidP="00B036B7">
      <w:pPr>
        <w:jc w:val="both"/>
      </w:pPr>
    </w:p>
    <w:p w:rsidR="00B036B7" w:rsidRDefault="00B036B7" w:rsidP="00B036B7">
      <w:pPr>
        <w:jc w:val="center"/>
      </w:pPr>
      <w:r>
        <w:pict>
          <v:shape id="_x0000_i1052" type="#_x0000_t75" style="width:451.5pt;height:366.75pt">
            <v:imagedata r:id="rId34" o:title="use-fre027"/>
          </v:shape>
        </w:pict>
      </w:r>
    </w:p>
    <w:p w:rsidR="00B036B7" w:rsidRDefault="00B036B7" w:rsidP="00B036B7">
      <w:pPr>
        <w:pStyle w:val="Overskrift7"/>
      </w:pPr>
      <w:bookmarkStart w:id="51" w:name="_Toc118087494"/>
      <w:r>
        <w:t>27.  Boîte de liste de sélection du sous-système</w:t>
      </w:r>
      <w:bookmarkEnd w:id="51"/>
    </w:p>
    <w:p w:rsidR="00B036B7" w:rsidRDefault="00B036B7" w:rsidP="00B036B7">
      <w:pPr>
        <w:jc w:val="both"/>
      </w:pPr>
      <w:r>
        <w:t>Vous devez également donner admettre l'utilisation du sous-système.</w:t>
      </w:r>
    </w:p>
    <w:p w:rsidR="00B036B7" w:rsidRDefault="00B036B7" w:rsidP="00B036B7">
      <w:pPr>
        <w:pStyle w:val="CodeSample"/>
      </w:pPr>
      <w:r>
        <w:t xml:space="preserve">        Usergroup</w:t>
      </w:r>
      <w:r w:rsidR="00250E7F">
        <w:fldChar w:fldCharType="begin"/>
      </w:r>
      <w:r w:rsidR="00250E7F">
        <w:instrText xml:space="preserve"> XE "</w:instrText>
      </w:r>
      <w:r w:rsidR="00250E7F" w:rsidRPr="00074B12">
        <w:instrText>Usergroup</w:instrText>
      </w:r>
      <w:r w:rsidR="00250E7F">
        <w:instrText xml:space="preserve">" </w:instrText>
      </w:r>
      <w:r w:rsidR="00250E7F">
        <w:fldChar w:fldCharType="end"/>
      </w:r>
      <w:r>
        <w:t>:        2  user</w:t>
      </w:r>
    </w:p>
    <w:p w:rsidR="00B036B7" w:rsidRDefault="00B036B7" w:rsidP="00B036B7">
      <w:pPr>
        <w:pStyle w:val="CodeSample"/>
      </w:pPr>
      <w:r>
        <w:t xml:space="preserve">        Module:           2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reports</w:t>
      </w:r>
    </w:p>
    <w:p w:rsidR="00B036B7" w:rsidRDefault="00B036B7" w:rsidP="00B036B7">
      <w:pPr>
        <w:pStyle w:val="CodeSample"/>
      </w:pPr>
      <w:r>
        <w:t xml:space="preserve">        Permission type:  4  Subsystems</w:t>
      </w:r>
    </w:p>
    <w:p w:rsidR="00B036B7" w:rsidRDefault="00B036B7" w:rsidP="00B036B7">
      <w:pPr>
        <w:pStyle w:val="CodeSample"/>
      </w:pPr>
      <w:r>
        <w:t xml:space="preserve">        Subsystems:          Select the desired subsystems</w:t>
      </w:r>
    </w:p>
    <w:p w:rsidR="00B036B7" w:rsidRDefault="00B036B7" w:rsidP="00B036B7">
      <w:pPr>
        <w:jc w:val="both"/>
      </w:pPr>
    </w:p>
    <w:p w:rsidR="00B036B7" w:rsidRDefault="00B036B7" w:rsidP="00B036B7">
      <w:pPr>
        <w:jc w:val="center"/>
      </w:pPr>
      <w:r>
        <w:pict>
          <v:shape id="_x0000_i1053" type="#_x0000_t75" style="width:451.5pt;height:366.75pt">
            <v:imagedata r:id="rId35" o:title="use-fre028"/>
          </v:shape>
        </w:pict>
      </w:r>
    </w:p>
    <w:p w:rsidR="00720EA9" w:rsidRDefault="00B036B7" w:rsidP="00B036B7">
      <w:pPr>
        <w:pStyle w:val="Overskrift7"/>
      </w:pPr>
      <w:bookmarkStart w:id="52" w:name="_Toc118087495"/>
      <w:r>
        <w:t>28.  Permissions de sous-système</w:t>
      </w:r>
      <w:bookmarkEnd w:id="52"/>
    </w:p>
    <w:p w:rsidR="00720EA9" w:rsidRDefault="00720EA9" w:rsidP="00720EA9">
      <w:pPr>
        <w:pStyle w:val="Overskrift1"/>
      </w:pPr>
      <w:bookmarkStart w:id="53" w:name="_Toc118087537"/>
      <w:r>
        <w:t>1.8.1. Permission de fichiers</w:t>
      </w:r>
      <w:bookmarkEnd w:id="53"/>
    </w:p>
    <w:p w:rsidR="00720EA9" w:rsidRDefault="00720EA9" w:rsidP="00720EA9">
      <w:pPr>
        <w:jc w:val="both"/>
      </w:pPr>
      <w:r>
        <w:t>Les permissions sont stockées dans, xxxx , c'est à dire le numéro de groupe de l'utilisateur dans :</w:t>
      </w:r>
    </w:p>
    <w:p w:rsidR="00720EA9" w:rsidRDefault="00720EA9" w:rsidP="00720EA9">
      <w:pPr>
        <w:pStyle w:val="CodeSample"/>
        <w:rPr>
          <w:lang w:val="en-US"/>
        </w:rPr>
      </w:pPr>
      <w:r w:rsidRPr="00720EA9">
        <w:rPr>
          <w:lang w:val="en-US"/>
        </w:rPr>
        <w:t xml:space="preserve">   programpath\DMxxxx.USE   Report program permissions</w:t>
      </w:r>
    </w:p>
    <w:p w:rsidR="00720EA9" w:rsidRDefault="00720EA9" w:rsidP="00720EA9">
      <w:pPr>
        <w:pStyle w:val="CodeSample"/>
      </w:pPr>
      <w:r>
        <w:t xml:space="preserve">   programpath\IQxxxx.USE   IQ</w:t>
      </w:r>
      <w:r w:rsidR="00250E7F">
        <w:fldChar w:fldCharType="begin"/>
      </w:r>
      <w:r w:rsidR="00250E7F">
        <w:instrText xml:space="preserve"> XE "</w:instrText>
      </w:r>
      <w:r w:rsidR="00250E7F" w:rsidRPr="002E3B81">
        <w:rPr>
          <w:lang w:val="en-US"/>
        </w:rPr>
        <w:instrText>IQ</w:instrText>
      </w:r>
      <w:r w:rsidR="00250E7F">
        <w:rPr>
          <w:lang w:val="en-US"/>
        </w:rPr>
        <w:instrText>"</w:instrText>
      </w:r>
      <w:r w:rsidR="00250E7F">
        <w:instrText xml:space="preserve"> </w:instrText>
      </w:r>
      <w:r w:rsidR="00250E7F">
        <w:fldChar w:fldCharType="end"/>
      </w:r>
      <w:r>
        <w:t>/DATAMASTER</w:t>
      </w:r>
      <w:r w:rsidR="00250E7F">
        <w:fldChar w:fldCharType="begin"/>
      </w:r>
      <w:r w:rsidR="00250E7F">
        <w:instrText xml:space="preserve"> XE "</w:instrText>
      </w:r>
      <w:r w:rsidR="00250E7F" w:rsidRPr="00074B12">
        <w:instrText>DATAMASTER</w:instrText>
      </w:r>
      <w:r w:rsidR="00250E7F">
        <w:instrText xml:space="preserve">" </w:instrText>
      </w:r>
      <w:r w:rsidR="00250E7F">
        <w:fldChar w:fldCharType="end"/>
      </w:r>
      <w:r>
        <w:t xml:space="preserve"> program permissions</w:t>
      </w:r>
    </w:p>
    <w:p w:rsidR="00720EA9" w:rsidRDefault="00720EA9" w:rsidP="00720EA9">
      <w:pPr>
        <w:pStyle w:val="CodeSample"/>
        <w:rPr>
          <w:lang w:val="en-US"/>
        </w:rPr>
      </w:pPr>
      <w:r w:rsidRPr="00720EA9">
        <w:rPr>
          <w:lang w:val="en-US"/>
        </w:rPr>
        <w:t xml:space="preserve">   filedefpath\DDxxxx.USE   File/Field permissions</w:t>
      </w:r>
    </w:p>
    <w:p w:rsidR="00720EA9" w:rsidRDefault="00720EA9" w:rsidP="00720EA9">
      <w:pPr>
        <w:jc w:val="both"/>
        <w:rPr>
          <w:lang w:val="en-US"/>
        </w:rPr>
      </w:pPr>
      <w:r w:rsidRPr="00720EA9">
        <w:rPr>
          <w:lang w:val="en-US"/>
        </w:rPr>
        <w:t>C'est à dire que l'exemple présenté ci-dessus dans lequel un sous-système a été crée pour l'entreprise 2 utilisant les mêmes rapports comme le système principal seulement le numéro d'entreprise est différent, donnera les mêmes droits d'accès que pour les rapports dans les deux sous-systèmes.</w:t>
      </w:r>
    </w:p>
    <w:p w:rsidR="00720EA9" w:rsidRDefault="00720EA9" w:rsidP="00720EA9">
      <w:pPr>
        <w:jc w:val="both"/>
      </w:pPr>
    </w:p>
    <w:p w:rsidR="00720EA9" w:rsidRDefault="00720EA9" w:rsidP="00720EA9">
      <w:pPr>
        <w:jc w:val="center"/>
      </w:pPr>
      <w:r>
        <w:pict>
          <v:shape id="_x0000_i1054" type="#_x0000_t75" style="width:241.5pt;height:232.5pt">
            <v:imagedata r:id="rId36" o:title="use-fre029"/>
          </v:shape>
        </w:pict>
      </w:r>
    </w:p>
    <w:p w:rsidR="008F7C24" w:rsidRDefault="00720EA9" w:rsidP="00720EA9">
      <w:pPr>
        <w:pStyle w:val="Overskrift7"/>
      </w:pPr>
      <w:bookmarkStart w:id="54" w:name="_Toc118087496"/>
      <w:r>
        <w:t>29.  Permission de rapports équivalentes dans le deux sous-systèmes à cause du même Fichier USE</w:t>
      </w:r>
      <w:bookmarkEnd w:id="54"/>
    </w:p>
    <w:p w:rsidR="008F7C24" w:rsidRDefault="008F7C24" w:rsidP="008F7C24">
      <w:pPr>
        <w:pStyle w:val="Overskrift1"/>
      </w:pPr>
      <w:bookmarkStart w:id="55" w:name="_Toc118087538"/>
      <w:r>
        <w:t>1.8.2. Boîte de liste de Dépendance</w:t>
      </w:r>
      <w:bookmarkEnd w:id="55"/>
    </w:p>
    <w:p w:rsidR="008F7C24" w:rsidRDefault="008F7C24" w:rsidP="008F7C24">
      <w:pPr>
        <w:jc w:val="both"/>
      </w:pPr>
      <w:r>
        <w:t>Dans ce cas, vous pouvez laisser les permissions être dépendantes du sous-système en utilisant la liste de boîte dépendance. Si nous souhaitez un sélecteur comme :</w:t>
      </w:r>
    </w:p>
    <w:p w:rsidR="008F7C24" w:rsidRDefault="008F7C24" w:rsidP="008F7C24">
      <w:pPr>
        <w:jc w:val="both"/>
      </w:pPr>
    </w:p>
    <w:p w:rsidR="008F7C24" w:rsidRDefault="008F7C24" w:rsidP="008F7C24">
      <w:pPr>
        <w:jc w:val="center"/>
      </w:pPr>
      <w:r>
        <w:pict>
          <v:shape id="_x0000_i1055" type="#_x0000_t75" style="width:214.5pt;height:117.75pt">
            <v:imagedata r:id="rId37" o:title="use-fre031"/>
          </v:shape>
        </w:pict>
      </w:r>
    </w:p>
    <w:p w:rsidR="008F7C24" w:rsidRDefault="008F7C24" w:rsidP="008F7C24">
      <w:pPr>
        <w:pStyle w:val="Overskrift7"/>
      </w:pPr>
      <w:bookmarkStart w:id="56" w:name="_Toc118087497"/>
      <w:r>
        <w:t>30.  Sélecteur de rapport contenant des permissions de sous-système individuel</w:t>
      </w:r>
      <w:bookmarkEnd w:id="56"/>
    </w:p>
    <w:p w:rsidR="008F7C24" w:rsidRDefault="008F7C24" w:rsidP="008F7C24">
      <w:pPr>
        <w:jc w:val="both"/>
      </w:pPr>
      <w:r>
        <w:t>Il faut d'abord enlever les permissions de programmes données à l'aide de dépendance NONE</w:t>
      </w:r>
    </w:p>
    <w:p w:rsidR="008F7C24" w:rsidRDefault="008F7C24" w:rsidP="008F7C24">
      <w:pPr>
        <w:jc w:val="both"/>
      </w:pPr>
      <w:r>
        <w:t>et puis créer les permissions de chaque sous-système.</w:t>
      </w:r>
    </w:p>
    <w:p w:rsidR="008F7C24" w:rsidRDefault="008F7C24" w:rsidP="008F7C24">
      <w:pPr>
        <w:pStyle w:val="CodeSample"/>
      </w:pPr>
      <w:r>
        <w:t xml:space="preserve">        Usergroup</w:t>
      </w:r>
      <w:r w:rsidR="00250E7F">
        <w:fldChar w:fldCharType="begin"/>
      </w:r>
      <w:r w:rsidR="00250E7F">
        <w:instrText xml:space="preserve"> XE "</w:instrText>
      </w:r>
      <w:r w:rsidR="00250E7F" w:rsidRPr="00074B12">
        <w:instrText>Usergroup</w:instrText>
      </w:r>
      <w:r w:rsidR="00250E7F">
        <w:instrText xml:space="preserve">" </w:instrText>
      </w:r>
      <w:r w:rsidR="00250E7F">
        <w:fldChar w:fldCharType="end"/>
      </w:r>
      <w:r>
        <w:t>:        2  user</w:t>
      </w:r>
    </w:p>
    <w:p w:rsidR="008F7C24" w:rsidRDefault="008F7C24" w:rsidP="008F7C24">
      <w:pPr>
        <w:pStyle w:val="CodeSample"/>
      </w:pPr>
      <w:r>
        <w:t xml:space="preserve">        Module:           2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reports</w:t>
      </w:r>
    </w:p>
    <w:p w:rsidR="008F7C24" w:rsidRDefault="008F7C24" w:rsidP="008F7C24">
      <w:pPr>
        <w:pStyle w:val="CodeSample"/>
      </w:pPr>
      <w:r>
        <w:t xml:space="preserve">        Subsystem</w:t>
      </w:r>
      <w:r w:rsidR="00250E7F">
        <w:fldChar w:fldCharType="begin"/>
      </w:r>
      <w:r w:rsidR="00250E7F">
        <w:instrText xml:space="preserve"> XE "</w:instrText>
      </w:r>
      <w:r w:rsidR="00250E7F" w:rsidRPr="00074B12">
        <w:instrText>Subsystem</w:instrText>
      </w:r>
      <w:r w:rsidR="00250E7F">
        <w:instrText xml:space="preserve">" </w:instrText>
      </w:r>
      <w:r w:rsidR="00250E7F">
        <w:fldChar w:fldCharType="end"/>
      </w:r>
      <w:r>
        <w:t>:        2  Company 2</w:t>
      </w:r>
    </w:p>
    <w:p w:rsidR="008F7C24" w:rsidRDefault="008F7C24" w:rsidP="008F7C24">
      <w:pPr>
        <w:pStyle w:val="CodeSample"/>
      </w:pPr>
      <w:r>
        <w:t xml:space="preserve">        Permission type:  2  Programs</w:t>
      </w:r>
    </w:p>
    <w:p w:rsidR="008F7C24" w:rsidRDefault="008F7C24" w:rsidP="008F7C24">
      <w:pPr>
        <w:pStyle w:val="CodeSample"/>
      </w:pPr>
      <w:r>
        <w:t xml:space="preserve">        Dependency</w:t>
      </w:r>
      <w:r w:rsidR="00250E7F">
        <w:fldChar w:fldCharType="begin"/>
      </w:r>
      <w:r w:rsidR="00250E7F">
        <w:instrText xml:space="preserve"> XE "</w:instrText>
      </w:r>
      <w:r w:rsidR="00250E7F" w:rsidRPr="002E3B81">
        <w:rPr>
          <w:lang w:val="en-US"/>
        </w:rPr>
        <w:instrText>Dependency</w:instrText>
      </w:r>
      <w:r w:rsidR="00250E7F">
        <w:rPr>
          <w:lang w:val="en-US"/>
        </w:rPr>
        <w:instrText>"</w:instrText>
      </w:r>
      <w:r w:rsidR="00250E7F">
        <w:instrText xml:space="preserve"> </w:instrText>
      </w:r>
      <w:r w:rsidR="00250E7F">
        <w:fldChar w:fldCharType="end"/>
      </w:r>
      <w:r>
        <w:t>:       2  Subsystem</w:t>
      </w:r>
      <w:r w:rsidR="00250E7F">
        <w:fldChar w:fldCharType="begin"/>
      </w:r>
      <w:r w:rsidR="00250E7F">
        <w:instrText xml:space="preserve"> XE "</w:instrText>
      </w:r>
      <w:r w:rsidR="00250E7F" w:rsidRPr="00074B12">
        <w:instrText>Subsystem</w:instrText>
      </w:r>
      <w:r w:rsidR="00250E7F">
        <w:instrText xml:space="preserve">" </w:instrText>
      </w:r>
      <w:r w:rsidR="00250E7F">
        <w:fldChar w:fldCharType="end"/>
      </w:r>
    </w:p>
    <w:p w:rsidR="008F7C24" w:rsidRDefault="008F7C24" w:rsidP="008F7C24">
      <w:pPr>
        <w:jc w:val="both"/>
      </w:pPr>
    </w:p>
    <w:p w:rsidR="008F7C24" w:rsidRDefault="008F7C24" w:rsidP="008F7C24">
      <w:pPr>
        <w:jc w:val="center"/>
      </w:pPr>
      <w:r>
        <w:pict>
          <v:shape id="_x0000_i1056" type="#_x0000_t75" style="width:451.5pt;height:366.75pt">
            <v:imagedata r:id="rId38" o:title="use-fre030"/>
          </v:shape>
        </w:pict>
      </w:r>
    </w:p>
    <w:p w:rsidR="00E1038E" w:rsidRDefault="008F7C24" w:rsidP="008F7C24">
      <w:pPr>
        <w:pStyle w:val="Overskrift7"/>
      </w:pPr>
      <w:bookmarkStart w:id="57" w:name="_Toc118087498"/>
      <w:r>
        <w:t>31. Permission de programme dépendant de la sélection de sous-système</w:t>
      </w:r>
      <w:bookmarkEnd w:id="57"/>
    </w:p>
    <w:p w:rsidR="00E1038E" w:rsidRDefault="00E1038E" w:rsidP="00E1038E">
      <w:pPr>
        <w:pStyle w:val="Overskrift1"/>
      </w:pPr>
      <w:bookmarkStart w:id="58" w:name="_Toc118087539"/>
      <w:r>
        <w:t>1.8.2.1. Module dépendance</w:t>
      </w:r>
      <w:bookmarkEnd w:id="58"/>
    </w:p>
    <w:p w:rsidR="00E1038E" w:rsidRDefault="00E1038E" w:rsidP="00E1038E">
      <w:pPr>
        <w:jc w:val="both"/>
      </w:pPr>
      <w:r>
        <w:t>Dans la boîte de liste dépendance, vous pouvez également trouver l'option MODULE dépendant et la combinaison  de MODULE &amp; SOUS-SYSTEME dépendants.</w:t>
      </w:r>
    </w:p>
    <w:p w:rsidR="00E1038E" w:rsidRDefault="00E1038E" w:rsidP="00E1038E">
      <w:pPr>
        <w:jc w:val="both"/>
        <w:rPr>
          <w:lang w:val="en-US"/>
        </w:rPr>
      </w:pPr>
      <w:r>
        <w:t>Dans le cas des programmes, ceux-ci sont presque nés en tant que module dépendant, car 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et IQ</w:t>
      </w:r>
      <w:r w:rsidR="00250E7F">
        <w:fldChar w:fldCharType="begin"/>
      </w:r>
      <w:r w:rsidR="00250E7F">
        <w:instrText xml:space="preserve"> XE "</w:instrText>
      </w:r>
      <w:r w:rsidR="00250E7F" w:rsidRPr="002E3B81">
        <w:rPr>
          <w:lang w:val="en-US"/>
        </w:rPr>
        <w:instrText>IQ</w:instrText>
      </w:r>
      <w:r w:rsidR="00250E7F">
        <w:rPr>
          <w:lang w:val="en-US"/>
        </w:rPr>
        <w:instrText>"</w:instrText>
      </w:r>
      <w:r w:rsidR="00250E7F">
        <w:instrText xml:space="preserve"> </w:instrText>
      </w:r>
      <w:r w:rsidR="00250E7F">
        <w:fldChar w:fldCharType="end"/>
      </w:r>
      <w:r>
        <w:t xml:space="preserve">/DM ont un différent sélecteur de programme. </w:t>
      </w:r>
      <w:r w:rsidRPr="00E1038E">
        <w:rPr>
          <w:lang w:val="en-US"/>
        </w:rPr>
        <w:t>Mais en ce qui concerne les fichiers, ils peuvent correspondre à tous les modules.</w:t>
      </w:r>
    </w:p>
    <w:p w:rsidR="00A01861" w:rsidRDefault="00E1038E" w:rsidP="00E1038E">
      <w:pPr>
        <w:jc w:val="both"/>
        <w:rPr>
          <w:lang w:val="en-US"/>
        </w:rPr>
      </w:pPr>
      <w:r w:rsidRPr="00E1038E">
        <w:rPr>
          <w:lang w:val="en-US"/>
        </w:rPr>
        <w:t>En sélectionnant le module dépendance, vous pouvez définir un fichier utilisé avec le droit d'accès à la lecture dans IQ</w:t>
      </w:r>
      <w:r w:rsidR="00250E7F">
        <w:rPr>
          <w:lang w:val="en-US"/>
        </w:rPr>
        <w:fldChar w:fldCharType="begin"/>
      </w:r>
      <w:r w:rsidR="00250E7F">
        <w:rPr>
          <w:lang w:val="en-US"/>
        </w:rPr>
        <w:instrText xml:space="preserve"> XE "</w:instrText>
      </w:r>
      <w:r w:rsidR="00250E7F" w:rsidRPr="002E3B81">
        <w:rPr>
          <w:lang w:val="en-US"/>
        </w:rPr>
        <w:instrText>IQ</w:instrText>
      </w:r>
      <w:r w:rsidR="00250E7F">
        <w:rPr>
          <w:lang w:val="en-US"/>
        </w:rPr>
        <w:instrText xml:space="preserve">" </w:instrText>
      </w:r>
      <w:r w:rsidR="00250E7F">
        <w:rPr>
          <w:lang w:val="en-US"/>
        </w:rPr>
        <w:fldChar w:fldCharType="end"/>
      </w:r>
      <w:r w:rsidRPr="00E1038E">
        <w:rPr>
          <w:lang w:val="en-US"/>
        </w:rPr>
        <w:t>, l'accès à l'écriture des champs spécifiques dans RAPGEN</w:t>
      </w:r>
      <w:r w:rsidR="00250E7F">
        <w:rPr>
          <w:lang w:val="en-US"/>
        </w:rPr>
        <w:fldChar w:fldCharType="begin"/>
      </w:r>
      <w:r w:rsidR="00250E7F">
        <w:rPr>
          <w:lang w:val="en-US"/>
        </w:rPr>
        <w:instrText xml:space="preserve"> XE "</w:instrText>
      </w:r>
      <w:r w:rsidR="00250E7F" w:rsidRPr="00074B12">
        <w:instrText>RAPGEN</w:instrText>
      </w:r>
      <w:r w:rsidR="00250E7F">
        <w:instrText>"</w:instrText>
      </w:r>
      <w:r w:rsidR="00250E7F">
        <w:rPr>
          <w:lang w:val="en-US"/>
        </w:rPr>
        <w:instrText xml:space="preserve"> </w:instrText>
      </w:r>
      <w:r w:rsidR="00250E7F">
        <w:rPr>
          <w:lang w:val="en-US"/>
        </w:rPr>
        <w:fldChar w:fldCharType="end"/>
      </w:r>
      <w:r w:rsidRPr="00E1038E">
        <w:rPr>
          <w:lang w:val="en-US"/>
        </w:rPr>
        <w:t xml:space="preserve"> et aucun accès dans DATAMASTER</w:t>
      </w:r>
      <w:r w:rsidR="00250E7F">
        <w:rPr>
          <w:lang w:val="en-US"/>
        </w:rPr>
        <w:fldChar w:fldCharType="begin"/>
      </w:r>
      <w:r w:rsidR="00250E7F">
        <w:rPr>
          <w:lang w:val="en-US"/>
        </w:rPr>
        <w:instrText xml:space="preserve"> XE "</w:instrText>
      </w:r>
      <w:r w:rsidR="00250E7F" w:rsidRPr="00074B12">
        <w:instrText>DATAMASTER</w:instrText>
      </w:r>
      <w:r w:rsidR="00250E7F">
        <w:instrText>"</w:instrText>
      </w:r>
      <w:r w:rsidR="00250E7F">
        <w:rPr>
          <w:lang w:val="en-US"/>
        </w:rPr>
        <w:instrText xml:space="preserve"> </w:instrText>
      </w:r>
      <w:r w:rsidR="00250E7F">
        <w:rPr>
          <w:lang w:val="en-US"/>
        </w:rPr>
        <w:fldChar w:fldCharType="end"/>
      </w:r>
      <w:r w:rsidRPr="00E1038E">
        <w:rPr>
          <w:lang w:val="en-US"/>
        </w:rPr>
        <w:t>.</w:t>
      </w:r>
    </w:p>
    <w:p w:rsidR="00A01861" w:rsidRDefault="00A01861" w:rsidP="00A01861">
      <w:pPr>
        <w:pStyle w:val="Overskrift1"/>
        <w:rPr>
          <w:lang w:val="en-US"/>
        </w:rPr>
      </w:pPr>
      <w:bookmarkStart w:id="59" w:name="_Toc118087540"/>
      <w:r>
        <w:rPr>
          <w:lang w:val="en-US"/>
        </w:rPr>
        <w:t>1.9. Chemin HOME des utilisateurs, Montage de SYSTEME principal</w:t>
      </w:r>
      <w:bookmarkEnd w:id="59"/>
    </w:p>
    <w:p w:rsidR="00A01861" w:rsidRDefault="00A01861" w:rsidP="00A01861">
      <w:pPr>
        <w:jc w:val="both"/>
      </w:pPr>
      <w:r w:rsidRPr="00A01861">
        <w:rPr>
          <w:lang w:val="en-US"/>
        </w:rPr>
        <w:t>Lorsque vous démarrez un programme dans TRIO</w:t>
      </w:r>
      <w:r w:rsidR="00250E7F">
        <w:rPr>
          <w:lang w:val="en-US"/>
        </w:rPr>
        <w:fldChar w:fldCharType="begin"/>
      </w:r>
      <w:r w:rsidR="00250E7F">
        <w:rPr>
          <w:lang w:val="en-US"/>
        </w:rPr>
        <w:instrText xml:space="preserve"> XE "</w:instrText>
      </w:r>
      <w:r w:rsidR="00250E7F" w:rsidRPr="00074B12">
        <w:instrText>TRIO</w:instrText>
      </w:r>
      <w:r w:rsidR="00250E7F">
        <w:instrText>"</w:instrText>
      </w:r>
      <w:r w:rsidR="00250E7F">
        <w:rPr>
          <w:lang w:val="en-US"/>
        </w:rPr>
        <w:instrText xml:space="preserve"> </w:instrText>
      </w:r>
      <w:r w:rsidR="00250E7F">
        <w:rPr>
          <w:lang w:val="en-US"/>
        </w:rPr>
        <w:fldChar w:fldCharType="end"/>
      </w:r>
      <w:r w:rsidRPr="00A01861">
        <w:rPr>
          <w:lang w:val="en-US"/>
        </w:rPr>
        <w:t xml:space="preserve"> à partir de l'icône de Windows, le fichier RAP.INI contenant le montage des préférences, sera lu à partir du chemin donné en tant que répertoire actuelle pour l'icône. </w:t>
      </w:r>
      <w:r>
        <w:t>(chemin pour le répertoire)</w:t>
      </w:r>
    </w:p>
    <w:p w:rsidR="00A01861" w:rsidRDefault="00A01861" w:rsidP="00A01861">
      <w:pPr>
        <w:jc w:val="both"/>
      </w:pPr>
      <w:r>
        <w:t>La mise en état actif du fichier RAP.INI file s'effectuera à l'aide du menu Préférence et sera défini à l'endroit dans lequel tous les autres fichiers sont placés tels que BASIS</w:t>
      </w:r>
      <w:r w:rsidR="00250E7F">
        <w:fldChar w:fldCharType="begin"/>
      </w:r>
      <w:r w:rsidR="00250E7F">
        <w:instrText xml:space="preserve"> XE "</w:instrText>
      </w:r>
      <w:r w:rsidR="00250E7F" w:rsidRPr="002E3B81">
        <w:rPr>
          <w:lang w:val="en-US"/>
        </w:rPr>
        <w:instrText>BASIS</w:instrText>
      </w:r>
      <w:r w:rsidR="00250E7F">
        <w:rPr>
          <w:lang w:val="en-US"/>
        </w:rPr>
        <w:instrText>"</w:instrText>
      </w:r>
      <w:r w:rsidR="00250E7F">
        <w:instrText xml:space="preserve"> </w:instrText>
      </w:r>
      <w:r w:rsidR="00250E7F">
        <w:fldChar w:fldCharType="end"/>
      </w:r>
      <w:r>
        <w:t>.SSV</w:t>
      </w:r>
      <w:r w:rsidR="00250E7F">
        <w:fldChar w:fldCharType="begin"/>
      </w:r>
      <w:r w:rsidR="00250E7F">
        <w:instrText xml:space="preserve"> XE "</w:instrText>
      </w:r>
      <w:r w:rsidR="00250E7F" w:rsidRPr="00074B12">
        <w:instrText>SSV</w:instrText>
      </w:r>
      <w:r w:rsidR="00250E7F">
        <w:instrText xml:space="preserve">" </w:instrText>
      </w:r>
      <w:r w:rsidR="00250E7F">
        <w:fldChar w:fldCharType="end"/>
      </w:r>
      <w:r>
        <w:t xml:space="preserve"> pour les définitions d'interface de la base de données, FILES.SSV pour les définitions du fichier, et DMSYSTEM.SSV pour les sous-systèmes.</w:t>
      </w:r>
    </w:p>
    <w:p w:rsidR="00A01861" w:rsidRDefault="00A01861" w:rsidP="00A01861">
      <w:pPr>
        <w:jc w:val="both"/>
        <w:rPr>
          <w:lang w:val="en-US"/>
        </w:rPr>
      </w:pPr>
      <w:r w:rsidRPr="00A01861">
        <w:rPr>
          <w:lang w:val="en-US"/>
        </w:rPr>
        <w:t>Cela ne changera pas si vous laissez le HOME PATH blanc dans les informations sur l'utilisateur</w:t>
      </w:r>
    </w:p>
    <w:p w:rsidR="00A01861" w:rsidRDefault="00A01861" w:rsidP="00A01861">
      <w:pPr>
        <w:jc w:val="both"/>
        <w:rPr>
          <w:lang w:val="en-US"/>
        </w:rPr>
      </w:pPr>
      <w:r w:rsidRPr="00A01861">
        <w:rPr>
          <w:lang w:val="en-US"/>
        </w:rPr>
        <w:t>Mais en créant un utilisateur comme :</w:t>
      </w:r>
    </w:p>
    <w:p w:rsidR="00A01861" w:rsidRDefault="00A01861" w:rsidP="00A01861">
      <w:pPr>
        <w:jc w:val="both"/>
      </w:pPr>
    </w:p>
    <w:p w:rsidR="00A01861" w:rsidRDefault="00A01861" w:rsidP="00A01861">
      <w:pPr>
        <w:jc w:val="center"/>
      </w:pPr>
      <w:r>
        <w:pict>
          <v:shape id="_x0000_i1057" type="#_x0000_t75" style="width:322.5pt;height:231.75pt">
            <v:imagedata r:id="rId39" o:title="use-fre032"/>
          </v:shape>
        </w:pict>
      </w:r>
    </w:p>
    <w:p w:rsidR="00A01861" w:rsidRDefault="00A01861" w:rsidP="00A01861">
      <w:pPr>
        <w:pStyle w:val="Overskrift7"/>
      </w:pPr>
      <w:bookmarkStart w:id="60" w:name="_Toc118087499"/>
      <w:r>
        <w:t>32.  Home path utilisateur spécifique</w:t>
      </w:r>
      <w:bookmarkEnd w:id="60"/>
    </w:p>
    <w:p w:rsidR="0031619D" w:rsidRDefault="00A01861" w:rsidP="00A01861">
      <w:pPr>
        <w:jc w:val="both"/>
      </w:pPr>
      <w:r>
        <w:t>le fichier c:\fin\rap.ini sera utilisé. C'est à dire que cet utilisateur a une préférence complète et  un montage de fichier complet indépendant des autres implémentations.</w:t>
      </w:r>
    </w:p>
    <w:p w:rsidR="0031619D" w:rsidRDefault="0031619D" w:rsidP="0031619D">
      <w:pPr>
        <w:pStyle w:val="Overskrift1"/>
      </w:pPr>
      <w:bookmarkStart w:id="61" w:name="_Toc118087541"/>
      <w:r>
        <w:t>1.10. Module de définition du fichier FDF</w:t>
      </w:r>
      <w:bookmarkEnd w:id="61"/>
      <w:r w:rsidR="00250E7F">
        <w:fldChar w:fldCharType="begin"/>
      </w:r>
      <w:r w:rsidR="00250E7F">
        <w:instrText xml:space="preserve"> XE "</w:instrText>
      </w:r>
      <w:r w:rsidR="00250E7F" w:rsidRPr="002E3B81">
        <w:rPr>
          <w:lang w:val="en-US"/>
        </w:rPr>
        <w:instrText>FDF</w:instrText>
      </w:r>
      <w:r w:rsidR="00250E7F">
        <w:rPr>
          <w:lang w:val="en-US"/>
        </w:rPr>
        <w:instrText>"</w:instrText>
      </w:r>
      <w:r w:rsidR="00250E7F">
        <w:instrText xml:space="preserve"> </w:instrText>
      </w:r>
      <w:r w:rsidR="00250E7F">
        <w:fldChar w:fldCharType="end"/>
      </w:r>
    </w:p>
    <w:p w:rsidR="0031619D" w:rsidRDefault="0031619D" w:rsidP="0031619D">
      <w:pPr>
        <w:jc w:val="both"/>
      </w:pPr>
      <w:r>
        <w:t>Normalement, soyez très prudent avec les permissions de définitions des fichiers qui incluses également les définitions de fichier de DATAMASTER</w:t>
      </w:r>
      <w:r w:rsidR="00250E7F">
        <w:fldChar w:fldCharType="begin"/>
      </w:r>
      <w:r w:rsidR="00250E7F">
        <w:instrText xml:space="preserve"> XE "</w:instrText>
      </w:r>
      <w:r w:rsidR="00250E7F" w:rsidRPr="00074B12">
        <w:instrText>DATAMASTER</w:instrText>
      </w:r>
      <w:r w:rsidR="00250E7F">
        <w:instrText xml:space="preserve">" </w:instrText>
      </w:r>
      <w:r w:rsidR="00250E7F">
        <w:fldChar w:fldCharType="end"/>
      </w:r>
      <w:r>
        <w:t xml:space="preserve"> et le module de redéfinition</w:t>
      </w:r>
    </w:p>
    <w:p w:rsidR="0031619D" w:rsidRDefault="0031619D" w:rsidP="0031619D">
      <w:pPr>
        <w:jc w:val="both"/>
        <w:rPr>
          <w:lang w:val="en-US"/>
        </w:rPr>
      </w:pPr>
      <w:r w:rsidRPr="0031619D">
        <w:rPr>
          <w:lang w:val="en-US"/>
        </w:rPr>
        <w:t>Il faut que les utilisateurs avec des tels droits soient des super utilisateurs ou des utilisateurs avec l'accès de REVOKE</w:t>
      </w:r>
      <w:r w:rsidR="00250E7F">
        <w:rPr>
          <w:lang w:val="en-US"/>
        </w:rPr>
        <w:fldChar w:fldCharType="begin"/>
      </w:r>
      <w:r w:rsidR="00250E7F">
        <w:rPr>
          <w:lang w:val="en-US"/>
        </w:rPr>
        <w:instrText xml:space="preserve"> XE "</w:instrText>
      </w:r>
      <w:r w:rsidR="00250E7F" w:rsidRPr="00074B12">
        <w:instrText>REVOKE</w:instrText>
      </w:r>
      <w:r w:rsidR="00250E7F">
        <w:instrText>"</w:instrText>
      </w:r>
      <w:r w:rsidR="00250E7F">
        <w:rPr>
          <w:lang w:val="en-US"/>
        </w:rPr>
        <w:instrText xml:space="preserve"> </w:instrText>
      </w:r>
      <w:r w:rsidR="00250E7F">
        <w:rPr>
          <w:lang w:val="en-US"/>
        </w:rPr>
        <w:fldChar w:fldCharType="end"/>
      </w:r>
      <w:r w:rsidRPr="0031619D">
        <w:rPr>
          <w:lang w:val="en-US"/>
        </w:rPr>
        <w:t>.</w:t>
      </w:r>
    </w:p>
    <w:p w:rsidR="0031619D" w:rsidRDefault="0031619D" w:rsidP="0031619D">
      <w:pPr>
        <w:jc w:val="both"/>
        <w:rPr>
          <w:lang w:val="en-US"/>
        </w:rPr>
      </w:pPr>
      <w:r w:rsidRPr="0031619D">
        <w:rPr>
          <w:lang w:val="en-US"/>
        </w:rPr>
        <w:t>Il faut que les champs et les fichiers aient le droit d'accès à l'écriture. Si nous prenons, par exemple, notre utilisateur et puis ouvrons le module FDF</w:t>
      </w:r>
      <w:r w:rsidR="00250E7F">
        <w:rPr>
          <w:lang w:val="en-US"/>
        </w:rPr>
        <w:fldChar w:fldCharType="begin"/>
      </w:r>
      <w:r w:rsidR="00250E7F">
        <w:rPr>
          <w:lang w:val="en-US"/>
        </w:rPr>
        <w:instrText xml:space="preserve"> XE "</w:instrText>
      </w:r>
      <w:r w:rsidR="00250E7F" w:rsidRPr="002E3B81">
        <w:rPr>
          <w:lang w:val="en-US"/>
        </w:rPr>
        <w:instrText>FDF</w:instrText>
      </w:r>
      <w:r w:rsidR="00250E7F">
        <w:rPr>
          <w:lang w:val="en-US"/>
        </w:rPr>
        <w:instrText xml:space="preserve">" </w:instrText>
      </w:r>
      <w:r w:rsidR="00250E7F">
        <w:rPr>
          <w:lang w:val="en-US"/>
        </w:rPr>
        <w:fldChar w:fldCharType="end"/>
      </w:r>
      <w:r w:rsidRPr="0031619D">
        <w:rPr>
          <w:lang w:val="en-US"/>
        </w:rPr>
        <w:t xml:space="preserve"> pour les champs sélectionnés ci-dessus, l'affichage suivant apparaîtra :.</w:t>
      </w:r>
    </w:p>
    <w:p w:rsidR="0031619D" w:rsidRDefault="0031619D" w:rsidP="0031619D">
      <w:pPr>
        <w:jc w:val="both"/>
      </w:pPr>
    </w:p>
    <w:p w:rsidR="0031619D" w:rsidRDefault="0031619D" w:rsidP="0031619D">
      <w:pPr>
        <w:jc w:val="center"/>
      </w:pPr>
      <w:r>
        <w:pict>
          <v:shape id="_x0000_i1058" type="#_x0000_t75" style="width:480pt;height:204.75pt">
            <v:imagedata r:id="rId40" o:title="use-fre033"/>
          </v:shape>
        </w:pict>
      </w:r>
    </w:p>
    <w:p w:rsidR="0031619D" w:rsidRDefault="0031619D" w:rsidP="0031619D">
      <w:pPr>
        <w:pStyle w:val="Overskrift7"/>
        <w:rPr>
          <w:lang w:val="en-US"/>
        </w:rPr>
      </w:pPr>
      <w:bookmarkStart w:id="62" w:name="_Toc118087500"/>
      <w:r w:rsidRPr="0031619D">
        <w:rPr>
          <w:lang w:val="en-US"/>
        </w:rPr>
        <w:t>33. Module de FDF</w:t>
      </w:r>
      <w:r w:rsidR="00250E7F">
        <w:rPr>
          <w:lang w:val="en-US"/>
        </w:rPr>
        <w:fldChar w:fldCharType="begin"/>
      </w:r>
      <w:r w:rsidR="00250E7F">
        <w:rPr>
          <w:lang w:val="en-US"/>
        </w:rPr>
        <w:instrText xml:space="preserve"> XE "</w:instrText>
      </w:r>
      <w:r w:rsidR="00250E7F" w:rsidRPr="002E3B81">
        <w:rPr>
          <w:lang w:val="en-US"/>
        </w:rPr>
        <w:instrText>FDF</w:instrText>
      </w:r>
      <w:r w:rsidR="00250E7F">
        <w:rPr>
          <w:lang w:val="en-US"/>
        </w:rPr>
        <w:instrText xml:space="preserve">" </w:instrText>
      </w:r>
      <w:r w:rsidR="00250E7F">
        <w:rPr>
          <w:lang w:val="en-US"/>
        </w:rPr>
        <w:fldChar w:fldCharType="end"/>
      </w:r>
      <w:r w:rsidRPr="0031619D">
        <w:rPr>
          <w:lang w:val="en-US"/>
        </w:rPr>
        <w:t xml:space="preserve"> pour les champs sélectionnés</w:t>
      </w:r>
      <w:bookmarkEnd w:id="62"/>
    </w:p>
    <w:p w:rsidR="0010621C" w:rsidRDefault="0031619D" w:rsidP="0031619D">
      <w:pPr>
        <w:jc w:val="both"/>
        <w:rPr>
          <w:lang w:val="en-US"/>
        </w:rPr>
      </w:pPr>
      <w:r w:rsidRPr="0031619D">
        <w:rPr>
          <w:lang w:val="en-US"/>
        </w:rPr>
        <w:t>Seulement les champs autorisés peuvent être lus et modifiés ce qui sera en conflit avec, par exemple, DATAMASTER</w:t>
      </w:r>
      <w:r w:rsidR="00250E7F">
        <w:rPr>
          <w:lang w:val="en-US"/>
        </w:rPr>
        <w:fldChar w:fldCharType="begin"/>
      </w:r>
      <w:r w:rsidR="00250E7F">
        <w:rPr>
          <w:lang w:val="en-US"/>
        </w:rPr>
        <w:instrText xml:space="preserve"> XE "</w:instrText>
      </w:r>
      <w:r w:rsidR="00250E7F" w:rsidRPr="00074B12">
        <w:instrText>DATAMASTER</w:instrText>
      </w:r>
      <w:r w:rsidR="00250E7F">
        <w:instrText>"</w:instrText>
      </w:r>
      <w:r w:rsidR="00250E7F">
        <w:rPr>
          <w:lang w:val="en-US"/>
        </w:rPr>
        <w:instrText xml:space="preserve"> </w:instrText>
      </w:r>
      <w:r w:rsidR="00250E7F">
        <w:rPr>
          <w:lang w:val="en-US"/>
        </w:rPr>
        <w:fldChar w:fldCharType="end"/>
      </w:r>
      <w:r w:rsidRPr="0031619D">
        <w:rPr>
          <w:lang w:val="en-US"/>
        </w:rPr>
        <w:t xml:space="preserve"> qui redéfinit le fichier complet.</w:t>
      </w:r>
    </w:p>
    <w:p w:rsidR="0010621C" w:rsidRDefault="0010621C" w:rsidP="0010621C">
      <w:pPr>
        <w:pStyle w:val="Overskrift1"/>
        <w:rPr>
          <w:lang w:val="en-US"/>
        </w:rPr>
      </w:pPr>
      <w:bookmarkStart w:id="63" w:name="_Toc118087542"/>
      <w:r>
        <w:rPr>
          <w:lang w:val="en-US"/>
        </w:rPr>
        <w:t>1.11. Fonctions DLL</w:t>
      </w:r>
      <w:r w:rsidR="00250E7F">
        <w:rPr>
          <w:lang w:val="en-US"/>
        </w:rPr>
        <w:fldChar w:fldCharType="begin"/>
      </w:r>
      <w:r w:rsidR="00250E7F">
        <w:rPr>
          <w:lang w:val="en-US"/>
        </w:rPr>
        <w:instrText xml:space="preserve"> XE "</w:instrText>
      </w:r>
      <w:r w:rsidR="00250E7F" w:rsidRPr="002E3B81">
        <w:rPr>
          <w:lang w:val="en-US"/>
        </w:rPr>
        <w:instrText>DLL</w:instrText>
      </w:r>
      <w:r w:rsidR="00250E7F">
        <w:rPr>
          <w:lang w:val="en-US"/>
        </w:rPr>
        <w:instrText xml:space="preserve">" </w:instrText>
      </w:r>
      <w:r w:rsidR="00250E7F">
        <w:rPr>
          <w:lang w:val="en-US"/>
        </w:rPr>
        <w:fldChar w:fldCharType="end"/>
      </w:r>
      <w:r>
        <w:rPr>
          <w:lang w:val="en-US"/>
        </w:rPr>
        <w:t xml:space="preserve"> d'utilisateur externes</w:t>
      </w:r>
      <w:bookmarkEnd w:id="63"/>
    </w:p>
    <w:p w:rsidR="000067AC" w:rsidRDefault="0010621C" w:rsidP="0010621C">
      <w:pPr>
        <w:jc w:val="both"/>
        <w:rPr>
          <w:lang w:val="en-US"/>
        </w:rPr>
      </w:pPr>
      <w:r w:rsidRPr="0010621C">
        <w:rPr>
          <w:lang w:val="en-US"/>
        </w:rPr>
        <w:t>Les fonctions externes de DLL</w:t>
      </w:r>
      <w:r w:rsidR="00250E7F">
        <w:rPr>
          <w:lang w:val="en-US"/>
        </w:rPr>
        <w:fldChar w:fldCharType="begin"/>
      </w:r>
      <w:r w:rsidR="00250E7F">
        <w:rPr>
          <w:lang w:val="en-US"/>
        </w:rPr>
        <w:instrText xml:space="preserve"> XE "</w:instrText>
      </w:r>
      <w:r w:rsidR="00250E7F" w:rsidRPr="002E3B81">
        <w:rPr>
          <w:lang w:val="en-US"/>
        </w:rPr>
        <w:instrText>DLL</w:instrText>
      </w:r>
      <w:r w:rsidR="00250E7F">
        <w:rPr>
          <w:lang w:val="en-US"/>
        </w:rPr>
        <w:instrText xml:space="preserve">" </w:instrText>
      </w:r>
      <w:r w:rsidR="00250E7F">
        <w:rPr>
          <w:lang w:val="en-US"/>
        </w:rPr>
        <w:fldChar w:fldCharType="end"/>
      </w:r>
      <w:r w:rsidRPr="0010621C">
        <w:rPr>
          <w:lang w:val="en-US"/>
        </w:rPr>
        <w:t xml:space="preserve"> peuvent être intégrées au TRIO</w:t>
      </w:r>
      <w:r w:rsidR="00250E7F">
        <w:rPr>
          <w:lang w:val="en-US"/>
        </w:rPr>
        <w:fldChar w:fldCharType="begin"/>
      </w:r>
      <w:r w:rsidR="00250E7F">
        <w:rPr>
          <w:lang w:val="en-US"/>
        </w:rPr>
        <w:instrText xml:space="preserve"> XE "</w:instrText>
      </w:r>
      <w:r w:rsidR="00250E7F" w:rsidRPr="00074B12">
        <w:instrText>TRIO</w:instrText>
      </w:r>
      <w:r w:rsidR="00250E7F">
        <w:instrText>"</w:instrText>
      </w:r>
      <w:r w:rsidR="00250E7F">
        <w:rPr>
          <w:lang w:val="en-US"/>
        </w:rPr>
        <w:instrText xml:space="preserve"> </w:instrText>
      </w:r>
      <w:r w:rsidR="00250E7F">
        <w:rPr>
          <w:lang w:val="en-US"/>
        </w:rPr>
        <w:fldChar w:fldCharType="end"/>
      </w:r>
      <w:r w:rsidRPr="0010621C">
        <w:rPr>
          <w:lang w:val="en-US"/>
        </w:rPr>
        <w:t xml:space="preserve"> en utilisant les définitions 00-99. Ainsi elles réagissent  en tant que des champs normaux dans ces fichiers.</w:t>
      </w:r>
    </w:p>
    <w:p w:rsidR="000067AC" w:rsidRDefault="000067AC" w:rsidP="000067AC">
      <w:pPr>
        <w:pStyle w:val="Overskrift1"/>
        <w:rPr>
          <w:lang w:val="en-US"/>
        </w:rPr>
      </w:pPr>
      <w:bookmarkStart w:id="64" w:name="_Toc118087543"/>
      <w:r>
        <w:rPr>
          <w:lang w:val="en-US"/>
        </w:rPr>
        <w:t>1.12. Champs d'utilisateur  définis dans le fichier système de l'utilisateur</w:t>
      </w:r>
      <w:bookmarkEnd w:id="64"/>
    </w:p>
    <w:p w:rsidR="00755BBC" w:rsidRDefault="000067AC" w:rsidP="000067AC">
      <w:pPr>
        <w:jc w:val="both"/>
      </w:pPr>
      <w:r w:rsidRPr="000067AC">
        <w:rPr>
          <w:lang w:val="en-US"/>
        </w:rPr>
        <w:t xml:space="preserve">Vous avez le droit de définir les champs 11-17 dans le fichier système US pour l'usage individuel. </w:t>
      </w:r>
      <w:r>
        <w:t>Lors de la définition, ceux-ci seront placés dans le dialogue de création UTILISATEUR et seront disponibles à l'aide de la fonction USERINFO</w:t>
      </w:r>
      <w:r w:rsidR="00250E7F">
        <w:fldChar w:fldCharType="begin"/>
      </w:r>
      <w:r w:rsidR="00250E7F">
        <w:instrText xml:space="preserve"> XE "</w:instrText>
      </w:r>
      <w:r w:rsidR="00250E7F" w:rsidRPr="00074B12">
        <w:instrText>USERINFO</w:instrText>
      </w:r>
      <w:r w:rsidR="00250E7F">
        <w:instrText xml:space="preserve">" </w:instrText>
      </w:r>
      <w:r w:rsidR="00250E7F">
        <w:fldChar w:fldCharType="end"/>
      </w:r>
      <w:r>
        <w:t>.</w:t>
      </w:r>
    </w:p>
    <w:p w:rsidR="00755BBC" w:rsidRDefault="00755BBC" w:rsidP="00755BBC">
      <w:pPr>
        <w:pStyle w:val="Overskrift1"/>
      </w:pPr>
      <w:bookmarkStart w:id="65" w:name="_Toc118087544"/>
      <w:r>
        <w:t>1.13. Fonction USERINFO</w:t>
      </w:r>
      <w:bookmarkEnd w:id="65"/>
      <w:r w:rsidR="00250E7F">
        <w:fldChar w:fldCharType="begin"/>
      </w:r>
      <w:r w:rsidR="00250E7F">
        <w:instrText xml:space="preserve"> XE "</w:instrText>
      </w:r>
      <w:r w:rsidR="00250E7F" w:rsidRPr="00074B12">
        <w:instrText>USERINFO</w:instrText>
      </w:r>
      <w:r w:rsidR="00250E7F">
        <w:instrText xml:space="preserve">" </w:instrText>
      </w:r>
      <w:r w:rsidR="00250E7F">
        <w:fldChar w:fldCharType="end"/>
      </w:r>
    </w:p>
    <w:p w:rsidR="00F16D5F" w:rsidRDefault="00755BBC" w:rsidP="00755BBC">
      <w:pPr>
        <w:jc w:val="both"/>
      </w:pPr>
      <w:r>
        <w:t>Une fonction userinfo a été implémentée pour permettre les programmes d'accéder à tous les paramètres de l'utilisateur. Veuillez vous reportez à la description consacrée à ceci.</w:t>
      </w:r>
    </w:p>
    <w:p w:rsidR="00F16D5F" w:rsidRDefault="00F16D5F" w:rsidP="00F16D5F">
      <w:pPr>
        <w:pStyle w:val="Overskrift1"/>
      </w:pPr>
      <w:bookmarkStart w:id="66" w:name="_Toc118087545"/>
      <w:r>
        <w:t>1.14. Driver</w:t>
      </w:r>
      <w:r w:rsidR="00250E7F">
        <w:fldChar w:fldCharType="begin"/>
      </w:r>
      <w:r w:rsidR="00250E7F">
        <w:instrText xml:space="preserve"> XE "</w:instrText>
      </w:r>
      <w:r w:rsidR="00250E7F" w:rsidRPr="002E3B81">
        <w:rPr>
          <w:lang w:val="en-US"/>
        </w:rPr>
        <w:instrText>Driver</w:instrText>
      </w:r>
      <w:r w:rsidR="00250E7F">
        <w:rPr>
          <w:lang w:val="en-US"/>
        </w:rPr>
        <w:instrText>"</w:instrText>
      </w:r>
      <w:r w:rsidR="00250E7F">
        <w:instrText xml:space="preserve"> </w:instrText>
      </w:r>
      <w:r w:rsidR="00250E7F">
        <w:fldChar w:fldCharType="end"/>
      </w:r>
      <w:r>
        <w:t xml:space="preserve"> ODBC</w:t>
      </w:r>
      <w:r w:rsidR="00250E7F">
        <w:fldChar w:fldCharType="begin"/>
      </w:r>
      <w:r w:rsidR="00250E7F">
        <w:instrText xml:space="preserve"> XE "</w:instrText>
      </w:r>
      <w:r w:rsidR="00250E7F" w:rsidRPr="00074B12">
        <w:instrText>ODBC</w:instrText>
      </w:r>
      <w:r w:rsidR="00250E7F">
        <w:instrText xml:space="preserve">" </w:instrText>
      </w:r>
      <w:r w:rsidR="00250E7F">
        <w:fldChar w:fldCharType="end"/>
      </w:r>
      <w:r>
        <w:t xml:space="preserve"> de SW-Tools</w:t>
      </w:r>
      <w:bookmarkEnd w:id="66"/>
    </w:p>
    <w:p w:rsidR="00F16D5F" w:rsidRDefault="00F16D5F" w:rsidP="00F16D5F">
      <w:pPr>
        <w:jc w:val="both"/>
        <w:rPr>
          <w:lang w:val="en-US"/>
        </w:rPr>
      </w:pPr>
      <w:r w:rsidRPr="00F16D5F">
        <w:rPr>
          <w:lang w:val="en-US"/>
        </w:rPr>
        <w:t>Quand l'administration utilisateur est actif, vous devrez également connecter au driver ODCB.</w:t>
      </w:r>
    </w:p>
    <w:p w:rsidR="00F16D5F" w:rsidRDefault="00F16D5F" w:rsidP="00F16D5F">
      <w:pPr>
        <w:jc w:val="both"/>
      </w:pPr>
      <w:r>
        <w:t>Les paramètres de démarrage</w:t>
      </w:r>
    </w:p>
    <w:p w:rsidR="00F16D5F" w:rsidRDefault="00F16D5F" w:rsidP="00F16D5F">
      <w:pPr>
        <w:pStyle w:val="Bloktekst"/>
      </w:pPr>
      <w:r>
        <w:t>uid=Me</w:t>
      </w:r>
    </w:p>
    <w:p w:rsidR="00F16D5F" w:rsidRDefault="00F16D5F" w:rsidP="00F16D5F">
      <w:pPr>
        <w:pStyle w:val="Bloktekst"/>
      </w:pPr>
      <w:r>
        <w:t>pwd=My</w:t>
      </w:r>
    </w:p>
    <w:p w:rsidR="00936789" w:rsidRDefault="00F16D5F" w:rsidP="00F16D5F">
      <w:pPr>
        <w:jc w:val="both"/>
      </w:pPr>
      <w:r>
        <w:t>peuvent être utilisés lors de la connexion au driver.</w:t>
      </w:r>
    </w:p>
    <w:p w:rsidR="00936789" w:rsidRDefault="00936789" w:rsidP="00936789">
      <w:pPr>
        <w:pStyle w:val="Overskrift1"/>
      </w:pPr>
      <w:bookmarkStart w:id="67" w:name="_Toc118087546"/>
      <w:r>
        <w:t>2. Contrôle de démarrage de rapport et  statistiques</w:t>
      </w:r>
      <w:bookmarkEnd w:id="67"/>
    </w:p>
    <w:p w:rsidR="00936789" w:rsidRDefault="00936789" w:rsidP="00936789"/>
    <w:p w:rsidR="00936789" w:rsidRDefault="00936789" w:rsidP="00936789">
      <w:pPr>
        <w:jc w:val="both"/>
      </w:pPr>
      <w:r>
        <w:t>Quand l'administration utilisateur est installé, chaque démarrage d'un rapport sera enregistré dans un fichier de journal  et affiché lors du démarrage du rapport :</w:t>
      </w:r>
    </w:p>
    <w:p w:rsidR="00936789" w:rsidRDefault="00936789" w:rsidP="00936789">
      <w:pPr>
        <w:jc w:val="both"/>
      </w:pPr>
    </w:p>
    <w:p w:rsidR="00936789" w:rsidRDefault="00936789" w:rsidP="00936789">
      <w:pPr>
        <w:jc w:val="center"/>
      </w:pPr>
      <w:r>
        <w:pict>
          <v:shape id="_x0000_i1059" type="#_x0000_t75" style="width:453pt;height:329.25pt">
            <v:imagedata r:id="rId41" o:title="use-fre101"/>
          </v:shape>
        </w:pict>
      </w:r>
    </w:p>
    <w:p w:rsidR="00936789" w:rsidRDefault="00936789" w:rsidP="00936789">
      <w:pPr>
        <w:pStyle w:val="Overskrift7"/>
      </w:pPr>
      <w:bookmarkStart w:id="68" w:name="_Toc118087501"/>
      <w:r>
        <w:t>34.  Statistiques de rapport lors du démarrage</w:t>
      </w:r>
      <w:bookmarkEnd w:id="68"/>
    </w:p>
    <w:p w:rsidR="00936789" w:rsidRDefault="00936789" w:rsidP="00936789">
      <w:pPr>
        <w:jc w:val="both"/>
      </w:pPr>
      <w:r>
        <w:t>Chaque ligne contient l'heure de départ et de fin et les paramètres entrés au démarrage. En cliquant sur la ligne, les paramètres utilisés pour ce démarrage spécifique vont être préparés pour le démarrage actuel. .</w:t>
      </w:r>
    </w:p>
    <w:p w:rsidR="00936789" w:rsidRDefault="00936789" w:rsidP="00936789">
      <w:pPr>
        <w:jc w:val="both"/>
      </w:pPr>
    </w:p>
    <w:p w:rsidR="00936789" w:rsidRDefault="00936789" w:rsidP="00936789">
      <w:pPr>
        <w:jc w:val="center"/>
      </w:pPr>
      <w:r>
        <w:pict>
          <v:shape id="_x0000_i1060" type="#_x0000_t75" style="width:453pt;height:329.25pt">
            <v:imagedata r:id="rId42" o:title="use-fre102"/>
          </v:shape>
        </w:pict>
      </w:r>
    </w:p>
    <w:p w:rsidR="00936789" w:rsidRDefault="00936789" w:rsidP="00936789">
      <w:pPr>
        <w:pStyle w:val="Overskrift7"/>
      </w:pPr>
      <w:bookmarkStart w:id="69" w:name="_Toc118087502"/>
      <w:r>
        <w:t>35.  Répétition des paramètres de départ exécutés dernièrement, en cliquant sur la ligne.</w:t>
      </w:r>
      <w:bookmarkEnd w:id="69"/>
    </w:p>
    <w:p w:rsidR="00936789" w:rsidRDefault="00936789" w:rsidP="00936789">
      <w:pPr>
        <w:jc w:val="both"/>
        <w:rPr>
          <w:lang w:val="en-US"/>
        </w:rPr>
      </w:pPr>
      <w:r w:rsidRPr="00936789">
        <w:rPr>
          <w:lang w:val="en-US"/>
        </w:rPr>
        <w:t>Dépendant de la ligne sur lequel vous avez cliquée, différents actions s'effectuent :</w:t>
      </w:r>
    </w:p>
    <w:p w:rsidR="00936789" w:rsidRDefault="00936789" w:rsidP="00936789">
      <w:pPr>
        <w:pStyle w:val="Bloktekst"/>
        <w:rPr>
          <w:lang w:val="en-US"/>
        </w:rPr>
      </w:pPr>
      <w:r w:rsidRPr="00936789">
        <w:rPr>
          <w:lang w:val="en-US"/>
        </w:rPr>
        <w:t>PARAMETERS will pick up start/stop/data, printer and total level</w:t>
      </w:r>
    </w:p>
    <w:p w:rsidR="00936789" w:rsidRDefault="00936789" w:rsidP="00936789">
      <w:pPr>
        <w:pStyle w:val="Bloktekst"/>
        <w:rPr>
          <w:lang w:val="en-US"/>
        </w:rPr>
      </w:pPr>
      <w:r w:rsidRPr="00936789">
        <w:rPr>
          <w:lang w:val="en-US"/>
        </w:rPr>
        <w:t>PD set the above but also the as as of date</w:t>
      </w:r>
    </w:p>
    <w:p w:rsidR="004256EC" w:rsidRDefault="00936789" w:rsidP="00936789">
      <w:pPr>
        <w:pStyle w:val="Bloktekst"/>
        <w:rPr>
          <w:lang w:val="en-US"/>
        </w:rPr>
      </w:pPr>
      <w:r w:rsidRPr="00936789">
        <w:rPr>
          <w:lang w:val="en-US"/>
        </w:rPr>
        <w:t>DD will set todays date also</w:t>
      </w:r>
    </w:p>
    <w:p w:rsidR="004256EC" w:rsidRDefault="004256EC" w:rsidP="004256EC">
      <w:pPr>
        <w:pStyle w:val="Overskrift1"/>
        <w:rPr>
          <w:lang w:val="en-US"/>
        </w:rPr>
      </w:pPr>
      <w:bookmarkStart w:id="70" w:name="_Toc118087547"/>
      <w:r>
        <w:rPr>
          <w:lang w:val="en-US"/>
        </w:rPr>
        <w:t>2.1. Résumé de statistiques des 100 dernières exécutions</w:t>
      </w:r>
      <w:bookmarkEnd w:id="70"/>
    </w:p>
    <w:p w:rsidR="004256EC" w:rsidRDefault="004256EC" w:rsidP="004256EC">
      <w:pPr>
        <w:jc w:val="both"/>
        <w:rPr>
          <w:lang w:val="en-US"/>
        </w:rPr>
      </w:pPr>
      <w:r>
        <w:t xml:space="preserve">Le fichier de journal est stocké dans un fichier texte DM1nnn.LOG sur le même répertoire que le fichier de source du rapport et il sera mis en tant que 100 lignes au maximum. </w:t>
      </w:r>
      <w:r w:rsidRPr="004256EC">
        <w:rPr>
          <w:lang w:val="en-US"/>
        </w:rPr>
        <w:t>C'est à dire presque 10 KB pour chaque fichier. Quand le rapport est démarrer plus de 100 fois, les sorties les plus anciennes du fichier seront supprimés.</w:t>
      </w:r>
    </w:p>
    <w:p w:rsidR="004256EC" w:rsidRDefault="004256EC" w:rsidP="004256EC">
      <w:pPr>
        <w:jc w:val="both"/>
        <w:rPr>
          <w:lang w:val="en-US"/>
        </w:rPr>
      </w:pPr>
      <w:r w:rsidRPr="004256EC">
        <w:rPr>
          <w:lang w:val="en-US"/>
        </w:rPr>
        <w:t>Basé sur ces 100 sorties, vous pouvez avoir une exécution de statistique par en cliquant sur :</w:t>
      </w:r>
    </w:p>
    <w:p w:rsidR="004256EC" w:rsidRDefault="004256EC" w:rsidP="004256EC">
      <w:pPr>
        <w:pStyle w:val="Bloktekst"/>
        <w:rPr>
          <w:lang w:val="en-US"/>
        </w:rPr>
      </w:pPr>
      <w:r w:rsidRPr="004256EC">
        <w:rPr>
          <w:lang w:val="en-US"/>
        </w:rPr>
        <w:t>START/ENDTIME the summary run statistic is shown</w:t>
      </w:r>
    </w:p>
    <w:p w:rsidR="004256EC" w:rsidRDefault="004256EC" w:rsidP="004256EC">
      <w:pPr>
        <w:jc w:val="both"/>
      </w:pPr>
    </w:p>
    <w:p w:rsidR="004256EC" w:rsidRDefault="004256EC" w:rsidP="004256EC">
      <w:pPr>
        <w:jc w:val="center"/>
      </w:pPr>
      <w:r>
        <w:pict>
          <v:shape id="_x0000_i1061" type="#_x0000_t75" style="width:481.5pt;height:191.25pt">
            <v:imagedata r:id="rId43" o:title="use-fre103"/>
          </v:shape>
        </w:pict>
      </w:r>
    </w:p>
    <w:p w:rsidR="004256EC" w:rsidRDefault="004256EC" w:rsidP="004256EC">
      <w:pPr>
        <w:pStyle w:val="Overskrift7"/>
      </w:pPr>
      <w:bookmarkStart w:id="71" w:name="_Toc118087503"/>
      <w:r>
        <w:t>36.   Résumé des statistiques de rapport de départ</w:t>
      </w:r>
      <w:bookmarkEnd w:id="71"/>
    </w:p>
    <w:p w:rsidR="00F8201C" w:rsidRDefault="004256EC" w:rsidP="004256EC">
      <w:pPr>
        <w:jc w:val="both"/>
        <w:rPr>
          <w:lang w:val="en-US"/>
        </w:rPr>
      </w:pPr>
      <w:r w:rsidRPr="004256EC">
        <w:rPr>
          <w:lang w:val="en-US"/>
        </w:rPr>
        <w:t>Veuillez noter l'aide flottante lorsque vous déplacez le curseur vers les champs de texte.</w:t>
      </w:r>
    </w:p>
    <w:p w:rsidR="00F8201C" w:rsidRDefault="00F8201C" w:rsidP="00F8201C">
      <w:pPr>
        <w:pStyle w:val="Overskrift1"/>
      </w:pPr>
      <w:bookmarkStart w:id="72" w:name="_Toc118087548"/>
      <w:r w:rsidRPr="00F8201C">
        <w:t>2.1.1. Heure de départ, Heure de fin, Temps d'exécution et Temps utilisé</w:t>
      </w:r>
      <w:bookmarkEnd w:id="72"/>
    </w:p>
    <w:p w:rsidR="00F8201C" w:rsidRDefault="00F8201C" w:rsidP="00F8201C">
      <w:pPr>
        <w:jc w:val="both"/>
        <w:rPr>
          <w:lang w:val="en-US"/>
        </w:rPr>
      </w:pPr>
      <w:r w:rsidRPr="00F8201C">
        <w:rPr>
          <w:lang w:val="en-US"/>
        </w:rPr>
        <w:t>Lorsque vous cliquez sur  OK pour commencer un rapport, COMMENCER date/heure seront insérés. Les autres champs de heures seront laissés blancs.  Les autres camps de temps seront rafraîchi quand le rapport est  actuellement exécuté c'est à dire quand les fichiers sont ouverts.</w:t>
      </w:r>
    </w:p>
    <w:p w:rsidR="00F8201C" w:rsidRDefault="00F8201C" w:rsidP="00F8201C">
      <w:pPr>
        <w:jc w:val="both"/>
        <w:rPr>
          <w:lang w:val="en-US"/>
        </w:rPr>
      </w:pPr>
      <w:r w:rsidRPr="00F8201C">
        <w:rPr>
          <w:lang w:val="en-US"/>
        </w:rPr>
        <w:t>Le END est inscrit quand vous fermez la fenêtre d'affichage du rapport et la différence de temps à partir de départ à ce moment est indiqué en tant que temps d'EXECUTION</w:t>
      </w:r>
    </w:p>
    <w:p w:rsidR="006F786F" w:rsidRDefault="00F8201C" w:rsidP="00F8201C">
      <w:pPr>
        <w:jc w:val="both"/>
        <w:rPr>
          <w:lang w:val="en-US"/>
        </w:rPr>
      </w:pPr>
      <w:r w:rsidRPr="00F8201C">
        <w:rPr>
          <w:lang w:val="en-US"/>
        </w:rPr>
        <w:t>Vu que le système passe du temps à attendre lorsque vous visualisez le résultat du rapport à l'écran, ce qui donnera  une image infidèle du temps utilisé, le temps que le système passé à attendre sera réduit à partir du temps d'exécution  donnant le temps réel utilisé par le cpu.</w:t>
      </w:r>
    </w:p>
    <w:p w:rsidR="006F786F" w:rsidRDefault="006F786F" w:rsidP="006F786F">
      <w:pPr>
        <w:pStyle w:val="Overskrift1"/>
        <w:rPr>
          <w:lang w:val="en-US"/>
        </w:rPr>
      </w:pPr>
      <w:bookmarkStart w:id="73" w:name="_Toc118087549"/>
      <w:r>
        <w:rPr>
          <w:lang w:val="en-US"/>
        </w:rPr>
        <w:t>2.1.2. Totals et temps moyen</w:t>
      </w:r>
      <w:bookmarkEnd w:id="73"/>
    </w:p>
    <w:p w:rsidR="006F786F" w:rsidRDefault="006F786F" w:rsidP="006F786F">
      <w:pPr>
        <w:jc w:val="both"/>
      </w:pPr>
      <w:r>
        <w:t>Le total de TRAVAUX sur les statistiques vous donnerez le nombre des lignes dans le fichier  de journal.</w:t>
      </w:r>
    </w:p>
    <w:p w:rsidR="00B54B9C" w:rsidRDefault="006F786F" w:rsidP="006F786F">
      <w:pPr>
        <w:jc w:val="both"/>
        <w:rPr>
          <w:lang w:val="en-US"/>
        </w:rPr>
      </w:pPr>
      <w:r w:rsidRPr="006F786F">
        <w:rPr>
          <w:lang w:val="en-US"/>
        </w:rPr>
        <w:t>Le total d'EXECUTIONS comprend le nombre des travaux terminés. Basés sur ceci  le temps réel utilisé, les figures moyennes seront calculés.</w:t>
      </w:r>
    </w:p>
    <w:p w:rsidR="00B54B9C" w:rsidRDefault="00B54B9C" w:rsidP="00B54B9C">
      <w:pPr>
        <w:pStyle w:val="Overskrift1"/>
        <w:rPr>
          <w:lang w:val="en-US"/>
        </w:rPr>
      </w:pPr>
      <w:bookmarkStart w:id="74" w:name="_Toc118087550"/>
      <w:r>
        <w:rPr>
          <w:lang w:val="en-US"/>
        </w:rPr>
        <w:t>2.2. Détails d'entrée</w:t>
      </w:r>
      <w:bookmarkEnd w:id="74"/>
    </w:p>
    <w:p w:rsidR="00B54B9C" w:rsidRDefault="00B54B9C" w:rsidP="00B54B9C">
      <w:pPr>
        <w:jc w:val="both"/>
        <w:rPr>
          <w:lang w:val="en-US"/>
        </w:rPr>
      </w:pPr>
      <w:r w:rsidRPr="00B54B9C">
        <w:rPr>
          <w:lang w:val="en-US"/>
        </w:rPr>
        <w:t>Pour chaque entrée, vous pouvez recevoir des informations détaillées en cliquant sur :</w:t>
      </w:r>
    </w:p>
    <w:p w:rsidR="00B54B9C" w:rsidRDefault="00B54B9C" w:rsidP="00B54B9C">
      <w:pPr>
        <w:pStyle w:val="Bloktekst"/>
      </w:pPr>
      <w:r>
        <w:t>STARTDATE the details are shown</w:t>
      </w:r>
    </w:p>
    <w:p w:rsidR="00B54B9C" w:rsidRDefault="00B54B9C" w:rsidP="00B54B9C">
      <w:pPr>
        <w:jc w:val="both"/>
      </w:pPr>
      <w:r>
        <w:t>.</w:t>
      </w:r>
    </w:p>
    <w:p w:rsidR="00B54B9C" w:rsidRDefault="00B54B9C" w:rsidP="00B54B9C">
      <w:pPr>
        <w:jc w:val="both"/>
      </w:pPr>
    </w:p>
    <w:p w:rsidR="00B54B9C" w:rsidRDefault="00B54B9C" w:rsidP="00B54B9C">
      <w:pPr>
        <w:jc w:val="center"/>
      </w:pPr>
      <w:r>
        <w:pict>
          <v:shape id="_x0000_i1062" type="#_x0000_t75" style="width:379.5pt;height:332.25pt">
            <v:imagedata r:id="rId44" o:title="use-fre104"/>
          </v:shape>
        </w:pict>
      </w:r>
    </w:p>
    <w:p w:rsidR="00B54B9C" w:rsidRDefault="00B54B9C" w:rsidP="00B54B9C">
      <w:pPr>
        <w:pStyle w:val="Overskrift7"/>
      </w:pPr>
      <w:bookmarkStart w:id="75" w:name="_Toc118087504"/>
      <w:r>
        <w:t>37.  Détails d'un travail</w:t>
      </w:r>
      <w:bookmarkEnd w:id="75"/>
    </w:p>
    <w:p w:rsidR="00C34899" w:rsidRDefault="00B54B9C" w:rsidP="00B54B9C">
      <w:pPr>
        <w:jc w:val="both"/>
        <w:rPr>
          <w:lang w:val="en-US"/>
        </w:rPr>
      </w:pPr>
      <w:r w:rsidRPr="00B54B9C">
        <w:rPr>
          <w:lang w:val="en-US"/>
        </w:rPr>
        <w:t>Veuillez noter le champ flottant d'aide quand vous déplacez le curseur de la souris vers un champ de texte.</w:t>
      </w:r>
    </w:p>
    <w:p w:rsidR="00C34899" w:rsidRDefault="00C34899" w:rsidP="00C34899">
      <w:pPr>
        <w:pStyle w:val="Overskrift1"/>
      </w:pPr>
      <w:bookmarkStart w:id="76" w:name="_Toc118087551"/>
      <w:r w:rsidRPr="00C34899">
        <w:t>2.3. Documentation de rapport et menu Affichage</w:t>
      </w:r>
      <w:bookmarkEnd w:id="76"/>
    </w:p>
    <w:p w:rsidR="00C34899" w:rsidRDefault="00C34899" w:rsidP="00C34899">
      <w:pPr>
        <w:jc w:val="both"/>
      </w:pPr>
      <w:r>
        <w:t>Si vous avez entré la documentation du rapport,  l'affichage de cette documentation du fichier vient avant l'affichage de fichier de journal. Cependant vous devez :</w:t>
      </w:r>
    </w:p>
    <w:p w:rsidR="00C34899" w:rsidRDefault="00C34899" w:rsidP="00C34899">
      <w:pPr>
        <w:pStyle w:val="Bloktekst"/>
        <w:rPr>
          <w:lang w:val="en-US"/>
        </w:rPr>
      </w:pPr>
      <w:r w:rsidRPr="00C34899">
        <w:rPr>
          <w:lang w:val="en-US"/>
        </w:rPr>
        <w:t>Insert a first BLANK documentation line to get the log displayed</w:t>
      </w:r>
    </w:p>
    <w:p w:rsidR="00C34899" w:rsidRDefault="00C34899" w:rsidP="00C34899">
      <w:pPr>
        <w:jc w:val="both"/>
      </w:pPr>
      <w:r>
        <w:t>Avec le menu d'affichage vous pouvez  verrouiller l'affichage de la documentation et puis enregistrer.</w:t>
      </w:r>
    </w:p>
    <w:p w:rsidR="00C34899" w:rsidRDefault="00C34899" w:rsidP="00C34899">
      <w:pPr>
        <w:jc w:val="both"/>
      </w:pPr>
    </w:p>
    <w:p w:rsidR="00C34899" w:rsidRDefault="00C34899" w:rsidP="00C34899">
      <w:pPr>
        <w:jc w:val="center"/>
      </w:pPr>
      <w:r>
        <w:pict>
          <v:shape id="_x0000_i1063" type="#_x0000_t75" style="width:453pt;height:329.25pt">
            <v:imagedata r:id="rId45" o:title="use-fre105"/>
          </v:shape>
        </w:pict>
      </w:r>
    </w:p>
    <w:p w:rsidR="00FB71A2" w:rsidRDefault="00C34899" w:rsidP="00C34899">
      <w:pPr>
        <w:pStyle w:val="Overskrift7"/>
      </w:pPr>
      <w:bookmarkStart w:id="77" w:name="_Toc118087505"/>
      <w:r>
        <w:t>38.  Extension du menu Affichage</w:t>
      </w:r>
      <w:bookmarkEnd w:id="77"/>
    </w:p>
    <w:p w:rsidR="00FB71A2" w:rsidRDefault="00FB71A2" w:rsidP="00FB71A2">
      <w:pPr>
        <w:pStyle w:val="Overskrift1"/>
      </w:pPr>
      <w:bookmarkStart w:id="78" w:name="_Toc118087552"/>
      <w:r>
        <w:t>2.3.1. Commencer  TOUS les  statistiques</w:t>
      </w:r>
      <w:bookmarkEnd w:id="78"/>
    </w:p>
    <w:p w:rsidR="00B14FC7" w:rsidRDefault="00FB71A2" w:rsidP="00FB71A2">
      <w:pPr>
        <w:jc w:val="both"/>
      </w:pPr>
      <w:r>
        <w:t>Par défaut, seulement les rapports sélectionné sont affichés, mais également les 100 derniers démarrages de n'importe quel rapport dans les sous-systèmes du rapport sélectionné peut être affiché. Ce statistique est rassemblé dans un fichier séparé nommé DM1000.LOG</w:t>
      </w:r>
    </w:p>
    <w:p w:rsidR="00B14FC7" w:rsidRDefault="00B14FC7" w:rsidP="00B14FC7">
      <w:pPr>
        <w:pStyle w:val="Overskrift1"/>
      </w:pPr>
      <w:bookmarkStart w:id="79" w:name="_Toc118087553"/>
      <w:r>
        <w:t>3. Fil d'attente de travail de Report</w:t>
      </w:r>
      <w:bookmarkEnd w:id="79"/>
    </w:p>
    <w:p w:rsidR="00B14FC7" w:rsidRDefault="00B14FC7" w:rsidP="00B14FC7"/>
    <w:p w:rsidR="00B14FC7" w:rsidRDefault="00B14FC7" w:rsidP="00B14FC7">
      <w:pPr>
        <w:jc w:val="both"/>
      </w:pPr>
      <w:r>
        <w:t>RAPGEN</w:t>
      </w:r>
      <w:r w:rsidR="00250E7F">
        <w:fldChar w:fldCharType="begin"/>
      </w:r>
      <w:r w:rsidR="00250E7F">
        <w:instrText xml:space="preserve"> XE "</w:instrText>
      </w:r>
      <w:r w:rsidR="00250E7F" w:rsidRPr="00074B12">
        <w:instrText>RAPGEN</w:instrText>
      </w:r>
      <w:r w:rsidR="00250E7F">
        <w:instrText xml:space="preserve">" </w:instrText>
      </w:r>
      <w:r w:rsidR="00250E7F">
        <w:fldChar w:fldCharType="end"/>
      </w:r>
      <w:r>
        <w:t xml:space="preserve"> se compose également d'une FILE D'ATTENTE que vous pouvez activer à partir du menu Affichage en sélectionnant le point de menu SELECTIONNER FILE D'ATTENTE qui donnera le résultat suivant :</w:t>
      </w:r>
    </w:p>
    <w:p w:rsidR="00B14FC7" w:rsidRDefault="00B14FC7" w:rsidP="00B14FC7">
      <w:pPr>
        <w:jc w:val="both"/>
      </w:pPr>
    </w:p>
    <w:p w:rsidR="00B14FC7" w:rsidRDefault="00B14FC7" w:rsidP="00B14FC7">
      <w:pPr>
        <w:jc w:val="center"/>
      </w:pPr>
      <w:r>
        <w:pict>
          <v:shape id="_x0000_i1064" type="#_x0000_t75" style="width:366pt;height:357.75pt">
            <v:imagedata r:id="rId46" o:title="use-fre106"/>
          </v:shape>
        </w:pict>
      </w:r>
    </w:p>
    <w:p w:rsidR="00B6462D" w:rsidRDefault="00B14FC7" w:rsidP="00B14FC7">
      <w:pPr>
        <w:pStyle w:val="Overskrift7"/>
      </w:pPr>
      <w:bookmarkStart w:id="80" w:name="_Toc118087506"/>
      <w:r>
        <w:t>39. Sélectionner une file d'attente de travail</w:t>
      </w:r>
      <w:bookmarkEnd w:id="80"/>
    </w:p>
    <w:p w:rsidR="00B6462D" w:rsidRDefault="00B6462D" w:rsidP="00B6462D">
      <w:pPr>
        <w:pStyle w:val="Overskrift1"/>
      </w:pPr>
      <w:bookmarkStart w:id="81" w:name="_Toc118087554"/>
      <w:r>
        <w:t>3.1. Définir une nouvelle file d'attente</w:t>
      </w:r>
      <w:bookmarkEnd w:id="81"/>
    </w:p>
    <w:p w:rsidR="00B6462D" w:rsidRDefault="00B6462D" w:rsidP="00B6462D">
      <w:pPr>
        <w:jc w:val="both"/>
      </w:pPr>
      <w:r>
        <w:t>Quand vous sélectionnez la NOUVELLE entrée présente dans n'importe quel sous-système affichés, vous recevez un numéro de file d'attente et  une invite à un nom.</w:t>
      </w:r>
    </w:p>
    <w:p w:rsidR="00B6462D" w:rsidRDefault="00B6462D" w:rsidP="00B6462D">
      <w:pPr>
        <w:jc w:val="both"/>
      </w:pPr>
    </w:p>
    <w:p w:rsidR="00B6462D" w:rsidRDefault="00B6462D" w:rsidP="00B6462D">
      <w:pPr>
        <w:jc w:val="center"/>
      </w:pPr>
      <w:r>
        <w:pict>
          <v:shape id="_x0000_i1065" type="#_x0000_t75" style="width:169.5pt;height:102.75pt">
            <v:imagedata r:id="rId47" o:title="use-fre107"/>
          </v:shape>
        </w:pict>
      </w:r>
    </w:p>
    <w:p w:rsidR="00B6462D" w:rsidRDefault="00B6462D" w:rsidP="00B6462D">
      <w:pPr>
        <w:pStyle w:val="Overskrift7"/>
      </w:pPr>
      <w:bookmarkStart w:id="82" w:name="_Toc118087507"/>
      <w:r>
        <w:t>40. Définir un nouvelle file d'attente de travail</w:t>
      </w:r>
      <w:bookmarkEnd w:id="82"/>
    </w:p>
    <w:p w:rsidR="00596696" w:rsidRDefault="00B6462D" w:rsidP="00B6462D">
      <w:pPr>
        <w:jc w:val="both"/>
        <w:rPr>
          <w:lang w:val="en-US"/>
        </w:rPr>
      </w:pPr>
      <w:r w:rsidRPr="00B6462D">
        <w:rPr>
          <w:lang w:val="en-US"/>
        </w:rPr>
        <w:t>Vous pouvez avoir autant de files d'attente que vous voulez.</w:t>
      </w:r>
    </w:p>
    <w:p w:rsidR="00596696" w:rsidRDefault="00596696" w:rsidP="00596696">
      <w:pPr>
        <w:pStyle w:val="Overskrift1"/>
      </w:pPr>
      <w:bookmarkStart w:id="83" w:name="_Toc118087555"/>
      <w:r w:rsidRPr="00596696">
        <w:t>3.1.1. Numéro de file d'attente  implicite et drapeau d'activation de file d'attente</w:t>
      </w:r>
      <w:bookmarkEnd w:id="83"/>
    </w:p>
    <w:p w:rsidR="00596696" w:rsidRDefault="00596696" w:rsidP="00596696">
      <w:pPr>
        <w:jc w:val="both"/>
      </w:pPr>
      <w:r>
        <w:t>Le dernier numéro de file d'attente utilisé sera conservé et proposé en tant que numéro de file d'attente lors du prochain essai de file d'attente.</w:t>
      </w:r>
    </w:p>
    <w:p w:rsidR="00DF05F5" w:rsidRDefault="00596696" w:rsidP="00596696">
      <w:pPr>
        <w:jc w:val="both"/>
      </w:pPr>
      <w:r>
        <w:t>Celui-ci sera stocké en tant qu'entrée par exemple QUEUE=18 dans votre fichier RAP.INI. Quand ceci est présent, le bouton FILE D'ATTENTE mentionné ci-dessous sera activé sur l'écran de démarrage.</w:t>
      </w:r>
    </w:p>
    <w:p w:rsidR="00DF05F5" w:rsidRDefault="00DF05F5" w:rsidP="00DF05F5">
      <w:pPr>
        <w:pStyle w:val="Overskrift1"/>
      </w:pPr>
      <w:bookmarkStart w:id="84" w:name="_Toc118087556"/>
      <w:r>
        <w:t>3.2. File d'attente et boutons OK</w:t>
      </w:r>
      <w:bookmarkEnd w:id="84"/>
    </w:p>
    <w:p w:rsidR="00DF05F5" w:rsidRDefault="00DF05F5" w:rsidP="00DF05F5">
      <w:pPr>
        <w:jc w:val="both"/>
      </w:pPr>
      <w:r>
        <w:t>Une fois la file d'attente activée, un bouton supplémentaire de FILE D'ATTENTE apparaîtra à l'écran de démarrage.</w:t>
      </w:r>
    </w:p>
    <w:p w:rsidR="00DF05F5" w:rsidRDefault="00DF05F5" w:rsidP="00DF05F5">
      <w:pPr>
        <w:jc w:val="both"/>
      </w:pPr>
    </w:p>
    <w:p w:rsidR="00DF05F5" w:rsidRDefault="00DF05F5" w:rsidP="00DF05F5">
      <w:pPr>
        <w:jc w:val="center"/>
      </w:pPr>
      <w:r>
        <w:pict>
          <v:shape id="_x0000_i1066" type="#_x0000_t75" style="width:453pt;height:329.25pt">
            <v:imagedata r:id="rId48" o:title="use-fre108"/>
          </v:shape>
        </w:pict>
      </w:r>
    </w:p>
    <w:p w:rsidR="00DF05F5" w:rsidRDefault="00DF05F5" w:rsidP="00DF05F5">
      <w:pPr>
        <w:pStyle w:val="Overskrift7"/>
      </w:pPr>
      <w:bookmarkStart w:id="85" w:name="_Toc118087508"/>
      <w:r>
        <w:t>41. File d'attente et boutons OK</w:t>
      </w:r>
      <w:bookmarkEnd w:id="85"/>
    </w:p>
    <w:p w:rsidR="00DF05F5" w:rsidRDefault="00DF05F5" w:rsidP="00DF05F5">
      <w:pPr>
        <w:jc w:val="both"/>
      </w:pPr>
      <w:r>
        <w:t>Quand vous cliquez sur le bouton File d'attente, vous serez capable de sélectionner un numéro de file d'attente et vous pouvez entrer des informations sur le travail destiné à être inséré :</w:t>
      </w:r>
    </w:p>
    <w:p w:rsidR="00DF05F5" w:rsidRDefault="00DF05F5" w:rsidP="00DF05F5">
      <w:pPr>
        <w:jc w:val="both"/>
      </w:pPr>
    </w:p>
    <w:p w:rsidR="00DF05F5" w:rsidRDefault="00DF05F5" w:rsidP="00DF05F5">
      <w:pPr>
        <w:jc w:val="center"/>
      </w:pPr>
      <w:r>
        <w:pict>
          <v:shape id="_x0000_i1067" type="#_x0000_t75" style="width:361.5pt;height:345.75pt">
            <v:imagedata r:id="rId49" o:title="use-fre109"/>
          </v:shape>
        </w:pict>
      </w:r>
    </w:p>
    <w:p w:rsidR="00DF05F5" w:rsidRDefault="00DF05F5" w:rsidP="00DF05F5">
      <w:pPr>
        <w:pStyle w:val="Overskrift7"/>
      </w:pPr>
      <w:bookmarkStart w:id="86" w:name="_Toc118087509"/>
      <w:r>
        <w:t>42.  Insertion d'un travail dans la file d'attente</w:t>
      </w:r>
      <w:bookmarkEnd w:id="86"/>
    </w:p>
    <w:p w:rsidR="002A7F46" w:rsidRDefault="00DF05F5" w:rsidP="00DF05F5">
      <w:pPr>
        <w:jc w:val="both"/>
        <w:rPr>
          <w:lang w:val="en-US"/>
        </w:rPr>
      </w:pPr>
      <w:r>
        <w:t xml:space="preserve">Le programme reçoit le prochain numéro de travail libre et sera affiché à l'intérieur du bouton OK. </w:t>
      </w:r>
      <w:r w:rsidRPr="00DF05F5">
        <w:rPr>
          <w:lang w:val="en-US"/>
        </w:rPr>
        <w:t>C'est à dire quand vous cliquez sur OK(2), le travail sera inséré en tant que numéro de travail 2.</w:t>
      </w:r>
    </w:p>
    <w:p w:rsidR="002A7F46" w:rsidRDefault="002A7F46" w:rsidP="002A7F46">
      <w:pPr>
        <w:pStyle w:val="Overskrift1"/>
        <w:rPr>
          <w:lang w:val="en-US"/>
        </w:rPr>
      </w:pPr>
      <w:bookmarkStart w:id="87" w:name="_Toc118087557"/>
      <w:r>
        <w:rPr>
          <w:lang w:val="en-US"/>
        </w:rPr>
        <w:t>3.2.1. Travail de priorité</w:t>
      </w:r>
      <w:bookmarkEnd w:id="87"/>
    </w:p>
    <w:p w:rsidR="00904FF9" w:rsidRDefault="002A7F46" w:rsidP="002A7F46">
      <w:pPr>
        <w:jc w:val="both"/>
        <w:rPr>
          <w:lang w:val="en-US"/>
        </w:rPr>
      </w:pPr>
      <w:r w:rsidRPr="002A7F46">
        <w:rPr>
          <w:lang w:val="en-US"/>
        </w:rPr>
        <w:t>Quand vous insérez un travail dans la file d'attente, vous pouvez ajuster le champ de priorité de travail. La suggestion d'un nouveau travail sera toujours 50. Pour recevoir le premier travail ou le dernier travail, positionner la priorité à un numéro moins grand ou moins petit.</w:t>
      </w:r>
    </w:p>
    <w:p w:rsidR="00904FF9" w:rsidRDefault="00904FF9" w:rsidP="00904FF9">
      <w:pPr>
        <w:pStyle w:val="Overskrift1"/>
        <w:rPr>
          <w:lang w:val="en-US"/>
        </w:rPr>
      </w:pPr>
      <w:bookmarkStart w:id="88" w:name="_Toc118087558"/>
      <w:r>
        <w:rPr>
          <w:lang w:val="en-US"/>
        </w:rPr>
        <w:t>3.3. Commencer une file d'attente</w:t>
      </w:r>
      <w:bookmarkEnd w:id="88"/>
    </w:p>
    <w:p w:rsidR="00904FF9" w:rsidRDefault="00904FF9" w:rsidP="00791C73">
      <w:pPr>
        <w:pStyle w:val="CodeSample"/>
        <w:rPr>
          <w:lang w:val="en-US"/>
        </w:rPr>
      </w:pPr>
      <w:r w:rsidRPr="00904FF9">
        <w:rPr>
          <w:lang w:val="en-US"/>
        </w:rPr>
        <w:t>Une file d'attente est simplement un rapport normal et vous pouvez commencer l'exécution des rapports de file d'attente plus tard selon le même procédé que le démarrage de n'importe quel rapport.</w:t>
      </w:r>
    </w:p>
    <w:p w:rsidR="00904FF9" w:rsidRDefault="00904FF9" w:rsidP="00904FF9">
      <w:pPr>
        <w:jc w:val="both"/>
      </w:pPr>
      <w:r>
        <w:t>La file d'attente elle-même est évidemment connecté au rapport et stocké en tant que fichier texte DM1xxx.QUE dans le répertoire du rapport.</w:t>
      </w:r>
    </w:p>
    <w:p w:rsidR="00904FF9" w:rsidRDefault="00904FF9" w:rsidP="00904FF9">
      <w:pPr>
        <w:jc w:val="both"/>
      </w:pPr>
    </w:p>
    <w:p w:rsidR="00904FF9" w:rsidRDefault="00904FF9" w:rsidP="00904FF9">
      <w:pPr>
        <w:jc w:val="center"/>
      </w:pPr>
      <w:r>
        <w:pict>
          <v:shape id="_x0000_i1068" type="#_x0000_t75" style="width:480.75pt;height:204pt">
            <v:imagedata r:id="rId50" o:title="use-fre110"/>
          </v:shape>
        </w:pict>
      </w:r>
    </w:p>
    <w:p w:rsidR="00904FF9" w:rsidRDefault="00904FF9" w:rsidP="00904FF9">
      <w:pPr>
        <w:pStyle w:val="Overskrift7"/>
      </w:pPr>
      <w:bookmarkStart w:id="89" w:name="_Toc118087510"/>
      <w:r>
        <w:t>43. Commencer la file d'attente</w:t>
      </w:r>
      <w:bookmarkEnd w:id="89"/>
    </w:p>
    <w:p w:rsidR="00DA017F" w:rsidRDefault="00904FF9" w:rsidP="00904FF9">
      <w:pPr>
        <w:jc w:val="both"/>
      </w:pPr>
      <w:r>
        <w:t>Il est à noter que la fille d'attente est marqué par une icône spéciale dans le sélecteur du rapport</w:t>
      </w:r>
    </w:p>
    <w:p w:rsidR="00DA017F" w:rsidRDefault="00DA017F" w:rsidP="00DA017F">
      <w:pPr>
        <w:pStyle w:val="Overskrift1"/>
      </w:pPr>
      <w:bookmarkStart w:id="90" w:name="_Toc118087559"/>
      <w:r>
        <w:t>3.3.1. Files d'attentes des files d'attente</w:t>
      </w:r>
      <w:bookmarkEnd w:id="90"/>
    </w:p>
    <w:p w:rsidR="00C13830" w:rsidRDefault="00DA017F" w:rsidP="00DA017F">
      <w:pPr>
        <w:jc w:val="both"/>
      </w:pPr>
      <w:r>
        <w:t>Vu qu'une file d'attente est traité selon la même manière que les rapports, vous pouvez insérer une file d'attente dans une autre file d'attente.</w:t>
      </w:r>
    </w:p>
    <w:p w:rsidR="00C13830" w:rsidRDefault="00C13830" w:rsidP="00C13830">
      <w:pPr>
        <w:pStyle w:val="Overskrift1"/>
      </w:pPr>
      <w:bookmarkStart w:id="91" w:name="_Toc118087560"/>
      <w:r>
        <w:t>3.4. Supprimer, Copier, Documenter une file d'attente</w:t>
      </w:r>
      <w:bookmarkEnd w:id="91"/>
    </w:p>
    <w:p w:rsidR="00C13830" w:rsidRDefault="00C13830" w:rsidP="00C13830">
      <w:pPr>
        <w:jc w:val="both"/>
      </w:pPr>
      <w:r>
        <w:t>Vous pouvez supprimer ou copier une file d'attente selon le même procédé d'un rapport normal et vous pouvez également entrer la documentation de ceci</w:t>
      </w:r>
    </w:p>
    <w:p w:rsidR="00D50415" w:rsidRDefault="00C13830" w:rsidP="00C13830">
      <w:pPr>
        <w:jc w:val="both"/>
        <w:rPr>
          <w:lang w:val="en-US"/>
        </w:rPr>
      </w:pPr>
      <w:r w:rsidRPr="00C13830">
        <w:rPr>
          <w:lang w:val="en-US"/>
        </w:rPr>
        <w:t>Vous serez également capable de sélectionner des calculs et l'affichage d'une file d'attente.  Cependant, ils seront ignorés, car le programme de file d'attente n'est jamais exécuté.</w:t>
      </w:r>
    </w:p>
    <w:p w:rsidR="00D50415" w:rsidRDefault="00D50415" w:rsidP="00D50415">
      <w:pPr>
        <w:pStyle w:val="Overskrift1"/>
      </w:pPr>
      <w:bookmarkStart w:id="92" w:name="_Toc118087561"/>
      <w:r w:rsidRPr="00D50415">
        <w:t>3.5. Modifier les entrées de file d'attente</w:t>
      </w:r>
      <w:bookmarkEnd w:id="92"/>
    </w:p>
    <w:p w:rsidR="00D50415" w:rsidRDefault="00D50415" w:rsidP="00D50415">
      <w:pPr>
        <w:jc w:val="both"/>
      </w:pPr>
      <w:r>
        <w:t>Quand vous démarrez une file d'attente, les travaux de file d'attente seront affichés comme s'il s'agissait des statistiques de départ d'un rapport. En cliquant sur le champ STARTDATE dans une ligne, les détails du travail sera affichés comme déjà montré dans le chapitre précédent.</w:t>
      </w:r>
    </w:p>
    <w:p w:rsidR="00D50415" w:rsidRDefault="00D50415" w:rsidP="00D50415">
      <w:pPr>
        <w:jc w:val="both"/>
      </w:pPr>
    </w:p>
    <w:p w:rsidR="00D50415" w:rsidRDefault="00D50415" w:rsidP="00D50415">
      <w:pPr>
        <w:jc w:val="center"/>
      </w:pPr>
      <w:r>
        <w:pict>
          <v:shape id="_x0000_i1069" type="#_x0000_t75" style="width:379.5pt;height:332.25pt">
            <v:imagedata r:id="rId51" o:title="use-fre111"/>
          </v:shape>
        </w:pict>
      </w:r>
    </w:p>
    <w:p w:rsidR="00D50415" w:rsidRDefault="00D50415" w:rsidP="00D50415">
      <w:pPr>
        <w:pStyle w:val="Overskrift7"/>
      </w:pPr>
      <w:bookmarkStart w:id="93" w:name="_Toc118087511"/>
      <w:r>
        <w:t>44.  Modifier un travail dans une file d'attente</w:t>
      </w:r>
      <w:bookmarkEnd w:id="93"/>
    </w:p>
    <w:p w:rsidR="007B4E2D" w:rsidRDefault="00D50415" w:rsidP="00D50415">
      <w:pPr>
        <w:jc w:val="both"/>
        <w:rPr>
          <w:lang w:val="en-US"/>
        </w:rPr>
      </w:pPr>
      <w:r w:rsidRPr="00D50415">
        <w:rPr>
          <w:lang w:val="en-US"/>
        </w:rPr>
        <w:t>Ici,. vous pouvez modifier les paramètres de démarrage du travail. Voyez également la description d'aide que vous recevez en déplaçant le curseur de la souris vers les champs.</w:t>
      </w:r>
    </w:p>
    <w:p w:rsidR="007B4E2D" w:rsidRDefault="007B4E2D" w:rsidP="007B4E2D">
      <w:pPr>
        <w:pStyle w:val="Overskrift1"/>
        <w:rPr>
          <w:lang w:val="en-US"/>
        </w:rPr>
      </w:pPr>
      <w:bookmarkStart w:id="94" w:name="_Toc118087562"/>
      <w:r>
        <w:rPr>
          <w:lang w:val="en-US"/>
        </w:rPr>
        <w:t>3.5.1. Champ STATUT, Supprimer un travail</w:t>
      </w:r>
      <w:bookmarkEnd w:id="94"/>
    </w:p>
    <w:p w:rsidR="007B4E2D" w:rsidRDefault="007B4E2D" w:rsidP="007B4E2D">
      <w:pPr>
        <w:jc w:val="both"/>
      </w:pPr>
      <w:r w:rsidRPr="007B4E2D">
        <w:rPr>
          <w:lang w:val="en-US"/>
        </w:rPr>
        <w:t xml:space="preserve">A l'aide du champ STATUT, vous pouvez conserver un travail de telle façon qu'il ne soit pas exécuté ou vous pouvez le supprimer. </w:t>
      </w:r>
      <w:r>
        <w:t>Les champs peuvent prendre les valeurs suivantes :</w:t>
      </w:r>
    </w:p>
    <w:p w:rsidR="007B4E2D" w:rsidRDefault="007B4E2D" w:rsidP="007B4E2D">
      <w:pPr>
        <w:pStyle w:val="Bloktekst"/>
      </w:pPr>
      <w:r>
        <w:t>0 = Waiting</w:t>
      </w:r>
    </w:p>
    <w:p w:rsidR="007B4E2D" w:rsidRDefault="007B4E2D" w:rsidP="007B4E2D">
      <w:pPr>
        <w:pStyle w:val="Bloktekst"/>
      </w:pPr>
      <w:r>
        <w:t>1 = Running</w:t>
      </w:r>
    </w:p>
    <w:p w:rsidR="007B4E2D" w:rsidRDefault="007B4E2D" w:rsidP="007B4E2D">
      <w:pPr>
        <w:pStyle w:val="Bloktekst"/>
      </w:pPr>
      <w:r>
        <w:t>2 = Finished</w:t>
      </w:r>
    </w:p>
    <w:p w:rsidR="007B4E2D" w:rsidRDefault="007B4E2D" w:rsidP="007B4E2D">
      <w:pPr>
        <w:pStyle w:val="Bloktekst"/>
      </w:pPr>
      <w:r>
        <w:t>3 = Aborted</w:t>
      </w:r>
    </w:p>
    <w:p w:rsidR="007B4E2D" w:rsidRDefault="007B4E2D" w:rsidP="007B4E2D">
      <w:pPr>
        <w:pStyle w:val="Bloktekst"/>
      </w:pPr>
      <w:r>
        <w:t>4 = Hold</w:t>
      </w:r>
    </w:p>
    <w:p w:rsidR="007B4E2D" w:rsidRDefault="007B4E2D" w:rsidP="007B4E2D">
      <w:pPr>
        <w:pStyle w:val="Bloktekst"/>
      </w:pPr>
      <w:r>
        <w:t>5 = Deleted</w:t>
      </w:r>
    </w:p>
    <w:p w:rsidR="00250E7F" w:rsidRDefault="007B4E2D" w:rsidP="007B4E2D">
      <w:pPr>
        <w:jc w:val="both"/>
        <w:rPr>
          <w:lang w:val="en-US"/>
        </w:rPr>
      </w:pPr>
      <w:r w:rsidRPr="007B4E2D">
        <w:rPr>
          <w:lang w:val="en-US"/>
        </w:rPr>
        <w:t>Seulement les travaux avec le statut 0 - attendant seront exécutés.</w:t>
      </w:r>
    </w:p>
    <w:p w:rsidR="00250E7F" w:rsidRDefault="00250E7F" w:rsidP="00250E7F">
      <w:pPr>
        <w:pStyle w:val="Overskrift1"/>
        <w:rPr>
          <w:lang w:val="en-US"/>
        </w:rPr>
      </w:pPr>
      <w:bookmarkStart w:id="95" w:name="_Toc118087563"/>
      <w:r>
        <w:rPr>
          <w:lang w:val="en-US"/>
        </w:rPr>
        <w:t>Liste de figures</w:t>
      </w:r>
      <w:bookmarkEnd w:id="95"/>
    </w:p>
    <w:p w:rsidR="00250E7F" w:rsidRDefault="00250E7F">
      <w:pPr>
        <w:pStyle w:val="Listeoverfigurer"/>
        <w:tabs>
          <w:tab w:val="right" w:leader="dot" w:pos="9628"/>
        </w:tabs>
        <w:rPr>
          <w:rFonts w:ascii="Calibri" w:hAnsi="Calibri"/>
          <w:noProof/>
          <w:sz w:val="22"/>
          <w:szCs w:val="22"/>
          <w:lang w:val="en-US" w:eastAsia="en-US"/>
        </w:rPr>
      </w:pPr>
      <w:r>
        <w:fldChar w:fldCharType="begin"/>
      </w:r>
      <w:r w:rsidRPr="00500FDE">
        <w:rPr>
          <w:lang w:val="en-US"/>
        </w:rPr>
        <w:instrText xml:space="preserve"> TOC \o "7-7" \c "Figure" </w:instrText>
      </w:r>
      <w:r>
        <w:fldChar w:fldCharType="separate"/>
      </w:r>
      <w:r w:rsidRPr="00500FDE">
        <w:rPr>
          <w:noProof/>
          <w:lang w:val="en-US"/>
        </w:rPr>
        <w:t>1.  Icône Administration des utilisateurs</w:t>
      </w:r>
      <w:r w:rsidRPr="00500FDE">
        <w:rPr>
          <w:noProof/>
          <w:lang w:val="en-US"/>
        </w:rPr>
        <w:tab/>
      </w:r>
      <w:r>
        <w:rPr>
          <w:noProof/>
        </w:rPr>
        <w:fldChar w:fldCharType="begin"/>
      </w:r>
      <w:r w:rsidRPr="00500FDE">
        <w:rPr>
          <w:noProof/>
          <w:lang w:val="en-US"/>
        </w:rPr>
        <w:instrText xml:space="preserve"> PAGEREF _Toc118087468 \h </w:instrText>
      </w:r>
      <w:r>
        <w:rPr>
          <w:noProof/>
        </w:rPr>
      </w:r>
      <w:r>
        <w:rPr>
          <w:noProof/>
        </w:rPr>
        <w:fldChar w:fldCharType="separate"/>
      </w:r>
      <w:r w:rsidRPr="00500FDE">
        <w:rPr>
          <w:noProof/>
          <w:lang w:val="en-US"/>
        </w:rPr>
        <w:t>3</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2.  Menu</w:t>
      </w:r>
      <w:r>
        <w:rPr>
          <w:noProof/>
        </w:rPr>
        <w:fldChar w:fldCharType="begin"/>
      </w:r>
      <w:r w:rsidRPr="00500FDE">
        <w:rPr>
          <w:noProof/>
          <w:lang w:val="en-US"/>
        </w:rPr>
        <w:instrText xml:space="preserve"> XE "</w:instrText>
      </w:r>
      <w:r w:rsidRPr="00500FDE">
        <w:rPr>
          <w:lang w:val="en-US"/>
        </w:rPr>
        <w:instrText>Menu"</w:instrText>
      </w:r>
      <w:r w:rsidRPr="00500FDE">
        <w:rPr>
          <w:noProof/>
          <w:lang w:val="en-US"/>
        </w:rPr>
        <w:instrText xml:space="preserve"> </w:instrText>
      </w:r>
      <w:r>
        <w:rPr>
          <w:noProof/>
        </w:rPr>
        <w:fldChar w:fldCharType="end"/>
      </w:r>
      <w:r w:rsidRPr="00500FDE">
        <w:rPr>
          <w:noProof/>
          <w:lang w:val="en-US"/>
        </w:rPr>
        <w:t xml:space="preserve"> Administration de l'utilisateur</w:t>
      </w:r>
      <w:r w:rsidRPr="00500FDE">
        <w:rPr>
          <w:noProof/>
          <w:lang w:val="en-US"/>
        </w:rPr>
        <w:tab/>
      </w:r>
      <w:r>
        <w:rPr>
          <w:noProof/>
        </w:rPr>
        <w:fldChar w:fldCharType="begin"/>
      </w:r>
      <w:r w:rsidRPr="00500FDE">
        <w:rPr>
          <w:noProof/>
          <w:lang w:val="en-US"/>
        </w:rPr>
        <w:instrText xml:space="preserve"> PAGEREF _Toc118087469 \h </w:instrText>
      </w:r>
      <w:r>
        <w:rPr>
          <w:noProof/>
        </w:rPr>
      </w:r>
      <w:r>
        <w:rPr>
          <w:noProof/>
        </w:rPr>
        <w:fldChar w:fldCharType="separate"/>
      </w:r>
      <w:r w:rsidRPr="00500FDE">
        <w:rPr>
          <w:noProof/>
          <w:lang w:val="en-US"/>
        </w:rPr>
        <w:t>3</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3.  Montage Administration de l'utilisateur</w:t>
      </w:r>
      <w:r w:rsidRPr="00500FDE">
        <w:rPr>
          <w:noProof/>
          <w:lang w:val="en-US"/>
        </w:rPr>
        <w:tab/>
      </w:r>
      <w:r>
        <w:rPr>
          <w:noProof/>
        </w:rPr>
        <w:fldChar w:fldCharType="begin"/>
      </w:r>
      <w:r w:rsidRPr="00500FDE">
        <w:rPr>
          <w:noProof/>
          <w:lang w:val="en-US"/>
        </w:rPr>
        <w:instrText xml:space="preserve"> PAGEREF _Toc118087470 \h </w:instrText>
      </w:r>
      <w:r>
        <w:rPr>
          <w:noProof/>
        </w:rPr>
      </w:r>
      <w:r>
        <w:rPr>
          <w:noProof/>
        </w:rPr>
        <w:fldChar w:fldCharType="separate"/>
      </w:r>
      <w:r w:rsidRPr="00500FDE">
        <w:rPr>
          <w:noProof/>
          <w:lang w:val="en-US"/>
        </w:rPr>
        <w:t>4</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4.  Sélection de sauvegarde des utilisateurs</w:t>
      </w:r>
      <w:r w:rsidRPr="00500FDE">
        <w:rPr>
          <w:noProof/>
          <w:lang w:val="en-US"/>
        </w:rPr>
        <w:tab/>
      </w:r>
      <w:r>
        <w:rPr>
          <w:noProof/>
        </w:rPr>
        <w:fldChar w:fldCharType="begin"/>
      </w:r>
      <w:r w:rsidRPr="00500FDE">
        <w:rPr>
          <w:noProof/>
          <w:lang w:val="en-US"/>
        </w:rPr>
        <w:instrText xml:space="preserve"> PAGEREF _Toc118087471 \h </w:instrText>
      </w:r>
      <w:r>
        <w:rPr>
          <w:noProof/>
        </w:rPr>
      </w:r>
      <w:r>
        <w:rPr>
          <w:noProof/>
        </w:rPr>
        <w:fldChar w:fldCharType="separate"/>
      </w:r>
      <w:r w:rsidRPr="00500FDE">
        <w:rPr>
          <w:noProof/>
          <w:lang w:val="en-US"/>
        </w:rPr>
        <w:t>5</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5.  Sauvegarde des utilisateurs</w:t>
      </w:r>
      <w:r w:rsidRPr="00500FDE">
        <w:rPr>
          <w:noProof/>
          <w:lang w:val="en-US"/>
        </w:rPr>
        <w:tab/>
      </w:r>
      <w:r>
        <w:rPr>
          <w:noProof/>
        </w:rPr>
        <w:fldChar w:fldCharType="begin"/>
      </w:r>
      <w:r w:rsidRPr="00500FDE">
        <w:rPr>
          <w:noProof/>
          <w:lang w:val="en-US"/>
        </w:rPr>
        <w:instrText xml:space="preserve"> PAGEREF _Toc118087472 \h </w:instrText>
      </w:r>
      <w:r>
        <w:rPr>
          <w:noProof/>
        </w:rPr>
      </w:r>
      <w:r>
        <w:rPr>
          <w:noProof/>
        </w:rPr>
        <w:fldChar w:fldCharType="separate"/>
      </w:r>
      <w:r w:rsidRPr="00500FDE">
        <w:rPr>
          <w:noProof/>
          <w:lang w:val="en-US"/>
        </w:rPr>
        <w:t>5</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6.  Création d'un nouvel utilisateur</w:t>
      </w:r>
      <w:r w:rsidRPr="00500FDE">
        <w:rPr>
          <w:noProof/>
          <w:lang w:val="en-US"/>
        </w:rPr>
        <w:tab/>
      </w:r>
      <w:r>
        <w:rPr>
          <w:noProof/>
        </w:rPr>
        <w:fldChar w:fldCharType="begin"/>
      </w:r>
      <w:r w:rsidRPr="00500FDE">
        <w:rPr>
          <w:noProof/>
          <w:lang w:val="en-US"/>
        </w:rPr>
        <w:instrText xml:space="preserve"> PAGEREF _Toc118087473 \h </w:instrText>
      </w:r>
      <w:r>
        <w:rPr>
          <w:noProof/>
        </w:rPr>
      </w:r>
      <w:r>
        <w:rPr>
          <w:noProof/>
        </w:rPr>
        <w:fldChar w:fldCharType="separate"/>
      </w:r>
      <w:r w:rsidRPr="00500FDE">
        <w:rPr>
          <w:noProof/>
          <w:lang w:val="en-US"/>
        </w:rPr>
        <w:t>6</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7.  Exemple de l'utilisateur</w:t>
      </w:r>
      <w:r w:rsidRPr="00500FDE">
        <w:rPr>
          <w:noProof/>
          <w:lang w:val="en-US"/>
        </w:rPr>
        <w:tab/>
      </w:r>
      <w:r>
        <w:rPr>
          <w:noProof/>
        </w:rPr>
        <w:fldChar w:fldCharType="begin"/>
      </w:r>
      <w:r w:rsidRPr="00500FDE">
        <w:rPr>
          <w:noProof/>
          <w:lang w:val="en-US"/>
        </w:rPr>
        <w:instrText xml:space="preserve"> PAGEREF _Toc118087474 \h </w:instrText>
      </w:r>
      <w:r>
        <w:rPr>
          <w:noProof/>
        </w:rPr>
      </w:r>
      <w:r>
        <w:rPr>
          <w:noProof/>
        </w:rPr>
        <w:fldChar w:fldCharType="separate"/>
      </w:r>
      <w:r w:rsidRPr="00500FDE">
        <w:rPr>
          <w:noProof/>
          <w:lang w:val="en-US"/>
        </w:rPr>
        <w:t>6</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8.  Dialogue Connexion</w:t>
      </w:r>
      <w:r w:rsidRPr="00500FDE">
        <w:rPr>
          <w:noProof/>
          <w:lang w:val="en-US"/>
        </w:rPr>
        <w:tab/>
      </w:r>
      <w:r>
        <w:rPr>
          <w:noProof/>
        </w:rPr>
        <w:fldChar w:fldCharType="begin"/>
      </w:r>
      <w:r w:rsidRPr="00500FDE">
        <w:rPr>
          <w:noProof/>
          <w:lang w:val="en-US"/>
        </w:rPr>
        <w:instrText xml:space="preserve"> PAGEREF _Toc118087475 \h </w:instrText>
      </w:r>
      <w:r>
        <w:rPr>
          <w:noProof/>
        </w:rPr>
      </w:r>
      <w:r>
        <w:rPr>
          <w:noProof/>
        </w:rPr>
        <w:fldChar w:fldCharType="separate"/>
      </w:r>
      <w:r w:rsidRPr="00500FDE">
        <w:rPr>
          <w:noProof/>
          <w:lang w:val="en-US"/>
        </w:rPr>
        <w:t>9</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9. Tous les rapports dans le DEMON système sont autorisés</w:t>
      </w:r>
      <w:r>
        <w:rPr>
          <w:noProof/>
        </w:rPr>
        <w:tab/>
      </w:r>
      <w:r>
        <w:rPr>
          <w:noProof/>
        </w:rPr>
        <w:fldChar w:fldCharType="begin"/>
      </w:r>
      <w:r>
        <w:rPr>
          <w:noProof/>
        </w:rPr>
        <w:instrText xml:space="preserve"> PAGEREF _Toc118087476 \h </w:instrText>
      </w:r>
      <w:r>
        <w:rPr>
          <w:noProof/>
        </w:rPr>
      </w:r>
      <w:r>
        <w:rPr>
          <w:noProof/>
        </w:rPr>
        <w:fldChar w:fldCharType="separate"/>
      </w:r>
      <w:r>
        <w:rPr>
          <w:noProof/>
        </w:rPr>
        <w:t>12</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10. Sélection de la fonction PERMISSION</w:t>
      </w:r>
      <w:r>
        <w:rPr>
          <w:noProof/>
        </w:rPr>
        <w:tab/>
      </w:r>
      <w:r>
        <w:rPr>
          <w:noProof/>
        </w:rPr>
        <w:fldChar w:fldCharType="begin"/>
      </w:r>
      <w:r>
        <w:rPr>
          <w:noProof/>
        </w:rPr>
        <w:instrText xml:space="preserve"> PAGEREF _Toc118087477 \h </w:instrText>
      </w:r>
      <w:r>
        <w:rPr>
          <w:noProof/>
        </w:rPr>
      </w:r>
      <w:r>
        <w:rPr>
          <w:noProof/>
        </w:rPr>
        <w:fldChar w:fldCharType="separate"/>
      </w:r>
      <w:r>
        <w:rPr>
          <w:noProof/>
        </w:rPr>
        <w:t>14</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11. Dialogue de Permission</w:t>
      </w:r>
      <w:r>
        <w:rPr>
          <w:noProof/>
        </w:rPr>
        <w:tab/>
      </w:r>
      <w:r>
        <w:rPr>
          <w:noProof/>
        </w:rPr>
        <w:fldChar w:fldCharType="begin"/>
      </w:r>
      <w:r>
        <w:rPr>
          <w:noProof/>
        </w:rPr>
        <w:instrText xml:space="preserve"> PAGEREF _Toc118087478 \h </w:instrText>
      </w:r>
      <w:r>
        <w:rPr>
          <w:noProof/>
        </w:rPr>
      </w:r>
      <w:r>
        <w:rPr>
          <w:noProof/>
        </w:rPr>
        <w:fldChar w:fldCharType="separate"/>
      </w:r>
      <w:r>
        <w:rPr>
          <w:noProof/>
        </w:rPr>
        <w:t>14</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12.  Revoking access  à partir de l'utilisateur de test</w:t>
      </w:r>
      <w:r>
        <w:rPr>
          <w:noProof/>
        </w:rPr>
        <w:tab/>
      </w:r>
      <w:r>
        <w:rPr>
          <w:noProof/>
        </w:rPr>
        <w:fldChar w:fldCharType="begin"/>
      </w:r>
      <w:r>
        <w:rPr>
          <w:noProof/>
        </w:rPr>
        <w:instrText xml:space="preserve"> PAGEREF _Toc118087479 \h </w:instrText>
      </w:r>
      <w:r>
        <w:rPr>
          <w:noProof/>
        </w:rPr>
      </w:r>
      <w:r>
        <w:rPr>
          <w:noProof/>
        </w:rPr>
        <w:fldChar w:fldCharType="separate"/>
      </w:r>
      <w:r>
        <w:rPr>
          <w:noProof/>
        </w:rPr>
        <w:t>15</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13. Menu</w:t>
      </w:r>
      <w:r>
        <w:rPr>
          <w:noProof/>
        </w:rPr>
        <w:fldChar w:fldCharType="begin"/>
      </w:r>
      <w:r>
        <w:rPr>
          <w:noProof/>
        </w:rPr>
        <w:instrText xml:space="preserve"> XE "</w:instrText>
      </w:r>
      <w:r w:rsidRPr="00074B12">
        <w:instrText>Menu</w:instrText>
      </w:r>
      <w:r>
        <w:instrText>"</w:instrText>
      </w:r>
      <w:r>
        <w:rPr>
          <w:noProof/>
        </w:rPr>
        <w:instrText xml:space="preserve"> </w:instrText>
      </w:r>
      <w:r>
        <w:rPr>
          <w:noProof/>
        </w:rPr>
        <w:fldChar w:fldCharType="end"/>
      </w:r>
      <w:r>
        <w:rPr>
          <w:noProof/>
        </w:rPr>
        <w:t xml:space="preserve"> de programme de RAPGEN</w:t>
      </w:r>
      <w:r>
        <w:rPr>
          <w:noProof/>
        </w:rPr>
        <w:fldChar w:fldCharType="begin"/>
      </w:r>
      <w:r>
        <w:rPr>
          <w:noProof/>
        </w:rPr>
        <w:instrText xml:space="preserve"> XE "</w:instrText>
      </w:r>
      <w:r w:rsidRPr="00074B12">
        <w:instrText>RAPGEN</w:instrText>
      </w:r>
      <w:r>
        <w:instrText>"</w:instrText>
      </w:r>
      <w:r>
        <w:rPr>
          <w:noProof/>
        </w:rPr>
        <w:instrText xml:space="preserve"> </w:instrText>
      </w:r>
      <w:r>
        <w:rPr>
          <w:noProof/>
        </w:rPr>
        <w:fldChar w:fldCharType="end"/>
      </w:r>
      <w:r>
        <w:rPr>
          <w:noProof/>
        </w:rPr>
        <w:t xml:space="preserve"> mis à jour</w:t>
      </w:r>
      <w:r>
        <w:rPr>
          <w:noProof/>
        </w:rPr>
        <w:tab/>
      </w:r>
      <w:r>
        <w:rPr>
          <w:noProof/>
        </w:rPr>
        <w:fldChar w:fldCharType="begin"/>
      </w:r>
      <w:r>
        <w:rPr>
          <w:noProof/>
        </w:rPr>
        <w:instrText xml:space="preserve"> PAGEREF _Toc118087480 \h </w:instrText>
      </w:r>
      <w:r>
        <w:rPr>
          <w:noProof/>
        </w:rPr>
      </w:r>
      <w:r>
        <w:rPr>
          <w:noProof/>
        </w:rPr>
        <w:fldChar w:fldCharType="separate"/>
      </w:r>
      <w:r>
        <w:rPr>
          <w:noProof/>
        </w:rPr>
        <w:t>16</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14.  &lt;UTILISATEUR&gt; par défaut crée lors de l'installation.</w:t>
      </w:r>
      <w:r>
        <w:rPr>
          <w:noProof/>
        </w:rPr>
        <w:tab/>
      </w:r>
      <w:r>
        <w:rPr>
          <w:noProof/>
        </w:rPr>
        <w:fldChar w:fldCharType="begin"/>
      </w:r>
      <w:r>
        <w:rPr>
          <w:noProof/>
        </w:rPr>
        <w:instrText xml:space="preserve"> PAGEREF _Toc118087481 \h </w:instrText>
      </w:r>
      <w:r>
        <w:rPr>
          <w:noProof/>
        </w:rPr>
      </w:r>
      <w:r>
        <w:rPr>
          <w:noProof/>
        </w:rPr>
        <w:fldChar w:fldCharType="separate"/>
      </w:r>
      <w:r>
        <w:rPr>
          <w:noProof/>
        </w:rPr>
        <w:t>18</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15. Fonction de permission de RAPGEN</w:t>
      </w:r>
      <w:r>
        <w:rPr>
          <w:noProof/>
        </w:rPr>
        <w:fldChar w:fldCharType="begin"/>
      </w:r>
      <w:r>
        <w:rPr>
          <w:noProof/>
        </w:rPr>
        <w:instrText xml:space="preserve"> XE "</w:instrText>
      </w:r>
      <w:r w:rsidRPr="00074B12">
        <w:instrText>RAPGEN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_Toc118087482 \h </w:instrText>
      </w:r>
      <w:r>
        <w:rPr>
          <w:noProof/>
        </w:rPr>
      </w:r>
      <w:r>
        <w:rPr>
          <w:noProof/>
        </w:rPr>
        <w:fldChar w:fldCharType="separate"/>
      </w:r>
      <w:r>
        <w:rPr>
          <w:noProof/>
        </w:rPr>
        <w:t>19</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16.  Permissions de programme de RAPGEN</w:t>
      </w:r>
      <w:r>
        <w:rPr>
          <w:noProof/>
        </w:rPr>
        <w:fldChar w:fldCharType="begin"/>
      </w:r>
      <w:r>
        <w:rPr>
          <w:noProof/>
        </w:rPr>
        <w:instrText xml:space="preserve"> XE "</w:instrText>
      </w:r>
      <w:r w:rsidRPr="00074B12">
        <w:instrText>RAPGEN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_Toc118087483 \h </w:instrText>
      </w:r>
      <w:r>
        <w:rPr>
          <w:noProof/>
        </w:rPr>
      </w:r>
      <w:r>
        <w:rPr>
          <w:noProof/>
        </w:rPr>
        <w:fldChar w:fldCharType="separate"/>
      </w:r>
      <w:r>
        <w:rPr>
          <w:noProof/>
        </w:rPr>
        <w:t>20</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17. RAPGEN</w:t>
      </w:r>
      <w:r>
        <w:rPr>
          <w:noProof/>
        </w:rPr>
        <w:fldChar w:fldCharType="begin"/>
      </w:r>
      <w:r>
        <w:rPr>
          <w:noProof/>
        </w:rPr>
        <w:instrText xml:space="preserve"> XE "</w:instrText>
      </w:r>
      <w:r w:rsidRPr="00074B12">
        <w:instrText>RAPGEN</w:instrText>
      </w:r>
      <w:r>
        <w:instrText>"</w:instrText>
      </w:r>
      <w:r>
        <w:rPr>
          <w:noProof/>
        </w:rPr>
        <w:instrText xml:space="preserve"> </w:instrText>
      </w:r>
      <w:r>
        <w:rPr>
          <w:noProof/>
        </w:rPr>
        <w:fldChar w:fldCharType="end"/>
      </w:r>
      <w:r>
        <w:rPr>
          <w:noProof/>
        </w:rPr>
        <w:t xml:space="preserve"> sélectionnant un programme</w:t>
      </w:r>
      <w:r>
        <w:rPr>
          <w:noProof/>
        </w:rPr>
        <w:tab/>
      </w:r>
      <w:r>
        <w:rPr>
          <w:noProof/>
        </w:rPr>
        <w:fldChar w:fldCharType="begin"/>
      </w:r>
      <w:r>
        <w:rPr>
          <w:noProof/>
        </w:rPr>
        <w:instrText xml:space="preserve"> PAGEREF _Toc118087484 \h </w:instrText>
      </w:r>
      <w:r>
        <w:rPr>
          <w:noProof/>
        </w:rPr>
      </w:r>
      <w:r>
        <w:rPr>
          <w:noProof/>
        </w:rPr>
        <w:fldChar w:fldCharType="separate"/>
      </w:r>
      <w:r>
        <w:rPr>
          <w:noProof/>
        </w:rPr>
        <w:t>22</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18.  Admettre des fichiers nécessaires</w:t>
      </w:r>
      <w:r>
        <w:rPr>
          <w:noProof/>
        </w:rPr>
        <w:tab/>
      </w:r>
      <w:r>
        <w:rPr>
          <w:noProof/>
        </w:rPr>
        <w:fldChar w:fldCharType="begin"/>
      </w:r>
      <w:r>
        <w:rPr>
          <w:noProof/>
        </w:rPr>
        <w:instrText xml:space="preserve"> PAGEREF _Toc118087485 \h </w:instrText>
      </w:r>
      <w:r>
        <w:rPr>
          <w:noProof/>
        </w:rPr>
      </w:r>
      <w:r>
        <w:rPr>
          <w:noProof/>
        </w:rPr>
        <w:fldChar w:fldCharType="separate"/>
      </w:r>
      <w:r>
        <w:rPr>
          <w:noProof/>
        </w:rPr>
        <w:t>23</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19.  Donner le droit de l'accès à l'écriture pour les programmes</w:t>
      </w:r>
      <w:r>
        <w:rPr>
          <w:noProof/>
        </w:rPr>
        <w:tab/>
      </w:r>
      <w:r>
        <w:rPr>
          <w:noProof/>
        </w:rPr>
        <w:fldChar w:fldCharType="begin"/>
      </w:r>
      <w:r>
        <w:rPr>
          <w:noProof/>
        </w:rPr>
        <w:instrText xml:space="preserve"> PAGEREF _Toc118087486 \h </w:instrText>
      </w:r>
      <w:r>
        <w:rPr>
          <w:noProof/>
        </w:rPr>
      </w:r>
      <w:r>
        <w:rPr>
          <w:noProof/>
        </w:rPr>
        <w:fldChar w:fldCharType="separate"/>
      </w:r>
      <w:r>
        <w:rPr>
          <w:noProof/>
        </w:rPr>
        <w:t>24</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20.  Accorder le droit de création des programmes</w:t>
      </w:r>
      <w:r>
        <w:rPr>
          <w:noProof/>
        </w:rPr>
        <w:tab/>
      </w:r>
      <w:r>
        <w:rPr>
          <w:noProof/>
        </w:rPr>
        <w:fldChar w:fldCharType="begin"/>
      </w:r>
      <w:r>
        <w:rPr>
          <w:noProof/>
        </w:rPr>
        <w:instrText xml:space="preserve"> PAGEREF _Toc118087487 \h </w:instrText>
      </w:r>
      <w:r>
        <w:rPr>
          <w:noProof/>
        </w:rPr>
      </w:r>
      <w:r>
        <w:rPr>
          <w:noProof/>
        </w:rPr>
        <w:fldChar w:fldCharType="separate"/>
      </w:r>
      <w:r>
        <w:rPr>
          <w:noProof/>
        </w:rPr>
        <w:t>26</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21.  Définir un nouveau rapport</w:t>
      </w:r>
      <w:r>
        <w:rPr>
          <w:noProof/>
        </w:rPr>
        <w:tab/>
      </w:r>
      <w:r>
        <w:rPr>
          <w:noProof/>
        </w:rPr>
        <w:fldChar w:fldCharType="begin"/>
      </w:r>
      <w:r>
        <w:rPr>
          <w:noProof/>
        </w:rPr>
        <w:instrText xml:space="preserve"> PAGEREF _Toc118087488 \h </w:instrText>
      </w:r>
      <w:r>
        <w:rPr>
          <w:noProof/>
        </w:rPr>
      </w:r>
      <w:r>
        <w:rPr>
          <w:noProof/>
        </w:rPr>
        <w:fldChar w:fldCharType="separate"/>
      </w:r>
      <w:r>
        <w:rPr>
          <w:noProof/>
        </w:rPr>
        <w:t>27</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22.  Fenêtre de la base de données réduite et la relation de diagramme.</w:t>
      </w:r>
      <w:r>
        <w:rPr>
          <w:noProof/>
        </w:rPr>
        <w:tab/>
      </w:r>
      <w:r>
        <w:rPr>
          <w:noProof/>
        </w:rPr>
        <w:fldChar w:fldCharType="begin"/>
      </w:r>
      <w:r>
        <w:rPr>
          <w:noProof/>
        </w:rPr>
        <w:instrText xml:space="preserve"> PAGEREF _Toc118087489 \h </w:instrText>
      </w:r>
      <w:r>
        <w:rPr>
          <w:noProof/>
        </w:rPr>
      </w:r>
      <w:r>
        <w:rPr>
          <w:noProof/>
        </w:rPr>
        <w:fldChar w:fldCharType="separate"/>
      </w:r>
      <w:r>
        <w:rPr>
          <w:noProof/>
        </w:rPr>
        <w:t>27</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D44EFE">
        <w:rPr>
          <w:noProof/>
          <w:lang w:val="en-US"/>
        </w:rPr>
        <w:t>23.  Réduire les champs autorisés pour un fichier</w:t>
      </w:r>
      <w:r w:rsidRPr="00500FDE">
        <w:rPr>
          <w:noProof/>
          <w:lang w:val="en-US"/>
        </w:rPr>
        <w:tab/>
      </w:r>
      <w:r>
        <w:rPr>
          <w:noProof/>
        </w:rPr>
        <w:fldChar w:fldCharType="begin"/>
      </w:r>
      <w:r w:rsidRPr="00500FDE">
        <w:rPr>
          <w:noProof/>
          <w:lang w:val="en-US"/>
        </w:rPr>
        <w:instrText xml:space="preserve"> PAGEREF _Toc118087490 \h </w:instrText>
      </w:r>
      <w:r>
        <w:rPr>
          <w:noProof/>
        </w:rPr>
      </w:r>
      <w:r>
        <w:rPr>
          <w:noProof/>
        </w:rPr>
        <w:fldChar w:fldCharType="separate"/>
      </w:r>
      <w:r w:rsidRPr="00500FDE">
        <w:rPr>
          <w:noProof/>
          <w:lang w:val="en-US"/>
        </w:rPr>
        <w:t>28</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24.  Essayer de sortir tous les champs à partir de VA  avec le rapport 1.</w:t>
      </w:r>
      <w:r w:rsidRPr="00500FDE">
        <w:rPr>
          <w:noProof/>
          <w:lang w:val="en-US"/>
        </w:rPr>
        <w:tab/>
      </w:r>
      <w:r>
        <w:rPr>
          <w:noProof/>
        </w:rPr>
        <w:fldChar w:fldCharType="begin"/>
      </w:r>
      <w:r w:rsidRPr="00500FDE">
        <w:rPr>
          <w:noProof/>
          <w:lang w:val="en-US"/>
        </w:rPr>
        <w:instrText xml:space="preserve"> PAGEREF _Toc118087491 \h </w:instrText>
      </w:r>
      <w:r>
        <w:rPr>
          <w:noProof/>
        </w:rPr>
      </w:r>
      <w:r>
        <w:rPr>
          <w:noProof/>
        </w:rPr>
        <w:fldChar w:fldCharType="separate"/>
      </w:r>
      <w:r w:rsidRPr="00500FDE">
        <w:rPr>
          <w:noProof/>
          <w:lang w:val="en-US"/>
        </w:rPr>
        <w:t>29</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25. Modification de la présentation du rapport</w:t>
      </w:r>
      <w:r w:rsidRPr="00500FDE">
        <w:rPr>
          <w:noProof/>
          <w:lang w:val="en-US"/>
        </w:rPr>
        <w:tab/>
      </w:r>
      <w:r>
        <w:rPr>
          <w:noProof/>
        </w:rPr>
        <w:fldChar w:fldCharType="begin"/>
      </w:r>
      <w:r w:rsidRPr="00500FDE">
        <w:rPr>
          <w:noProof/>
          <w:lang w:val="en-US"/>
        </w:rPr>
        <w:instrText xml:space="preserve"> PAGEREF _Toc118087492 \h </w:instrText>
      </w:r>
      <w:r>
        <w:rPr>
          <w:noProof/>
        </w:rPr>
      </w:r>
      <w:r>
        <w:rPr>
          <w:noProof/>
        </w:rPr>
        <w:fldChar w:fldCharType="separate"/>
      </w:r>
      <w:r w:rsidRPr="00500FDE">
        <w:rPr>
          <w:noProof/>
          <w:lang w:val="en-US"/>
        </w:rPr>
        <w:t>29</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26. Fenêtre de la base de données lors de la modification de la présentation à l'écran du rapport.</w:t>
      </w:r>
      <w:r w:rsidRPr="00500FDE">
        <w:rPr>
          <w:noProof/>
          <w:lang w:val="en-US"/>
        </w:rPr>
        <w:tab/>
      </w:r>
      <w:r>
        <w:rPr>
          <w:noProof/>
        </w:rPr>
        <w:fldChar w:fldCharType="begin"/>
      </w:r>
      <w:r w:rsidRPr="00500FDE">
        <w:rPr>
          <w:noProof/>
          <w:lang w:val="en-US"/>
        </w:rPr>
        <w:instrText xml:space="preserve"> PAGEREF _Toc118087493 \h </w:instrText>
      </w:r>
      <w:r>
        <w:rPr>
          <w:noProof/>
        </w:rPr>
      </w:r>
      <w:r>
        <w:rPr>
          <w:noProof/>
        </w:rPr>
        <w:fldChar w:fldCharType="separate"/>
      </w:r>
      <w:r w:rsidRPr="00500FDE">
        <w:rPr>
          <w:noProof/>
          <w:lang w:val="en-US"/>
        </w:rPr>
        <w:t>29</w:t>
      </w:r>
      <w:r>
        <w:rPr>
          <w:noProof/>
        </w:rPr>
        <w:fldChar w:fldCharType="end"/>
      </w:r>
    </w:p>
    <w:p w:rsidR="00250E7F" w:rsidRPr="00500FDE" w:rsidRDefault="00250E7F">
      <w:pPr>
        <w:pStyle w:val="Listeoverfigurer"/>
        <w:tabs>
          <w:tab w:val="right" w:leader="dot" w:pos="9628"/>
        </w:tabs>
        <w:rPr>
          <w:rFonts w:ascii="Calibri" w:hAnsi="Calibri"/>
          <w:noProof/>
          <w:sz w:val="22"/>
          <w:szCs w:val="22"/>
          <w:lang w:eastAsia="en-US"/>
        </w:rPr>
      </w:pPr>
      <w:r>
        <w:rPr>
          <w:noProof/>
        </w:rPr>
        <w:t>27.  Boîte de liste de sélection du sous-système</w:t>
      </w:r>
      <w:r>
        <w:rPr>
          <w:noProof/>
        </w:rPr>
        <w:tab/>
      </w:r>
      <w:r>
        <w:rPr>
          <w:noProof/>
        </w:rPr>
        <w:fldChar w:fldCharType="begin"/>
      </w:r>
      <w:r>
        <w:rPr>
          <w:noProof/>
        </w:rPr>
        <w:instrText xml:space="preserve"> PAGEREF _Toc118087494 \h </w:instrText>
      </w:r>
      <w:r>
        <w:rPr>
          <w:noProof/>
        </w:rPr>
      </w:r>
      <w:r>
        <w:rPr>
          <w:noProof/>
        </w:rPr>
        <w:fldChar w:fldCharType="separate"/>
      </w:r>
      <w:r>
        <w:rPr>
          <w:noProof/>
        </w:rPr>
        <w:t>33</w:t>
      </w:r>
      <w:r>
        <w:rPr>
          <w:noProof/>
        </w:rPr>
        <w:fldChar w:fldCharType="end"/>
      </w:r>
    </w:p>
    <w:p w:rsidR="00250E7F" w:rsidRPr="00500FDE" w:rsidRDefault="00250E7F">
      <w:pPr>
        <w:pStyle w:val="Listeoverfigurer"/>
        <w:tabs>
          <w:tab w:val="right" w:leader="dot" w:pos="9628"/>
        </w:tabs>
        <w:rPr>
          <w:rFonts w:ascii="Calibri" w:hAnsi="Calibri"/>
          <w:noProof/>
          <w:sz w:val="22"/>
          <w:szCs w:val="22"/>
          <w:lang w:eastAsia="en-US"/>
        </w:rPr>
      </w:pPr>
      <w:r>
        <w:rPr>
          <w:noProof/>
        </w:rPr>
        <w:t>28.  Permissions de sous-système</w:t>
      </w:r>
      <w:r>
        <w:rPr>
          <w:noProof/>
        </w:rPr>
        <w:tab/>
      </w:r>
      <w:r>
        <w:rPr>
          <w:noProof/>
        </w:rPr>
        <w:fldChar w:fldCharType="begin"/>
      </w:r>
      <w:r>
        <w:rPr>
          <w:noProof/>
        </w:rPr>
        <w:instrText xml:space="preserve"> PAGEREF _Toc118087495 \h </w:instrText>
      </w:r>
      <w:r>
        <w:rPr>
          <w:noProof/>
        </w:rPr>
      </w:r>
      <w:r>
        <w:rPr>
          <w:noProof/>
        </w:rPr>
        <w:fldChar w:fldCharType="separate"/>
      </w:r>
      <w:r>
        <w:rPr>
          <w:noProof/>
        </w:rPr>
        <w:t>34</w:t>
      </w:r>
      <w:r>
        <w:rPr>
          <w:noProof/>
        </w:rPr>
        <w:fldChar w:fldCharType="end"/>
      </w:r>
    </w:p>
    <w:p w:rsidR="00250E7F" w:rsidRPr="00500FDE" w:rsidRDefault="00250E7F">
      <w:pPr>
        <w:pStyle w:val="Listeoverfigurer"/>
        <w:tabs>
          <w:tab w:val="right" w:leader="dot" w:pos="9628"/>
        </w:tabs>
        <w:rPr>
          <w:rFonts w:ascii="Calibri" w:hAnsi="Calibri"/>
          <w:noProof/>
          <w:sz w:val="22"/>
          <w:szCs w:val="22"/>
          <w:lang w:eastAsia="en-US"/>
        </w:rPr>
      </w:pPr>
      <w:r>
        <w:rPr>
          <w:noProof/>
        </w:rPr>
        <w:t>29.  Permission de rapports équivalentes dans le deux sous-systèmes à cause du même Fichier USE</w:t>
      </w:r>
      <w:r>
        <w:rPr>
          <w:noProof/>
        </w:rPr>
        <w:tab/>
      </w:r>
      <w:r>
        <w:rPr>
          <w:noProof/>
        </w:rPr>
        <w:fldChar w:fldCharType="begin"/>
      </w:r>
      <w:r>
        <w:rPr>
          <w:noProof/>
        </w:rPr>
        <w:instrText xml:space="preserve"> PAGEREF _Toc118087496 \h </w:instrText>
      </w:r>
      <w:r>
        <w:rPr>
          <w:noProof/>
        </w:rPr>
      </w:r>
      <w:r>
        <w:rPr>
          <w:noProof/>
        </w:rPr>
        <w:fldChar w:fldCharType="separate"/>
      </w:r>
      <w:r>
        <w:rPr>
          <w:noProof/>
        </w:rPr>
        <w:t>35</w:t>
      </w:r>
      <w:r>
        <w:rPr>
          <w:noProof/>
        </w:rPr>
        <w:fldChar w:fldCharType="end"/>
      </w:r>
    </w:p>
    <w:p w:rsidR="00250E7F" w:rsidRPr="00500FDE" w:rsidRDefault="00250E7F">
      <w:pPr>
        <w:pStyle w:val="Listeoverfigurer"/>
        <w:tabs>
          <w:tab w:val="right" w:leader="dot" w:pos="9628"/>
        </w:tabs>
        <w:rPr>
          <w:rFonts w:ascii="Calibri" w:hAnsi="Calibri"/>
          <w:noProof/>
          <w:sz w:val="22"/>
          <w:szCs w:val="22"/>
          <w:lang w:eastAsia="en-US"/>
        </w:rPr>
      </w:pPr>
      <w:r>
        <w:rPr>
          <w:noProof/>
        </w:rPr>
        <w:t>30.  Sélecteur de rapport contenant des permissions de sous-système individuel</w:t>
      </w:r>
      <w:r>
        <w:rPr>
          <w:noProof/>
        </w:rPr>
        <w:tab/>
      </w:r>
      <w:r>
        <w:rPr>
          <w:noProof/>
        </w:rPr>
        <w:fldChar w:fldCharType="begin"/>
      </w:r>
      <w:r>
        <w:rPr>
          <w:noProof/>
        </w:rPr>
        <w:instrText xml:space="preserve"> PAGEREF _Toc118087497 \h </w:instrText>
      </w:r>
      <w:r>
        <w:rPr>
          <w:noProof/>
        </w:rPr>
      </w:r>
      <w:r>
        <w:rPr>
          <w:noProof/>
        </w:rPr>
        <w:fldChar w:fldCharType="separate"/>
      </w:r>
      <w:r>
        <w:rPr>
          <w:noProof/>
        </w:rPr>
        <w:t>36</w:t>
      </w:r>
      <w:r>
        <w:rPr>
          <w:noProof/>
        </w:rPr>
        <w:fldChar w:fldCharType="end"/>
      </w:r>
    </w:p>
    <w:p w:rsidR="00250E7F" w:rsidRPr="00500FDE" w:rsidRDefault="00250E7F">
      <w:pPr>
        <w:pStyle w:val="Listeoverfigurer"/>
        <w:tabs>
          <w:tab w:val="right" w:leader="dot" w:pos="9628"/>
        </w:tabs>
        <w:rPr>
          <w:rFonts w:ascii="Calibri" w:hAnsi="Calibri"/>
          <w:noProof/>
          <w:sz w:val="22"/>
          <w:szCs w:val="22"/>
          <w:lang w:eastAsia="en-US"/>
        </w:rPr>
      </w:pPr>
      <w:r>
        <w:rPr>
          <w:noProof/>
        </w:rPr>
        <w:t>31. Permission de programme dépendant de la sélection de sous-système</w:t>
      </w:r>
      <w:r>
        <w:rPr>
          <w:noProof/>
        </w:rPr>
        <w:tab/>
      </w:r>
      <w:r>
        <w:rPr>
          <w:noProof/>
        </w:rPr>
        <w:fldChar w:fldCharType="begin"/>
      </w:r>
      <w:r>
        <w:rPr>
          <w:noProof/>
        </w:rPr>
        <w:instrText xml:space="preserve"> PAGEREF _Toc118087498 \h </w:instrText>
      </w:r>
      <w:r>
        <w:rPr>
          <w:noProof/>
        </w:rPr>
      </w:r>
      <w:r>
        <w:rPr>
          <w:noProof/>
        </w:rPr>
        <w:fldChar w:fldCharType="separate"/>
      </w:r>
      <w:r>
        <w:rPr>
          <w:noProof/>
        </w:rPr>
        <w:t>37</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32.  Home path utilisateur spécifique</w:t>
      </w:r>
      <w:r w:rsidRPr="00500FDE">
        <w:rPr>
          <w:noProof/>
          <w:lang w:val="en-US"/>
        </w:rPr>
        <w:tab/>
      </w:r>
      <w:r>
        <w:rPr>
          <w:noProof/>
        </w:rPr>
        <w:fldChar w:fldCharType="begin"/>
      </w:r>
      <w:r w:rsidRPr="00500FDE">
        <w:rPr>
          <w:noProof/>
          <w:lang w:val="en-US"/>
        </w:rPr>
        <w:instrText xml:space="preserve"> PAGEREF _Toc118087499 \h </w:instrText>
      </w:r>
      <w:r>
        <w:rPr>
          <w:noProof/>
        </w:rPr>
      </w:r>
      <w:r>
        <w:rPr>
          <w:noProof/>
        </w:rPr>
        <w:fldChar w:fldCharType="separate"/>
      </w:r>
      <w:r w:rsidRPr="00500FDE">
        <w:rPr>
          <w:noProof/>
          <w:lang w:val="en-US"/>
        </w:rPr>
        <w:t>39</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D44EFE">
        <w:rPr>
          <w:noProof/>
          <w:lang w:val="en-US"/>
        </w:rPr>
        <w:t>33. Module de FDF</w:t>
      </w:r>
      <w:r>
        <w:rPr>
          <w:noProof/>
          <w:lang w:val="en-US"/>
        </w:rPr>
        <w:fldChar w:fldCharType="begin"/>
      </w:r>
      <w:r>
        <w:rPr>
          <w:noProof/>
          <w:lang w:val="en-US"/>
        </w:rPr>
        <w:instrText xml:space="preserve"> XE "</w:instrText>
      </w:r>
      <w:r w:rsidRPr="002E3B81">
        <w:rPr>
          <w:lang w:val="en-US"/>
        </w:rPr>
        <w:instrText>FDF</w:instrText>
      </w:r>
      <w:r>
        <w:rPr>
          <w:lang w:val="en-US"/>
        </w:rPr>
        <w:instrText>"</w:instrText>
      </w:r>
      <w:r>
        <w:rPr>
          <w:noProof/>
          <w:lang w:val="en-US"/>
        </w:rPr>
        <w:instrText xml:space="preserve"> </w:instrText>
      </w:r>
      <w:r>
        <w:rPr>
          <w:noProof/>
          <w:lang w:val="en-US"/>
        </w:rPr>
        <w:fldChar w:fldCharType="end"/>
      </w:r>
      <w:r w:rsidRPr="00D44EFE">
        <w:rPr>
          <w:noProof/>
          <w:lang w:val="en-US"/>
        </w:rPr>
        <w:t xml:space="preserve"> pour les champs sélectionnés</w:t>
      </w:r>
      <w:r w:rsidRPr="00500FDE">
        <w:rPr>
          <w:noProof/>
          <w:lang w:val="en-US"/>
        </w:rPr>
        <w:tab/>
      </w:r>
      <w:r>
        <w:rPr>
          <w:noProof/>
        </w:rPr>
        <w:fldChar w:fldCharType="begin"/>
      </w:r>
      <w:r w:rsidRPr="00500FDE">
        <w:rPr>
          <w:noProof/>
          <w:lang w:val="en-US"/>
        </w:rPr>
        <w:instrText xml:space="preserve"> PAGEREF _Toc118087500 \h </w:instrText>
      </w:r>
      <w:r>
        <w:rPr>
          <w:noProof/>
        </w:rPr>
      </w:r>
      <w:r>
        <w:rPr>
          <w:noProof/>
        </w:rPr>
        <w:fldChar w:fldCharType="separate"/>
      </w:r>
      <w:r w:rsidRPr="00500FDE">
        <w:rPr>
          <w:noProof/>
          <w:lang w:val="en-US"/>
        </w:rPr>
        <w:t>40</w:t>
      </w:r>
      <w:r>
        <w:rPr>
          <w:noProof/>
        </w:rPr>
        <w:fldChar w:fldCharType="end"/>
      </w:r>
    </w:p>
    <w:p w:rsidR="00250E7F" w:rsidRPr="00500FDE" w:rsidRDefault="00250E7F">
      <w:pPr>
        <w:pStyle w:val="Listeoverfigurer"/>
        <w:tabs>
          <w:tab w:val="right" w:leader="dot" w:pos="9628"/>
        </w:tabs>
        <w:rPr>
          <w:rFonts w:ascii="Calibri" w:hAnsi="Calibri"/>
          <w:noProof/>
          <w:sz w:val="22"/>
          <w:szCs w:val="22"/>
          <w:lang w:eastAsia="en-US"/>
        </w:rPr>
      </w:pPr>
      <w:r>
        <w:rPr>
          <w:noProof/>
        </w:rPr>
        <w:t>34.  Statistiques de rapport lors du démarrage</w:t>
      </w:r>
      <w:r>
        <w:rPr>
          <w:noProof/>
        </w:rPr>
        <w:tab/>
      </w:r>
      <w:r>
        <w:rPr>
          <w:noProof/>
        </w:rPr>
        <w:fldChar w:fldCharType="begin"/>
      </w:r>
      <w:r>
        <w:rPr>
          <w:noProof/>
        </w:rPr>
        <w:instrText xml:space="preserve"> PAGEREF _Toc118087501 \h </w:instrText>
      </w:r>
      <w:r>
        <w:rPr>
          <w:noProof/>
        </w:rPr>
      </w:r>
      <w:r>
        <w:rPr>
          <w:noProof/>
        </w:rPr>
        <w:fldChar w:fldCharType="separate"/>
      </w:r>
      <w:r>
        <w:rPr>
          <w:noProof/>
        </w:rPr>
        <w:t>45</w:t>
      </w:r>
      <w:r>
        <w:rPr>
          <w:noProof/>
        </w:rPr>
        <w:fldChar w:fldCharType="end"/>
      </w:r>
    </w:p>
    <w:p w:rsidR="00250E7F" w:rsidRPr="00500FDE" w:rsidRDefault="00250E7F">
      <w:pPr>
        <w:pStyle w:val="Listeoverfigurer"/>
        <w:tabs>
          <w:tab w:val="right" w:leader="dot" w:pos="9628"/>
        </w:tabs>
        <w:rPr>
          <w:rFonts w:ascii="Calibri" w:hAnsi="Calibri"/>
          <w:noProof/>
          <w:sz w:val="22"/>
          <w:szCs w:val="22"/>
          <w:lang w:eastAsia="en-US"/>
        </w:rPr>
      </w:pPr>
      <w:r>
        <w:rPr>
          <w:noProof/>
        </w:rPr>
        <w:t>35.  Répétition des paramètres de départ exécutés dernièrement, en cliquant sur la ligne.</w:t>
      </w:r>
      <w:r>
        <w:rPr>
          <w:noProof/>
        </w:rPr>
        <w:tab/>
      </w:r>
      <w:r>
        <w:rPr>
          <w:noProof/>
        </w:rPr>
        <w:fldChar w:fldCharType="begin"/>
      </w:r>
      <w:r>
        <w:rPr>
          <w:noProof/>
        </w:rPr>
        <w:instrText xml:space="preserve"> PAGEREF _Toc118087502 \h </w:instrText>
      </w:r>
      <w:r>
        <w:rPr>
          <w:noProof/>
        </w:rPr>
      </w:r>
      <w:r>
        <w:rPr>
          <w:noProof/>
        </w:rPr>
        <w:fldChar w:fldCharType="separate"/>
      </w:r>
      <w:r>
        <w:rPr>
          <w:noProof/>
        </w:rPr>
        <w:t>46</w:t>
      </w:r>
      <w:r>
        <w:rPr>
          <w:noProof/>
        </w:rPr>
        <w:fldChar w:fldCharType="end"/>
      </w:r>
    </w:p>
    <w:p w:rsidR="00250E7F" w:rsidRPr="00500FDE" w:rsidRDefault="00250E7F">
      <w:pPr>
        <w:pStyle w:val="Listeoverfigurer"/>
        <w:tabs>
          <w:tab w:val="right" w:leader="dot" w:pos="9628"/>
        </w:tabs>
        <w:rPr>
          <w:rFonts w:ascii="Calibri" w:hAnsi="Calibri"/>
          <w:noProof/>
          <w:sz w:val="22"/>
          <w:szCs w:val="22"/>
          <w:lang w:eastAsia="en-US"/>
        </w:rPr>
      </w:pPr>
      <w:r>
        <w:rPr>
          <w:noProof/>
        </w:rPr>
        <w:t>36.   Résumé des statistiques de rapport de départ</w:t>
      </w:r>
      <w:r>
        <w:rPr>
          <w:noProof/>
        </w:rPr>
        <w:tab/>
      </w:r>
      <w:r>
        <w:rPr>
          <w:noProof/>
        </w:rPr>
        <w:fldChar w:fldCharType="begin"/>
      </w:r>
      <w:r>
        <w:rPr>
          <w:noProof/>
        </w:rPr>
        <w:instrText xml:space="preserve"> PAGEREF _Toc118087503 \h </w:instrText>
      </w:r>
      <w:r>
        <w:rPr>
          <w:noProof/>
        </w:rPr>
      </w:r>
      <w:r>
        <w:rPr>
          <w:noProof/>
        </w:rPr>
        <w:fldChar w:fldCharType="separate"/>
      </w:r>
      <w:r>
        <w:rPr>
          <w:noProof/>
        </w:rPr>
        <w:t>47</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37.  Détails d'un travail</w:t>
      </w:r>
      <w:r w:rsidRPr="00500FDE">
        <w:rPr>
          <w:noProof/>
          <w:lang w:val="en-US"/>
        </w:rPr>
        <w:tab/>
      </w:r>
      <w:r>
        <w:rPr>
          <w:noProof/>
        </w:rPr>
        <w:fldChar w:fldCharType="begin"/>
      </w:r>
      <w:r w:rsidRPr="00500FDE">
        <w:rPr>
          <w:noProof/>
          <w:lang w:val="en-US"/>
        </w:rPr>
        <w:instrText xml:space="preserve"> PAGEREF _Toc118087504 \h </w:instrText>
      </w:r>
      <w:r>
        <w:rPr>
          <w:noProof/>
        </w:rPr>
      </w:r>
      <w:r>
        <w:rPr>
          <w:noProof/>
        </w:rPr>
        <w:fldChar w:fldCharType="separate"/>
      </w:r>
      <w:r w:rsidRPr="00500FDE">
        <w:rPr>
          <w:noProof/>
          <w:lang w:val="en-US"/>
        </w:rPr>
        <w:t>50</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sidRPr="00500FDE">
        <w:rPr>
          <w:noProof/>
          <w:lang w:val="en-US"/>
        </w:rPr>
        <w:t>38.  Extension du menu Affichage</w:t>
      </w:r>
      <w:r w:rsidRPr="00500FDE">
        <w:rPr>
          <w:noProof/>
          <w:lang w:val="en-US"/>
        </w:rPr>
        <w:tab/>
      </w:r>
      <w:r>
        <w:rPr>
          <w:noProof/>
        </w:rPr>
        <w:fldChar w:fldCharType="begin"/>
      </w:r>
      <w:r w:rsidRPr="00500FDE">
        <w:rPr>
          <w:noProof/>
          <w:lang w:val="en-US"/>
        </w:rPr>
        <w:instrText xml:space="preserve"> PAGEREF _Toc118087505 \h </w:instrText>
      </w:r>
      <w:r>
        <w:rPr>
          <w:noProof/>
        </w:rPr>
      </w:r>
      <w:r>
        <w:rPr>
          <w:noProof/>
        </w:rPr>
        <w:fldChar w:fldCharType="separate"/>
      </w:r>
      <w:r w:rsidRPr="00500FDE">
        <w:rPr>
          <w:noProof/>
          <w:lang w:val="en-US"/>
        </w:rPr>
        <w:t>51</w:t>
      </w:r>
      <w:r>
        <w:rPr>
          <w:noProof/>
        </w:rPr>
        <w:fldChar w:fldCharType="end"/>
      </w:r>
    </w:p>
    <w:p w:rsidR="00250E7F" w:rsidRPr="00500FDE" w:rsidRDefault="00250E7F">
      <w:pPr>
        <w:pStyle w:val="Listeoverfigurer"/>
        <w:tabs>
          <w:tab w:val="right" w:leader="dot" w:pos="9628"/>
        </w:tabs>
        <w:rPr>
          <w:rFonts w:ascii="Calibri" w:hAnsi="Calibri"/>
          <w:noProof/>
          <w:sz w:val="22"/>
          <w:szCs w:val="22"/>
          <w:lang w:eastAsia="en-US"/>
        </w:rPr>
      </w:pPr>
      <w:r>
        <w:rPr>
          <w:noProof/>
        </w:rPr>
        <w:t>39. Sélectionner une file d'attente de travail</w:t>
      </w:r>
      <w:r>
        <w:rPr>
          <w:noProof/>
        </w:rPr>
        <w:tab/>
      </w:r>
      <w:r>
        <w:rPr>
          <w:noProof/>
        </w:rPr>
        <w:fldChar w:fldCharType="begin"/>
      </w:r>
      <w:r>
        <w:rPr>
          <w:noProof/>
        </w:rPr>
        <w:instrText xml:space="preserve"> PAGEREF _Toc118087506 \h </w:instrText>
      </w:r>
      <w:r>
        <w:rPr>
          <w:noProof/>
        </w:rPr>
      </w:r>
      <w:r>
        <w:rPr>
          <w:noProof/>
        </w:rPr>
        <w:fldChar w:fldCharType="separate"/>
      </w:r>
      <w:r>
        <w:rPr>
          <w:noProof/>
        </w:rPr>
        <w:t>53</w:t>
      </w:r>
      <w:r>
        <w:rPr>
          <w:noProof/>
        </w:rPr>
        <w:fldChar w:fldCharType="end"/>
      </w:r>
    </w:p>
    <w:p w:rsidR="00250E7F" w:rsidRPr="00500FDE" w:rsidRDefault="00250E7F">
      <w:pPr>
        <w:pStyle w:val="Listeoverfigurer"/>
        <w:tabs>
          <w:tab w:val="right" w:leader="dot" w:pos="9628"/>
        </w:tabs>
        <w:rPr>
          <w:rFonts w:ascii="Calibri" w:hAnsi="Calibri"/>
          <w:noProof/>
          <w:sz w:val="22"/>
          <w:szCs w:val="22"/>
          <w:lang w:eastAsia="en-US"/>
        </w:rPr>
      </w:pPr>
      <w:r>
        <w:rPr>
          <w:noProof/>
        </w:rPr>
        <w:t>40. Définir un nouvelle file d'attente de travail</w:t>
      </w:r>
      <w:r>
        <w:rPr>
          <w:noProof/>
        </w:rPr>
        <w:tab/>
      </w:r>
      <w:r>
        <w:rPr>
          <w:noProof/>
        </w:rPr>
        <w:fldChar w:fldCharType="begin"/>
      </w:r>
      <w:r>
        <w:rPr>
          <w:noProof/>
        </w:rPr>
        <w:instrText xml:space="preserve"> PAGEREF _Toc118087507 \h </w:instrText>
      </w:r>
      <w:r>
        <w:rPr>
          <w:noProof/>
        </w:rPr>
      </w:r>
      <w:r>
        <w:rPr>
          <w:noProof/>
        </w:rPr>
        <w:fldChar w:fldCharType="separate"/>
      </w:r>
      <w:r>
        <w:rPr>
          <w:noProof/>
        </w:rPr>
        <w:t>54</w:t>
      </w:r>
      <w:r>
        <w:rPr>
          <w:noProof/>
        </w:rPr>
        <w:fldChar w:fldCharType="end"/>
      </w:r>
    </w:p>
    <w:p w:rsidR="00250E7F" w:rsidRPr="00500FDE" w:rsidRDefault="00250E7F">
      <w:pPr>
        <w:pStyle w:val="Listeoverfigurer"/>
        <w:tabs>
          <w:tab w:val="right" w:leader="dot" w:pos="9628"/>
        </w:tabs>
        <w:rPr>
          <w:rFonts w:ascii="Calibri" w:hAnsi="Calibri"/>
          <w:noProof/>
          <w:sz w:val="22"/>
          <w:szCs w:val="22"/>
          <w:lang w:eastAsia="en-US"/>
        </w:rPr>
      </w:pPr>
      <w:r>
        <w:rPr>
          <w:noProof/>
        </w:rPr>
        <w:t>41. File d'attente et boutons OK</w:t>
      </w:r>
      <w:r>
        <w:rPr>
          <w:noProof/>
        </w:rPr>
        <w:tab/>
      </w:r>
      <w:r>
        <w:rPr>
          <w:noProof/>
        </w:rPr>
        <w:fldChar w:fldCharType="begin"/>
      </w:r>
      <w:r>
        <w:rPr>
          <w:noProof/>
        </w:rPr>
        <w:instrText xml:space="preserve"> PAGEREF _Toc118087508 \h </w:instrText>
      </w:r>
      <w:r>
        <w:rPr>
          <w:noProof/>
        </w:rPr>
      </w:r>
      <w:r>
        <w:rPr>
          <w:noProof/>
        </w:rPr>
        <w:fldChar w:fldCharType="separate"/>
      </w:r>
      <w:r>
        <w:rPr>
          <w:noProof/>
        </w:rPr>
        <w:t>56</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42.  Insertion d'un travail dans la file d'attente</w:t>
      </w:r>
      <w:r>
        <w:rPr>
          <w:noProof/>
        </w:rPr>
        <w:tab/>
      </w:r>
      <w:r>
        <w:rPr>
          <w:noProof/>
        </w:rPr>
        <w:fldChar w:fldCharType="begin"/>
      </w:r>
      <w:r>
        <w:rPr>
          <w:noProof/>
        </w:rPr>
        <w:instrText xml:space="preserve"> PAGEREF _Toc118087509 \h </w:instrText>
      </w:r>
      <w:r>
        <w:rPr>
          <w:noProof/>
        </w:rPr>
      </w:r>
      <w:r>
        <w:rPr>
          <w:noProof/>
        </w:rPr>
        <w:fldChar w:fldCharType="separate"/>
      </w:r>
      <w:r>
        <w:rPr>
          <w:noProof/>
        </w:rPr>
        <w:t>57</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43. Commencer la file d'attente</w:t>
      </w:r>
      <w:r>
        <w:rPr>
          <w:noProof/>
        </w:rPr>
        <w:tab/>
      </w:r>
      <w:r>
        <w:rPr>
          <w:noProof/>
        </w:rPr>
        <w:fldChar w:fldCharType="begin"/>
      </w:r>
      <w:r>
        <w:rPr>
          <w:noProof/>
        </w:rPr>
        <w:instrText xml:space="preserve"> PAGEREF _Toc118087510 \h </w:instrText>
      </w:r>
      <w:r>
        <w:rPr>
          <w:noProof/>
        </w:rPr>
      </w:r>
      <w:r>
        <w:rPr>
          <w:noProof/>
        </w:rPr>
        <w:fldChar w:fldCharType="separate"/>
      </w:r>
      <w:r>
        <w:rPr>
          <w:noProof/>
        </w:rPr>
        <w:t>59</w:t>
      </w:r>
      <w:r>
        <w:rPr>
          <w:noProof/>
        </w:rPr>
        <w:fldChar w:fldCharType="end"/>
      </w:r>
    </w:p>
    <w:p w:rsidR="00250E7F" w:rsidRDefault="00250E7F">
      <w:pPr>
        <w:pStyle w:val="Listeoverfigurer"/>
        <w:tabs>
          <w:tab w:val="right" w:leader="dot" w:pos="9628"/>
        </w:tabs>
        <w:rPr>
          <w:rFonts w:ascii="Calibri" w:hAnsi="Calibri"/>
          <w:noProof/>
          <w:sz w:val="22"/>
          <w:szCs w:val="22"/>
          <w:lang w:val="en-US" w:eastAsia="en-US"/>
        </w:rPr>
      </w:pPr>
      <w:r>
        <w:rPr>
          <w:noProof/>
        </w:rPr>
        <w:t>44.  Modifier un travail dans une file d'attente</w:t>
      </w:r>
      <w:r>
        <w:rPr>
          <w:noProof/>
        </w:rPr>
        <w:tab/>
      </w:r>
      <w:r>
        <w:rPr>
          <w:noProof/>
        </w:rPr>
        <w:fldChar w:fldCharType="begin"/>
      </w:r>
      <w:r>
        <w:rPr>
          <w:noProof/>
        </w:rPr>
        <w:instrText xml:space="preserve"> PAGEREF _Toc118087511 \h </w:instrText>
      </w:r>
      <w:r>
        <w:rPr>
          <w:noProof/>
        </w:rPr>
      </w:r>
      <w:r>
        <w:rPr>
          <w:noProof/>
        </w:rPr>
        <w:fldChar w:fldCharType="separate"/>
      </w:r>
      <w:r>
        <w:rPr>
          <w:noProof/>
        </w:rPr>
        <w:t>62</w:t>
      </w:r>
      <w:r>
        <w:rPr>
          <w:noProof/>
        </w:rPr>
        <w:fldChar w:fldCharType="end"/>
      </w:r>
    </w:p>
    <w:p w:rsidR="00500FDE" w:rsidRDefault="00250E7F" w:rsidP="00250E7F">
      <w:r>
        <w:fldChar w:fldCharType="end"/>
      </w:r>
    </w:p>
    <w:p w:rsidR="00500FDE" w:rsidRDefault="00500FDE" w:rsidP="00500FDE">
      <w:pPr>
        <w:pStyle w:val="Overskrift1"/>
      </w:pPr>
      <w:bookmarkStart w:id="96" w:name="_Toc118087564"/>
      <w:r>
        <w:t>Index</w:t>
      </w:r>
      <w:bookmarkEnd w:id="96"/>
    </w:p>
    <w:p w:rsidR="00500FDE" w:rsidRDefault="00500FDE" w:rsidP="00500FDE">
      <w:pPr>
        <w:rPr>
          <w:noProof/>
        </w:rPr>
        <w:sectPr w:rsidR="00500FDE" w:rsidSect="00500FDE">
          <w:headerReference w:type="even" r:id="rId52"/>
          <w:headerReference w:type="default" r:id="rId53"/>
          <w:footerReference w:type="even" r:id="rId54"/>
          <w:footerReference w:type="default" r:id="rId55"/>
          <w:headerReference w:type="first" r:id="rId56"/>
          <w:footerReference w:type="first" r:id="rId57"/>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500FDE" w:rsidRDefault="00500FDE">
      <w:pPr>
        <w:pStyle w:val="Indeksoverskrift"/>
        <w:keepNext/>
        <w:tabs>
          <w:tab w:val="right" w:leader="dot" w:pos="4449"/>
        </w:tabs>
        <w:rPr>
          <w:rFonts w:ascii="Calibri" w:hAnsi="Calibri" w:cs="Times New Roman"/>
          <w:b w:val="0"/>
          <w:bCs w:val="0"/>
          <w:noProof/>
        </w:rPr>
      </w:pPr>
      <w:r>
        <w:rPr>
          <w:noProof/>
        </w:rPr>
        <w:t>B</w:t>
      </w:r>
    </w:p>
    <w:p w:rsidR="00500FDE" w:rsidRDefault="00500FDE">
      <w:pPr>
        <w:pStyle w:val="Indeks1"/>
        <w:tabs>
          <w:tab w:val="right" w:leader="dot" w:pos="4449"/>
        </w:tabs>
        <w:rPr>
          <w:noProof/>
        </w:rPr>
      </w:pPr>
      <w:r>
        <w:rPr>
          <w:noProof/>
        </w:rPr>
        <w:t>BASIS</w:t>
      </w:r>
      <w:r>
        <w:rPr>
          <w:noProof/>
        </w:rPr>
        <w:tab/>
        <w:t>39</w:t>
      </w:r>
    </w:p>
    <w:p w:rsidR="00500FDE" w:rsidRDefault="00500FDE">
      <w:pPr>
        <w:pStyle w:val="Indeksoverskrift"/>
        <w:keepNext/>
        <w:tabs>
          <w:tab w:val="right" w:leader="dot" w:pos="4449"/>
        </w:tabs>
        <w:rPr>
          <w:rFonts w:ascii="Calibri" w:hAnsi="Calibri" w:cs="Times New Roman"/>
          <w:b w:val="0"/>
          <w:bCs w:val="0"/>
          <w:noProof/>
        </w:rPr>
      </w:pPr>
      <w:r>
        <w:rPr>
          <w:noProof/>
        </w:rPr>
        <w:t>C</w:t>
      </w:r>
    </w:p>
    <w:p w:rsidR="00500FDE" w:rsidRDefault="00500FDE">
      <w:pPr>
        <w:pStyle w:val="Indeks1"/>
        <w:tabs>
          <w:tab w:val="right" w:leader="dot" w:pos="4449"/>
        </w:tabs>
        <w:rPr>
          <w:noProof/>
        </w:rPr>
      </w:pPr>
      <w:r>
        <w:rPr>
          <w:noProof/>
        </w:rPr>
        <w:t>CHAIN</w:t>
      </w:r>
      <w:r>
        <w:rPr>
          <w:noProof/>
        </w:rPr>
        <w:tab/>
        <w:t>11;21</w:t>
      </w:r>
    </w:p>
    <w:p w:rsidR="00500FDE" w:rsidRDefault="00500FDE">
      <w:pPr>
        <w:pStyle w:val="Indeksoverskrift"/>
        <w:keepNext/>
        <w:tabs>
          <w:tab w:val="right" w:leader="dot" w:pos="4449"/>
        </w:tabs>
        <w:rPr>
          <w:rFonts w:ascii="Calibri" w:hAnsi="Calibri" w:cs="Times New Roman"/>
          <w:b w:val="0"/>
          <w:bCs w:val="0"/>
          <w:noProof/>
        </w:rPr>
      </w:pPr>
      <w:r>
        <w:rPr>
          <w:noProof/>
        </w:rPr>
        <w:t>D</w:t>
      </w:r>
    </w:p>
    <w:p w:rsidR="00500FDE" w:rsidRDefault="00500FDE">
      <w:pPr>
        <w:pStyle w:val="Indeks1"/>
        <w:tabs>
          <w:tab w:val="right" w:leader="dot" w:pos="4449"/>
        </w:tabs>
        <w:rPr>
          <w:noProof/>
        </w:rPr>
      </w:pPr>
      <w:r>
        <w:rPr>
          <w:noProof/>
        </w:rPr>
        <w:t>DATAMASTER</w:t>
      </w:r>
      <w:r>
        <w:rPr>
          <w:noProof/>
        </w:rPr>
        <w:tab/>
        <w:t>19;35;38;40</w:t>
      </w:r>
    </w:p>
    <w:p w:rsidR="00500FDE" w:rsidRDefault="00500FDE">
      <w:pPr>
        <w:pStyle w:val="Indeks1"/>
        <w:tabs>
          <w:tab w:val="right" w:leader="dot" w:pos="4449"/>
        </w:tabs>
        <w:rPr>
          <w:noProof/>
        </w:rPr>
      </w:pPr>
      <w:r>
        <w:rPr>
          <w:noProof/>
        </w:rPr>
        <w:t>Dependency</w:t>
      </w:r>
      <w:r>
        <w:rPr>
          <w:noProof/>
        </w:rPr>
        <w:tab/>
        <w:t>36</w:t>
      </w:r>
    </w:p>
    <w:p w:rsidR="00500FDE" w:rsidRDefault="00500FDE">
      <w:pPr>
        <w:pStyle w:val="Indeks1"/>
        <w:tabs>
          <w:tab w:val="right" w:leader="dot" w:pos="4449"/>
        </w:tabs>
        <w:rPr>
          <w:noProof/>
        </w:rPr>
      </w:pPr>
      <w:r>
        <w:rPr>
          <w:noProof/>
        </w:rPr>
        <w:t>DLL</w:t>
      </w:r>
      <w:r>
        <w:rPr>
          <w:noProof/>
        </w:rPr>
        <w:tab/>
        <w:t>41</w:t>
      </w:r>
    </w:p>
    <w:p w:rsidR="00500FDE" w:rsidRDefault="00500FDE">
      <w:pPr>
        <w:pStyle w:val="Indeks1"/>
        <w:tabs>
          <w:tab w:val="right" w:leader="dot" w:pos="4449"/>
        </w:tabs>
        <w:rPr>
          <w:noProof/>
        </w:rPr>
      </w:pPr>
      <w:r>
        <w:rPr>
          <w:noProof/>
        </w:rPr>
        <w:t>Driver</w:t>
      </w:r>
      <w:r>
        <w:rPr>
          <w:noProof/>
        </w:rPr>
        <w:tab/>
        <w:t>44</w:t>
      </w:r>
    </w:p>
    <w:p w:rsidR="00500FDE" w:rsidRDefault="00500FDE">
      <w:pPr>
        <w:pStyle w:val="Indeksoverskrift"/>
        <w:keepNext/>
        <w:tabs>
          <w:tab w:val="right" w:leader="dot" w:pos="4449"/>
        </w:tabs>
        <w:rPr>
          <w:rFonts w:ascii="Calibri" w:hAnsi="Calibri" w:cs="Times New Roman"/>
          <w:b w:val="0"/>
          <w:bCs w:val="0"/>
          <w:noProof/>
        </w:rPr>
      </w:pPr>
      <w:r>
        <w:rPr>
          <w:noProof/>
        </w:rPr>
        <w:t>F</w:t>
      </w:r>
    </w:p>
    <w:p w:rsidR="00500FDE" w:rsidRDefault="00500FDE">
      <w:pPr>
        <w:pStyle w:val="Indeks1"/>
        <w:tabs>
          <w:tab w:val="right" w:leader="dot" w:pos="4449"/>
        </w:tabs>
        <w:rPr>
          <w:noProof/>
        </w:rPr>
      </w:pPr>
      <w:r>
        <w:rPr>
          <w:noProof/>
        </w:rPr>
        <w:t>FDF</w:t>
      </w:r>
      <w:r>
        <w:rPr>
          <w:noProof/>
        </w:rPr>
        <w:tab/>
        <w:t>19;40;64</w:t>
      </w:r>
    </w:p>
    <w:p w:rsidR="00500FDE" w:rsidRDefault="00500FDE">
      <w:pPr>
        <w:pStyle w:val="Indeksoverskrift"/>
        <w:keepNext/>
        <w:tabs>
          <w:tab w:val="right" w:leader="dot" w:pos="4449"/>
        </w:tabs>
        <w:rPr>
          <w:rFonts w:ascii="Calibri" w:hAnsi="Calibri" w:cs="Times New Roman"/>
          <w:b w:val="0"/>
          <w:bCs w:val="0"/>
          <w:noProof/>
        </w:rPr>
      </w:pPr>
      <w:r>
        <w:rPr>
          <w:noProof/>
        </w:rPr>
        <w:t>G</w:t>
      </w:r>
    </w:p>
    <w:p w:rsidR="00500FDE" w:rsidRDefault="00500FDE">
      <w:pPr>
        <w:pStyle w:val="Indeks1"/>
        <w:tabs>
          <w:tab w:val="right" w:leader="dot" w:pos="4449"/>
        </w:tabs>
        <w:rPr>
          <w:noProof/>
        </w:rPr>
      </w:pPr>
      <w:r>
        <w:rPr>
          <w:noProof/>
        </w:rPr>
        <w:t>GRANT</w:t>
      </w:r>
      <w:r>
        <w:rPr>
          <w:noProof/>
        </w:rPr>
        <w:tab/>
        <w:t>13;18</w:t>
      </w:r>
    </w:p>
    <w:p w:rsidR="00500FDE" w:rsidRDefault="00500FDE">
      <w:pPr>
        <w:pStyle w:val="Indeksoverskrift"/>
        <w:keepNext/>
        <w:tabs>
          <w:tab w:val="right" w:leader="dot" w:pos="4449"/>
        </w:tabs>
        <w:rPr>
          <w:rFonts w:ascii="Calibri" w:hAnsi="Calibri" w:cs="Times New Roman"/>
          <w:b w:val="0"/>
          <w:bCs w:val="0"/>
          <w:noProof/>
        </w:rPr>
      </w:pPr>
      <w:r>
        <w:rPr>
          <w:noProof/>
        </w:rPr>
        <w:t>I</w:t>
      </w:r>
    </w:p>
    <w:p w:rsidR="00500FDE" w:rsidRDefault="00500FDE">
      <w:pPr>
        <w:pStyle w:val="Indeks1"/>
        <w:tabs>
          <w:tab w:val="right" w:leader="dot" w:pos="4449"/>
        </w:tabs>
        <w:rPr>
          <w:noProof/>
        </w:rPr>
      </w:pPr>
      <w:r>
        <w:rPr>
          <w:noProof/>
        </w:rPr>
        <w:t>IQ</w:t>
      </w:r>
      <w:r>
        <w:rPr>
          <w:noProof/>
        </w:rPr>
        <w:tab/>
        <w:t>11;19;35;38</w:t>
      </w:r>
    </w:p>
    <w:p w:rsidR="00500FDE" w:rsidRDefault="00500FDE">
      <w:pPr>
        <w:pStyle w:val="Indeksoverskrift"/>
        <w:keepNext/>
        <w:tabs>
          <w:tab w:val="right" w:leader="dot" w:pos="4449"/>
        </w:tabs>
        <w:rPr>
          <w:rFonts w:ascii="Calibri" w:hAnsi="Calibri" w:cs="Times New Roman"/>
          <w:b w:val="0"/>
          <w:bCs w:val="0"/>
          <w:noProof/>
        </w:rPr>
      </w:pPr>
      <w:r>
        <w:rPr>
          <w:noProof/>
        </w:rPr>
        <w:t>M</w:t>
      </w:r>
    </w:p>
    <w:p w:rsidR="00500FDE" w:rsidRDefault="00500FDE">
      <w:pPr>
        <w:pStyle w:val="Indeks1"/>
        <w:tabs>
          <w:tab w:val="right" w:leader="dot" w:pos="4449"/>
        </w:tabs>
        <w:rPr>
          <w:noProof/>
        </w:rPr>
      </w:pPr>
      <w:r>
        <w:rPr>
          <w:noProof/>
        </w:rPr>
        <w:t>Menu</w:t>
      </w:r>
      <w:r>
        <w:rPr>
          <w:noProof/>
        </w:rPr>
        <w:tab/>
        <w:t>3;16;64</w:t>
      </w:r>
    </w:p>
    <w:p w:rsidR="00500FDE" w:rsidRDefault="00500FDE">
      <w:pPr>
        <w:pStyle w:val="Indeksoverskrift"/>
        <w:keepNext/>
        <w:tabs>
          <w:tab w:val="right" w:leader="dot" w:pos="4449"/>
        </w:tabs>
        <w:rPr>
          <w:rFonts w:ascii="Calibri" w:hAnsi="Calibri" w:cs="Times New Roman"/>
          <w:b w:val="0"/>
          <w:bCs w:val="0"/>
          <w:noProof/>
        </w:rPr>
      </w:pPr>
      <w:r>
        <w:rPr>
          <w:noProof/>
        </w:rPr>
        <w:t>O</w:t>
      </w:r>
    </w:p>
    <w:p w:rsidR="00500FDE" w:rsidRDefault="00500FDE">
      <w:pPr>
        <w:pStyle w:val="Indeks1"/>
        <w:tabs>
          <w:tab w:val="right" w:leader="dot" w:pos="4449"/>
        </w:tabs>
        <w:rPr>
          <w:noProof/>
        </w:rPr>
      </w:pPr>
      <w:r>
        <w:rPr>
          <w:noProof/>
        </w:rPr>
        <w:t>ODBC</w:t>
      </w:r>
      <w:r>
        <w:rPr>
          <w:noProof/>
        </w:rPr>
        <w:tab/>
        <w:t>44</w:t>
      </w:r>
    </w:p>
    <w:p w:rsidR="00500FDE" w:rsidRDefault="00500FDE">
      <w:pPr>
        <w:pStyle w:val="Indeksoverskrift"/>
        <w:keepNext/>
        <w:tabs>
          <w:tab w:val="right" w:leader="dot" w:pos="4449"/>
        </w:tabs>
        <w:rPr>
          <w:rFonts w:ascii="Calibri" w:hAnsi="Calibri" w:cs="Times New Roman"/>
          <w:b w:val="0"/>
          <w:bCs w:val="0"/>
          <w:noProof/>
        </w:rPr>
      </w:pPr>
      <w:r>
        <w:rPr>
          <w:noProof/>
        </w:rPr>
        <w:t>R</w:t>
      </w:r>
    </w:p>
    <w:p w:rsidR="00500FDE" w:rsidRDefault="00500FDE">
      <w:pPr>
        <w:pStyle w:val="Indeks1"/>
        <w:tabs>
          <w:tab w:val="right" w:leader="dot" w:pos="4449"/>
        </w:tabs>
        <w:rPr>
          <w:noProof/>
        </w:rPr>
      </w:pPr>
      <w:r>
        <w:rPr>
          <w:noProof/>
        </w:rPr>
        <w:t>RAPGEN</w:t>
      </w:r>
      <w:r>
        <w:rPr>
          <w:noProof/>
        </w:rPr>
        <w:tab/>
        <w:t>12;15;16;18;19;20;22;24;26;28;33;36;38;53;64</w:t>
      </w:r>
    </w:p>
    <w:p w:rsidR="00500FDE" w:rsidRDefault="00500FDE">
      <w:pPr>
        <w:pStyle w:val="Indeks1"/>
        <w:tabs>
          <w:tab w:val="right" w:leader="dot" w:pos="4449"/>
        </w:tabs>
        <w:rPr>
          <w:noProof/>
        </w:rPr>
      </w:pPr>
      <w:r>
        <w:rPr>
          <w:noProof/>
        </w:rPr>
        <w:t>REVOKE</w:t>
      </w:r>
      <w:r>
        <w:rPr>
          <w:noProof/>
        </w:rPr>
        <w:tab/>
        <w:t>12;13;14;19;40</w:t>
      </w:r>
    </w:p>
    <w:p w:rsidR="00500FDE" w:rsidRDefault="00500FDE">
      <w:pPr>
        <w:pStyle w:val="Indeksoverskrift"/>
        <w:keepNext/>
        <w:tabs>
          <w:tab w:val="right" w:leader="dot" w:pos="4449"/>
        </w:tabs>
        <w:rPr>
          <w:rFonts w:ascii="Calibri" w:hAnsi="Calibri" w:cs="Times New Roman"/>
          <w:b w:val="0"/>
          <w:bCs w:val="0"/>
          <w:noProof/>
        </w:rPr>
      </w:pPr>
      <w:r>
        <w:rPr>
          <w:noProof/>
        </w:rPr>
        <w:t>S</w:t>
      </w:r>
    </w:p>
    <w:p w:rsidR="00500FDE" w:rsidRDefault="00500FDE">
      <w:pPr>
        <w:pStyle w:val="Indeks1"/>
        <w:tabs>
          <w:tab w:val="right" w:leader="dot" w:pos="4449"/>
        </w:tabs>
        <w:rPr>
          <w:noProof/>
        </w:rPr>
      </w:pPr>
      <w:r>
        <w:rPr>
          <w:noProof/>
        </w:rPr>
        <w:t>SSV</w:t>
      </w:r>
      <w:r>
        <w:rPr>
          <w:noProof/>
        </w:rPr>
        <w:tab/>
        <w:t>39</w:t>
      </w:r>
    </w:p>
    <w:p w:rsidR="00500FDE" w:rsidRDefault="00500FDE">
      <w:pPr>
        <w:pStyle w:val="Indeks1"/>
        <w:tabs>
          <w:tab w:val="right" w:leader="dot" w:pos="4449"/>
        </w:tabs>
        <w:rPr>
          <w:noProof/>
        </w:rPr>
      </w:pPr>
      <w:r>
        <w:rPr>
          <w:noProof/>
        </w:rPr>
        <w:t>Subsystem</w:t>
      </w:r>
      <w:r>
        <w:rPr>
          <w:noProof/>
        </w:rPr>
        <w:tab/>
        <w:t>36</w:t>
      </w:r>
    </w:p>
    <w:p w:rsidR="00500FDE" w:rsidRDefault="00500FDE">
      <w:pPr>
        <w:pStyle w:val="Indeks1"/>
        <w:tabs>
          <w:tab w:val="right" w:leader="dot" w:pos="4449"/>
        </w:tabs>
        <w:rPr>
          <w:noProof/>
        </w:rPr>
      </w:pPr>
      <w:r>
        <w:rPr>
          <w:noProof/>
        </w:rPr>
        <w:t>SUPER</w:t>
      </w:r>
      <w:r>
        <w:rPr>
          <w:noProof/>
        </w:rPr>
        <w:tab/>
        <w:t>17</w:t>
      </w:r>
    </w:p>
    <w:p w:rsidR="00500FDE" w:rsidRDefault="00500FDE">
      <w:pPr>
        <w:pStyle w:val="Indeksoverskrift"/>
        <w:keepNext/>
        <w:tabs>
          <w:tab w:val="right" w:leader="dot" w:pos="4449"/>
        </w:tabs>
        <w:rPr>
          <w:rFonts w:ascii="Calibri" w:hAnsi="Calibri" w:cs="Times New Roman"/>
          <w:b w:val="0"/>
          <w:bCs w:val="0"/>
          <w:noProof/>
        </w:rPr>
      </w:pPr>
      <w:r>
        <w:rPr>
          <w:noProof/>
        </w:rPr>
        <w:t>T</w:t>
      </w:r>
    </w:p>
    <w:p w:rsidR="00500FDE" w:rsidRDefault="00500FDE">
      <w:pPr>
        <w:pStyle w:val="Indeks1"/>
        <w:tabs>
          <w:tab w:val="right" w:leader="dot" w:pos="4449"/>
        </w:tabs>
        <w:rPr>
          <w:noProof/>
        </w:rPr>
      </w:pPr>
      <w:r>
        <w:rPr>
          <w:noProof/>
        </w:rPr>
        <w:t>TRIO</w:t>
      </w:r>
      <w:r>
        <w:rPr>
          <w:noProof/>
        </w:rPr>
        <w:tab/>
        <w:t>3;4;9;10;11;18;39;41</w:t>
      </w:r>
    </w:p>
    <w:p w:rsidR="00500FDE" w:rsidRDefault="00500FDE">
      <w:pPr>
        <w:pStyle w:val="Indeksoverskrift"/>
        <w:keepNext/>
        <w:tabs>
          <w:tab w:val="right" w:leader="dot" w:pos="4449"/>
        </w:tabs>
        <w:rPr>
          <w:rFonts w:ascii="Calibri" w:hAnsi="Calibri" w:cs="Times New Roman"/>
          <w:b w:val="0"/>
          <w:bCs w:val="0"/>
          <w:noProof/>
        </w:rPr>
      </w:pPr>
      <w:r>
        <w:rPr>
          <w:noProof/>
        </w:rPr>
        <w:t>U</w:t>
      </w:r>
    </w:p>
    <w:p w:rsidR="00500FDE" w:rsidRDefault="00500FDE">
      <w:pPr>
        <w:pStyle w:val="Indeks1"/>
        <w:tabs>
          <w:tab w:val="right" w:leader="dot" w:pos="4449"/>
        </w:tabs>
        <w:rPr>
          <w:noProof/>
        </w:rPr>
      </w:pPr>
      <w:r>
        <w:rPr>
          <w:noProof/>
        </w:rPr>
        <w:t>Usergroup</w:t>
      </w:r>
      <w:r>
        <w:rPr>
          <w:noProof/>
        </w:rPr>
        <w:tab/>
        <w:t>15;19;20;22;24;26;28;33;36</w:t>
      </w:r>
    </w:p>
    <w:p w:rsidR="00500FDE" w:rsidRDefault="00500FDE">
      <w:pPr>
        <w:pStyle w:val="Indeks1"/>
        <w:tabs>
          <w:tab w:val="right" w:leader="dot" w:pos="4449"/>
        </w:tabs>
        <w:rPr>
          <w:noProof/>
        </w:rPr>
      </w:pPr>
      <w:r>
        <w:rPr>
          <w:noProof/>
        </w:rPr>
        <w:t>USERINFO</w:t>
      </w:r>
      <w:r>
        <w:rPr>
          <w:noProof/>
        </w:rPr>
        <w:tab/>
        <w:t>42;43</w:t>
      </w:r>
    </w:p>
    <w:p w:rsidR="00500FDE" w:rsidRDefault="00500FDE">
      <w:pPr>
        <w:pStyle w:val="Indeksoverskrift"/>
        <w:keepNext/>
        <w:tabs>
          <w:tab w:val="right" w:leader="dot" w:pos="4449"/>
        </w:tabs>
        <w:rPr>
          <w:rFonts w:ascii="Calibri" w:hAnsi="Calibri" w:cs="Times New Roman"/>
          <w:b w:val="0"/>
          <w:bCs w:val="0"/>
          <w:noProof/>
        </w:rPr>
      </w:pPr>
      <w:r>
        <w:rPr>
          <w:noProof/>
        </w:rPr>
        <w:t>W</w:t>
      </w:r>
    </w:p>
    <w:p w:rsidR="00500FDE" w:rsidRDefault="00500FDE">
      <w:pPr>
        <w:pStyle w:val="Indeks1"/>
        <w:tabs>
          <w:tab w:val="right" w:leader="dot" w:pos="4449"/>
        </w:tabs>
        <w:rPr>
          <w:noProof/>
        </w:rPr>
      </w:pPr>
      <w:r>
        <w:rPr>
          <w:noProof/>
        </w:rPr>
        <w:t>WRITE</w:t>
      </w:r>
      <w:r>
        <w:rPr>
          <w:noProof/>
        </w:rPr>
        <w:tab/>
        <w:t>19;25</w:t>
      </w:r>
    </w:p>
    <w:p w:rsidR="00500FDE" w:rsidRDefault="00500FDE" w:rsidP="00500FDE">
      <w:pPr>
        <w:rPr>
          <w:noProof/>
        </w:rPr>
        <w:sectPr w:rsidR="00500FDE" w:rsidSect="00500FDE">
          <w:type w:val="continuous"/>
          <w:pgSz w:w="11906" w:h="16838"/>
          <w:pgMar w:top="1701" w:right="1134" w:bottom="1701" w:left="1134" w:header="708" w:footer="708" w:gutter="0"/>
          <w:cols w:num="2" w:space="720"/>
          <w:titlePg/>
          <w:docGrid w:linePitch="360"/>
        </w:sectPr>
      </w:pPr>
    </w:p>
    <w:p w:rsidR="005855DE" w:rsidRPr="00500FDE" w:rsidRDefault="00500FDE" w:rsidP="00500FDE">
      <w:r>
        <w:fldChar w:fldCharType="end"/>
      </w:r>
    </w:p>
    <w:sectPr w:rsidR="005855DE" w:rsidRPr="00500FDE" w:rsidSect="00500FDE">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46C" w:rsidRDefault="007E646C" w:rsidP="00220413">
      <w:r>
        <w:separator/>
      </w:r>
    </w:p>
  </w:endnote>
  <w:endnote w:type="continuationSeparator" w:id="0">
    <w:p w:rsidR="007E646C" w:rsidRDefault="007E646C" w:rsidP="002204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13" w:rsidRDefault="00220413" w:rsidP="007E646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220413" w:rsidRDefault="00220413" w:rsidP="00220413">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13" w:rsidRDefault="00220413" w:rsidP="007E646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D939BF">
      <w:rPr>
        <w:rStyle w:val="Sidetal"/>
        <w:noProof/>
      </w:rPr>
      <w:t>2</w:t>
    </w:r>
    <w:r>
      <w:rPr>
        <w:rStyle w:val="Sidetal"/>
      </w:rPr>
      <w:fldChar w:fldCharType="end"/>
    </w:r>
  </w:p>
  <w:p w:rsidR="00220413" w:rsidRDefault="00220413" w:rsidP="00220413">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13" w:rsidRDefault="00220413">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46C" w:rsidRDefault="007E646C" w:rsidP="00220413">
      <w:r>
        <w:separator/>
      </w:r>
    </w:p>
  </w:footnote>
  <w:footnote w:type="continuationSeparator" w:id="0">
    <w:p w:rsidR="007E646C" w:rsidRDefault="007E646C" w:rsidP="002204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13" w:rsidRDefault="00220413">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13" w:rsidRDefault="00220413">
    <w:pPr>
      <w:pStyle w:val="Sidehoved"/>
    </w:pPr>
    <w:r>
      <w:t>Administration des utilisateurs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13" w:rsidRDefault="00220413">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67AC"/>
    <w:rsid w:val="000C70FC"/>
    <w:rsid w:val="000D41AB"/>
    <w:rsid w:val="0010621C"/>
    <w:rsid w:val="00220413"/>
    <w:rsid w:val="00232DB4"/>
    <w:rsid w:val="00250E7F"/>
    <w:rsid w:val="00275B71"/>
    <w:rsid w:val="0028210E"/>
    <w:rsid w:val="0028722A"/>
    <w:rsid w:val="002A7F46"/>
    <w:rsid w:val="0031619D"/>
    <w:rsid w:val="00393FD6"/>
    <w:rsid w:val="003B1367"/>
    <w:rsid w:val="004256EC"/>
    <w:rsid w:val="004532F9"/>
    <w:rsid w:val="00487B04"/>
    <w:rsid w:val="00500FDE"/>
    <w:rsid w:val="00511AA0"/>
    <w:rsid w:val="005855DE"/>
    <w:rsid w:val="0059308A"/>
    <w:rsid w:val="00596696"/>
    <w:rsid w:val="005D74C7"/>
    <w:rsid w:val="006F786F"/>
    <w:rsid w:val="00720EA9"/>
    <w:rsid w:val="00755BBC"/>
    <w:rsid w:val="00774088"/>
    <w:rsid w:val="00791C73"/>
    <w:rsid w:val="007B4E2D"/>
    <w:rsid w:val="007D17D8"/>
    <w:rsid w:val="007D418F"/>
    <w:rsid w:val="007E646C"/>
    <w:rsid w:val="00882930"/>
    <w:rsid w:val="008D5A8C"/>
    <w:rsid w:val="008E641A"/>
    <w:rsid w:val="008F7C24"/>
    <w:rsid w:val="00904FF9"/>
    <w:rsid w:val="009122E6"/>
    <w:rsid w:val="00936789"/>
    <w:rsid w:val="00980662"/>
    <w:rsid w:val="00990AD7"/>
    <w:rsid w:val="009C4955"/>
    <w:rsid w:val="00A01861"/>
    <w:rsid w:val="00A21308"/>
    <w:rsid w:val="00B036B7"/>
    <w:rsid w:val="00B14FC7"/>
    <w:rsid w:val="00B54B9C"/>
    <w:rsid w:val="00B6462D"/>
    <w:rsid w:val="00BB4B67"/>
    <w:rsid w:val="00C13830"/>
    <w:rsid w:val="00C32AC2"/>
    <w:rsid w:val="00C34899"/>
    <w:rsid w:val="00C47D21"/>
    <w:rsid w:val="00CD023F"/>
    <w:rsid w:val="00D50415"/>
    <w:rsid w:val="00D939BF"/>
    <w:rsid w:val="00DA017F"/>
    <w:rsid w:val="00DD25C7"/>
    <w:rsid w:val="00DE17B1"/>
    <w:rsid w:val="00DF05F5"/>
    <w:rsid w:val="00E1038E"/>
    <w:rsid w:val="00E410CD"/>
    <w:rsid w:val="00E81E76"/>
    <w:rsid w:val="00EC1F5B"/>
    <w:rsid w:val="00EE5F10"/>
    <w:rsid w:val="00F16D5F"/>
    <w:rsid w:val="00F8201C"/>
    <w:rsid w:val="00F86B1A"/>
    <w:rsid w:val="00FB71A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220413"/>
    <w:pPr>
      <w:tabs>
        <w:tab w:val="center" w:pos="4986"/>
        <w:tab w:val="right" w:pos="9972"/>
      </w:tabs>
    </w:pPr>
  </w:style>
  <w:style w:type="character" w:customStyle="1" w:styleId="SidehovedTegn">
    <w:name w:val="Sidehoved Tegn"/>
    <w:basedOn w:val="Standardskrifttypeiafsnit"/>
    <w:link w:val="Sidehoved"/>
    <w:rsid w:val="00220413"/>
    <w:rPr>
      <w:rFonts w:ascii="Verdana" w:hAnsi="Verdana"/>
      <w:szCs w:val="24"/>
      <w:lang w:val="da-DK" w:eastAsia="da-DK"/>
    </w:rPr>
  </w:style>
  <w:style w:type="paragraph" w:styleId="Sidefod">
    <w:name w:val="footer"/>
    <w:basedOn w:val="Normal"/>
    <w:link w:val="SidefodTegn"/>
    <w:rsid w:val="00220413"/>
    <w:pPr>
      <w:tabs>
        <w:tab w:val="center" w:pos="4986"/>
        <w:tab w:val="right" w:pos="9972"/>
      </w:tabs>
    </w:pPr>
  </w:style>
  <w:style w:type="character" w:customStyle="1" w:styleId="SidefodTegn">
    <w:name w:val="Sidefod Tegn"/>
    <w:basedOn w:val="Standardskrifttypeiafsnit"/>
    <w:link w:val="Sidefod"/>
    <w:rsid w:val="00220413"/>
    <w:rPr>
      <w:rFonts w:ascii="Verdana" w:hAnsi="Verdana"/>
      <w:szCs w:val="24"/>
      <w:lang w:val="da-DK" w:eastAsia="da-DK"/>
    </w:rPr>
  </w:style>
  <w:style w:type="character" w:styleId="Sidetal">
    <w:name w:val="page number"/>
    <w:basedOn w:val="Standardskrifttypeiafsnit"/>
    <w:rsid w:val="0022041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use-fre.doc</Template>
  <TotalTime>0</TotalTime>
  <Pages>3</Pages>
  <Words>5809</Words>
  <Characters>33116</Characters>
  <Application>Microsoft Office Word</Application>
  <DocSecurity>0</DocSecurity>
  <Lines>275</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38848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2022-10-31T04:44:00Z</dcterms:created>
  <dcterms:modified xsi:type="dcterms:W3CDTF">2022-10-31T04:44:00Z</dcterms:modified>
</cp:coreProperties>
</file>