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1E" w:rsidRDefault="00C3331E" w:rsidP="00791C73">
      <w:pPr>
        <w:pStyle w:val="CodeSample"/>
      </w:pPr>
    </w:p>
    <w:p w:rsidR="00C3331E" w:rsidRDefault="00C3331E" w:rsidP="00C3331E">
      <w:pPr>
        <w:jc w:val="both"/>
      </w:pPr>
    </w:p>
    <w:p w:rsidR="00C3331E" w:rsidRDefault="00C3331E" w:rsidP="00C3331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ita1"/>
          </v:shape>
        </w:pict>
      </w:r>
    </w:p>
    <w:p w:rsidR="00C3331E" w:rsidRDefault="00C3331E" w:rsidP="00C3331E">
      <w:pPr>
        <w:jc w:val="both"/>
      </w:pPr>
    </w:p>
    <w:p w:rsidR="00C3331E" w:rsidRPr="00C3331E" w:rsidRDefault="00C3331E" w:rsidP="00C3331E">
      <w:pPr>
        <w:pStyle w:val="Titel"/>
        <w:rPr>
          <w:lang w:val="en-US"/>
        </w:rPr>
      </w:pPr>
      <w:r w:rsidRPr="00C3331E">
        <w:rPr>
          <w:lang w:val="en-US"/>
        </w:rPr>
        <w:t>Wizard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Wizard"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C3331E">
        <w:rPr>
          <w:lang w:val="en-US"/>
        </w:rPr>
        <w:t xml:space="preserve"> di messa a punto 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C3331E">
        <w:rPr>
          <w:lang w:val="en-US"/>
        </w:rPr>
        <w:t xml:space="preserve"> Concorde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Concorde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C3331E">
        <w:rPr>
          <w:lang w:val="en-US"/>
        </w:rPr>
        <w:t xml:space="preserve"> C5/XAL</w:t>
      </w:r>
    </w:p>
    <w:p w:rsidR="00C3331E" w:rsidRDefault="00C3331E" w:rsidP="00C3331E">
      <w:pPr>
        <w:pStyle w:val="Titel"/>
        <w:rPr>
          <w:lang w:val="en-US"/>
        </w:rPr>
      </w:pPr>
    </w:p>
    <w:p w:rsidR="00CB65B8" w:rsidRDefault="00C3331E" w:rsidP="00C3331E">
      <w:pPr>
        <w:pStyle w:val="Titel"/>
        <w:rPr>
          <w:lang w:val="en-US"/>
        </w:rPr>
      </w:pPr>
      <w:r>
        <w:rPr>
          <w:lang w:val="en-US"/>
        </w:rPr>
        <w:t>22/11/01 /  2022-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>09-01 008.384</w:t>
      </w:r>
    </w:p>
    <w:p w:rsidR="00CB65B8" w:rsidRDefault="00CB65B8" w:rsidP="00CB65B8">
      <w:pPr>
        <w:pStyle w:val="Overskrift1"/>
        <w:rPr>
          <w:lang w:val="en-US"/>
        </w:rPr>
      </w:pPr>
      <w:bookmarkStart w:id="0" w:name="_Toc118089381"/>
      <w:r>
        <w:rPr>
          <w:lang w:val="en-US"/>
        </w:rPr>
        <w:lastRenderedPageBreak/>
        <w:t>Indice</w:t>
      </w:r>
      <w:bookmarkEnd w:id="0"/>
    </w:p>
    <w:p w:rsidR="00B94555" w:rsidRDefault="00CB65B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DD2415">
        <w:rPr>
          <w:lang w:val="en-US"/>
        </w:rPr>
        <w:instrText xml:space="preserve"> TOC \o "1-6" </w:instrText>
      </w:r>
      <w:r>
        <w:fldChar w:fldCharType="separate"/>
      </w:r>
      <w:r w:rsidR="00B94555" w:rsidRPr="00EF6C0D">
        <w:rPr>
          <w:noProof/>
          <w:lang w:val="en-US"/>
        </w:rPr>
        <w:t>Indice</w:t>
      </w:r>
      <w:r w:rsidR="00B94555" w:rsidRPr="00B94555">
        <w:rPr>
          <w:noProof/>
          <w:lang w:val="en-US"/>
        </w:rPr>
        <w:tab/>
      </w:r>
      <w:r w:rsidR="00B94555">
        <w:rPr>
          <w:noProof/>
        </w:rPr>
        <w:fldChar w:fldCharType="begin"/>
      </w:r>
      <w:r w:rsidR="00B94555" w:rsidRPr="00B94555">
        <w:rPr>
          <w:noProof/>
          <w:lang w:val="en-US"/>
        </w:rPr>
        <w:instrText xml:space="preserve"> PAGEREF _Toc118089381 \h </w:instrText>
      </w:r>
      <w:r w:rsidR="00B94555">
        <w:rPr>
          <w:noProof/>
        </w:rPr>
      </w:r>
      <w:r w:rsidR="00B94555">
        <w:rPr>
          <w:noProof/>
        </w:rPr>
        <w:fldChar w:fldCharType="separate"/>
      </w:r>
      <w:r w:rsidR="00B94555" w:rsidRPr="00B94555">
        <w:rPr>
          <w:noProof/>
          <w:lang w:val="en-US"/>
        </w:rPr>
        <w:t>2</w:t>
      </w:r>
      <w:r w:rsidR="00B94555"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1. Il Wizard di messa a punto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_Toc118089382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2. Punto 1 - Interfaccia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_Toc118089383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2.1. Requisiti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_Toc118089384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3. Punto 2 - Base di dati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_Toc118089385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3.1. Nome della base di dati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_Toc118089386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3.2. Lima di DBD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_Toc118089387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4. Punto 3 - Dato-Dizionario</w:t>
      </w:r>
      <w:r w:rsidRPr="00B94555">
        <w:rPr>
          <w:noProof/>
          <w:lang w:val="en-US"/>
        </w:rPr>
        <w:tab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PAGEREF _Toc118089388 \h </w:instrText>
      </w:r>
      <w:r>
        <w:rPr>
          <w:noProof/>
        </w:rPr>
      </w:r>
      <w:r>
        <w:rPr>
          <w:noProof/>
        </w:rPr>
        <w:fldChar w:fldCharType="separate"/>
      </w:r>
      <w:r w:rsidRPr="00B94555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5. Finnished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_Toc118089389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F6C0D">
        <w:rPr>
          <w:noProof/>
          <w:lang w:val="en-US"/>
        </w:rPr>
        <w:t>Figura lista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_Toc118089390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94555" w:rsidRDefault="00B9455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_Toc118089391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8760DF" w:rsidRPr="00DD2415" w:rsidRDefault="00CB65B8" w:rsidP="00CB65B8">
      <w:pPr>
        <w:rPr>
          <w:lang w:val="en-US"/>
        </w:rPr>
      </w:pPr>
      <w:r>
        <w:fldChar w:fldCharType="end"/>
      </w:r>
    </w:p>
    <w:p w:rsidR="008760DF" w:rsidRDefault="008760DF" w:rsidP="008760DF">
      <w:pPr>
        <w:pStyle w:val="Overskrift1"/>
        <w:rPr>
          <w:lang w:val="en-US"/>
        </w:rPr>
      </w:pPr>
      <w:bookmarkStart w:id="1" w:name="_Toc118089382"/>
      <w:r w:rsidRPr="008760DF">
        <w:rPr>
          <w:lang w:val="en-US"/>
        </w:rPr>
        <w:lastRenderedPageBreak/>
        <w:t>1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1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>. Il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Il"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Wizard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Wizard"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di messa a punto</w:t>
      </w:r>
      <w:bookmarkEnd w:id="1"/>
    </w:p>
    <w:p w:rsidR="008760DF" w:rsidRPr="00DD2415" w:rsidRDefault="008760DF" w:rsidP="008760DF">
      <w:pPr>
        <w:rPr>
          <w:lang w:val="en-US"/>
        </w:rPr>
      </w:pPr>
    </w:p>
    <w:p w:rsidR="008760DF" w:rsidRDefault="008760DF" w:rsidP="008760DF">
      <w:pPr>
        <w:jc w:val="both"/>
        <w:rPr>
          <w:lang w:val="en-US"/>
        </w:rPr>
      </w:pPr>
      <w:r w:rsidRPr="008760DF">
        <w:rPr>
          <w:lang w:val="en-US"/>
        </w:rPr>
        <w:t>Il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Il"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Wizard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Wizard"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di messa a punto fornisce un senso facile installare i componenti richiesti per il funzionamento con il TRIO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TRIO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degli Interruttore-Attrezzi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Interruttore-Attrezzi"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per i rapporti, le domande e l'entrata di dati e per il driver degli Interruttore-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>A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A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>ttrezzi ODBC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ODBC"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>.</w:t>
      </w:r>
    </w:p>
    <w:p w:rsidR="008760DF" w:rsidRDefault="008760DF" w:rsidP="008760DF">
      <w:pPr>
        <w:jc w:val="both"/>
        <w:rPr>
          <w:lang w:val="en-US"/>
        </w:rPr>
      </w:pPr>
      <w:r w:rsidRPr="008760DF">
        <w:rPr>
          <w:lang w:val="en-US"/>
        </w:rPr>
        <w:t>Il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Il"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wizard li guiderà con quanto segue:</w:t>
      </w:r>
    </w:p>
    <w:p w:rsidR="008760DF" w:rsidRPr="00DD2415" w:rsidRDefault="008760DF" w:rsidP="008760DF">
      <w:pPr>
        <w:pStyle w:val="Bloktekst"/>
        <w:rPr>
          <w:lang w:val="en-US"/>
        </w:rPr>
      </w:pPr>
      <w:r w:rsidRPr="00DD2415">
        <w:rPr>
          <w:lang w:val="en-US"/>
        </w:rPr>
        <w:t>-</w:t>
      </w:r>
      <w:r w:rsidR="00DD2415">
        <w:fldChar w:fldCharType="begin"/>
      </w:r>
      <w:r w:rsidR="00DD2415" w:rsidRP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>"</w:instrText>
      </w:r>
      <w:r w:rsidR="00DD2415" w:rsidRPr="00DD2415">
        <w:rPr>
          <w:lang w:val="en-US"/>
        </w:rPr>
        <w:instrText xml:space="preserve"> </w:instrText>
      </w:r>
      <w:r w:rsidR="00DD2415">
        <w:fldChar w:fldCharType="end"/>
      </w:r>
      <w:r w:rsidRPr="00DD2415">
        <w:rPr>
          <w:lang w:val="en-US"/>
        </w:rPr>
        <w:t xml:space="preserve"> Selezionando</w:t>
      </w:r>
      <w:r w:rsidR="00DD2415">
        <w:fldChar w:fldCharType="begin"/>
      </w:r>
      <w:r w:rsidR="00DD2415" w:rsidRP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Selezionando</w:instrText>
      </w:r>
      <w:r w:rsidR="00DD2415">
        <w:rPr>
          <w:lang w:val="en-US"/>
        </w:rPr>
        <w:instrText>"</w:instrText>
      </w:r>
      <w:r w:rsidR="00DD2415" w:rsidRPr="00DD2415">
        <w:rPr>
          <w:lang w:val="en-US"/>
        </w:rPr>
        <w:instrText xml:space="preserve"> </w:instrText>
      </w:r>
      <w:r w:rsidR="00DD2415">
        <w:fldChar w:fldCharType="end"/>
      </w:r>
      <w:r w:rsidRPr="00DD2415">
        <w:rPr>
          <w:lang w:val="en-US"/>
        </w:rPr>
        <w:t xml:space="preserve"> un'interfaccia (richiesta)</w:t>
      </w:r>
    </w:p>
    <w:p w:rsidR="008760DF" w:rsidRDefault="008760DF" w:rsidP="008760DF">
      <w:pPr>
        <w:pStyle w:val="Bloktekst"/>
        <w:rPr>
          <w:lang w:val="en-US"/>
        </w:rPr>
      </w:pPr>
      <w:r w:rsidRPr="008760DF">
        <w:rPr>
          <w:lang w:val="en-US"/>
        </w:rPr>
        <w:t>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Messa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Messa"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a punto dei campi dell'interfaccia (richiesti)</w:t>
      </w:r>
    </w:p>
    <w:p w:rsidR="008760DF" w:rsidRPr="00DD2415" w:rsidRDefault="008760DF" w:rsidP="008760DF">
      <w:pPr>
        <w:pStyle w:val="Bloktekst"/>
        <w:rPr>
          <w:lang w:val="en-US"/>
        </w:rPr>
      </w:pPr>
      <w:r w:rsidRPr="00DD2415">
        <w:rPr>
          <w:lang w:val="en-US"/>
        </w:rPr>
        <w:t>-</w:t>
      </w:r>
      <w:r w:rsidR="00DD2415">
        <w:fldChar w:fldCharType="begin"/>
      </w:r>
      <w:r w:rsidR="00DD2415" w:rsidRP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>"</w:instrText>
      </w:r>
      <w:r w:rsidR="00DD2415" w:rsidRPr="00DD2415">
        <w:rPr>
          <w:lang w:val="en-US"/>
        </w:rPr>
        <w:instrText xml:space="preserve"> </w:instrText>
      </w:r>
      <w:r w:rsidR="00DD2415">
        <w:fldChar w:fldCharType="end"/>
      </w:r>
      <w:r w:rsidRPr="00DD2415">
        <w:rPr>
          <w:lang w:val="en-US"/>
        </w:rPr>
        <w:t xml:space="preserve"> Posizione</w:t>
      </w:r>
      <w:r w:rsidR="00DD2415">
        <w:fldChar w:fldCharType="begin"/>
      </w:r>
      <w:r w:rsidR="00DD2415" w:rsidRPr="00DD2415">
        <w:rPr>
          <w:lang w:val="en-US"/>
        </w:rPr>
        <w:instrText xml:space="preserve"> XE "Posizione" </w:instrText>
      </w:r>
      <w:r w:rsidR="00DD2415">
        <w:fldChar w:fldCharType="end"/>
      </w:r>
      <w:r w:rsidRPr="00DD2415">
        <w:rPr>
          <w:lang w:val="en-US"/>
        </w:rPr>
        <w:t xml:space="preserve"> del sottosistema (richiesto)</w:t>
      </w:r>
    </w:p>
    <w:p w:rsidR="004C36EF" w:rsidRDefault="008760DF" w:rsidP="008760DF">
      <w:pPr>
        <w:jc w:val="both"/>
        <w:rPr>
          <w:lang w:val="en-US"/>
        </w:rPr>
      </w:pPr>
      <w:r w:rsidRPr="008760DF">
        <w:rPr>
          <w:lang w:val="en-US"/>
        </w:rPr>
        <w:t>Se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Se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richiedete per emendare prego una messa a punto dell'interfaccia da questo Wizard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Wizard"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 xml:space="preserve"> riferisca al manuale “del Dato-Dizionario„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Dato-Dizionario„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8760DF">
        <w:rPr>
          <w:lang w:val="en-US"/>
        </w:rPr>
        <w:t>.</w:t>
      </w:r>
    </w:p>
    <w:p w:rsidR="004C36EF" w:rsidRDefault="004C36EF" w:rsidP="004C36EF">
      <w:pPr>
        <w:pStyle w:val="Overskrift1"/>
        <w:rPr>
          <w:lang w:val="en-US"/>
        </w:rPr>
      </w:pPr>
      <w:bookmarkStart w:id="2" w:name="_Toc118089383"/>
      <w:r>
        <w:rPr>
          <w:lang w:val="en-US"/>
        </w:rPr>
        <w:t>2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2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>. Punto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Punto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1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1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Interfaccia</w:t>
      </w:r>
      <w:bookmarkEnd w:id="2"/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Interfaccia"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</w:p>
    <w:p w:rsidR="004C36EF" w:rsidRPr="00DD2415" w:rsidRDefault="004C36EF" w:rsidP="004C36EF">
      <w:pPr>
        <w:rPr>
          <w:lang w:val="en-US"/>
        </w:rPr>
      </w:pPr>
    </w:p>
    <w:p w:rsidR="004C36EF" w:rsidRDefault="004C36EF" w:rsidP="004C36EF">
      <w:pPr>
        <w:jc w:val="both"/>
        <w:rPr>
          <w:lang w:val="en-US"/>
        </w:rPr>
      </w:pPr>
      <w:r w:rsidRPr="004C36EF">
        <w:rPr>
          <w:lang w:val="en-US"/>
        </w:rPr>
        <w:t>Quando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Quando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4C36EF">
        <w:rPr>
          <w:lang w:val="en-US"/>
        </w:rPr>
        <w:t xml:space="preserve"> il Wizard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Wizard"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4C36EF">
        <w:rPr>
          <w:lang w:val="en-US"/>
        </w:rPr>
        <w:t xml:space="preserve"> di messa a punto è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DD2415">
        <w:rPr>
          <w:lang w:val="en-US"/>
        </w:rPr>
        <w:instrText>è"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4C36EF">
        <w:rPr>
          <w:lang w:val="en-US"/>
        </w:rPr>
        <w:t xml:space="preserve"> iniziato siete tenuti a selezionare un'interfaccia. Avrete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Avrete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4C36EF">
        <w:rPr>
          <w:lang w:val="en-US"/>
        </w:rPr>
        <w:t xml:space="preserve"> normalmente soltanto uno ma vari possono essere elencati secondo le interfacce conosciute ai prodotti degli Interruttore-Attrezzi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Interruttore-Attrezzi"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4C36EF">
        <w:rPr>
          <w:lang w:val="en-US"/>
        </w:rPr>
        <w:t>.</w:t>
      </w:r>
    </w:p>
    <w:p w:rsidR="004C36EF" w:rsidRDefault="004C36EF" w:rsidP="004C36EF">
      <w:pPr>
        <w:jc w:val="both"/>
        <w:rPr>
          <w:lang w:val="en-US"/>
        </w:rPr>
      </w:pPr>
      <w:r w:rsidRPr="004C36EF">
        <w:rPr>
          <w:lang w:val="en-US"/>
        </w:rPr>
        <w:t>Dovete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Dovete"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4C36EF">
        <w:rPr>
          <w:lang w:val="en-US"/>
        </w:rPr>
        <w:t xml:space="preserve"> selezionare la seguente interfaccia secondo le indicazioni di questa figura:</w:t>
      </w:r>
    </w:p>
    <w:p w:rsidR="004C36EF" w:rsidRPr="00B94555" w:rsidRDefault="004C36EF" w:rsidP="004C36EF">
      <w:pPr>
        <w:jc w:val="both"/>
        <w:rPr>
          <w:lang w:val="en-US"/>
        </w:rPr>
      </w:pPr>
    </w:p>
    <w:p w:rsidR="004C36EF" w:rsidRDefault="004C36EF" w:rsidP="004C36EF">
      <w:pPr>
        <w:jc w:val="center"/>
      </w:pPr>
      <w:r>
        <w:pict>
          <v:shape id="_x0000_i1026" type="#_x0000_t75" style="width:481.5pt;height:310.5pt">
            <v:imagedata r:id="rId8" o:title="s08-eng002"/>
          </v:shape>
        </w:pict>
      </w:r>
    </w:p>
    <w:p w:rsidR="00531145" w:rsidRPr="00B94555" w:rsidRDefault="004C36EF" w:rsidP="004C36EF">
      <w:pPr>
        <w:pStyle w:val="Overskrift7"/>
        <w:rPr>
          <w:lang w:val="en-US"/>
        </w:rPr>
      </w:pPr>
      <w:bookmarkStart w:id="3" w:name="_Toc118089377"/>
      <w:r w:rsidRPr="00B94555">
        <w:rPr>
          <w:lang w:val="en-US"/>
        </w:rPr>
        <w:t>1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1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Selezione dell'interfaccia del Concorde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Concorde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 xml:space="preserve"> C5/XAL</w:t>
      </w:r>
      <w:bookmarkEnd w:id="3"/>
    </w:p>
    <w:p w:rsidR="00531145" w:rsidRPr="00B94555" w:rsidRDefault="00531145" w:rsidP="00531145">
      <w:pPr>
        <w:pStyle w:val="Overskrift1"/>
        <w:rPr>
          <w:lang w:val="en-US"/>
        </w:rPr>
      </w:pPr>
      <w:bookmarkStart w:id="4" w:name="_Toc118089384"/>
      <w:r w:rsidRPr="00B94555">
        <w:rPr>
          <w:lang w:val="en-US"/>
        </w:rPr>
        <w:t>2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2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.1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1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Requisiti</w:t>
      </w:r>
      <w:bookmarkEnd w:id="4"/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Requisiti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</w:p>
    <w:p w:rsidR="00531145" w:rsidRDefault="00531145" w:rsidP="00531145">
      <w:pPr>
        <w:jc w:val="both"/>
        <w:rPr>
          <w:lang w:val="en-US"/>
        </w:rPr>
      </w:pPr>
      <w:r w:rsidRPr="00531145">
        <w:rPr>
          <w:lang w:val="en-US"/>
        </w:rPr>
        <w:t>Ci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Ci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 xml:space="preserve"> sono alcuni requisiti che devono essere presenti nell'ordine per i prodotti degli Interruttore-Attrezzi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Interruttore-Attrezzi"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 xml:space="preserve"> accedere a Concorde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Concorde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>.</w:t>
      </w:r>
    </w:p>
    <w:p w:rsidR="00FD3352" w:rsidRDefault="00531145" w:rsidP="00531145">
      <w:pPr>
        <w:pStyle w:val="Bloktekst"/>
        <w:rPr>
          <w:lang w:val="en-US"/>
        </w:rPr>
      </w:pPr>
      <w:r w:rsidRPr="00531145">
        <w:rPr>
          <w:lang w:val="en-US"/>
        </w:rPr>
        <w:t>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 xml:space="preserve"> Accedi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Accedi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 xml:space="preserve"> a all'assistente in cui Concorde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Concorde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 xml:space="preserve"> è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è"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531145">
        <w:rPr>
          <w:lang w:val="en-US"/>
        </w:rPr>
        <w:t xml:space="preserve"> installato attraverso un azionamento della rete</w:t>
      </w:r>
    </w:p>
    <w:p w:rsidR="00FD3352" w:rsidRDefault="00FD3352" w:rsidP="00FD3352">
      <w:pPr>
        <w:pStyle w:val="Overskrift1"/>
        <w:rPr>
          <w:lang w:val="en-US"/>
        </w:rPr>
      </w:pPr>
      <w:bookmarkStart w:id="5" w:name="_Toc118089385"/>
      <w:r>
        <w:rPr>
          <w:lang w:val="en-US"/>
        </w:rPr>
        <w:t>3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3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>. Punto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Punto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2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2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Base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Base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di dati</w:t>
      </w:r>
      <w:bookmarkEnd w:id="5"/>
    </w:p>
    <w:p w:rsidR="00FD3352" w:rsidRPr="00B94555" w:rsidRDefault="00FD3352" w:rsidP="00FD3352">
      <w:pPr>
        <w:rPr>
          <w:lang w:val="en-US"/>
        </w:rPr>
      </w:pPr>
    </w:p>
    <w:p w:rsidR="00FD3352" w:rsidRDefault="00FD3352" w:rsidP="00FD3352">
      <w:pPr>
        <w:jc w:val="both"/>
        <w:rPr>
          <w:lang w:val="en-US"/>
        </w:rPr>
      </w:pPr>
      <w:r w:rsidRPr="00FD3352">
        <w:rPr>
          <w:lang w:val="en-US"/>
        </w:rPr>
        <w:t>Questo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Questo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FD3352">
        <w:rPr>
          <w:lang w:val="en-US"/>
        </w:rPr>
        <w:t xml:space="preserve"> capitolo descrive come entrare nei campi richiesti installare l'accesso a Concorde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Concorde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FD3352">
        <w:rPr>
          <w:lang w:val="en-US"/>
        </w:rPr>
        <w:t>. 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FD3352">
        <w:rPr>
          <w:lang w:val="en-US"/>
        </w:rPr>
        <w:t xml:space="preserve"> campi sono presentati in un dialogo che assomiglia a questo:</w:t>
      </w:r>
    </w:p>
    <w:p w:rsidR="00FD3352" w:rsidRPr="00B94555" w:rsidRDefault="00FD3352" w:rsidP="00FD3352">
      <w:pPr>
        <w:jc w:val="both"/>
        <w:rPr>
          <w:lang w:val="en-US"/>
        </w:rPr>
      </w:pPr>
    </w:p>
    <w:p w:rsidR="00FD3352" w:rsidRDefault="00FD3352" w:rsidP="00FD3352">
      <w:pPr>
        <w:jc w:val="center"/>
      </w:pPr>
      <w:r>
        <w:pict>
          <v:shape id="_x0000_i1027" type="#_x0000_t75" style="width:481.5pt;height:310.5pt">
            <v:imagedata r:id="rId9" o:title="s08-eng001"/>
          </v:shape>
        </w:pict>
      </w:r>
    </w:p>
    <w:p w:rsidR="008E3294" w:rsidRPr="00B94555" w:rsidRDefault="00FD3352" w:rsidP="00FD3352">
      <w:pPr>
        <w:pStyle w:val="Overskrift7"/>
        <w:rPr>
          <w:lang w:val="en-US"/>
        </w:rPr>
      </w:pPr>
      <w:bookmarkStart w:id="6" w:name="_Toc118089378"/>
      <w:r w:rsidRPr="00B94555">
        <w:rPr>
          <w:lang w:val="en-US"/>
        </w:rPr>
        <w:t>2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2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Accesso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Accesso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 xml:space="preserve"> di messa a punto al dialogo del Concorde</w:t>
      </w:r>
      <w:bookmarkEnd w:id="6"/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Concorde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</w:p>
    <w:p w:rsidR="008E3294" w:rsidRPr="00B94555" w:rsidRDefault="008E3294" w:rsidP="008E3294">
      <w:pPr>
        <w:pStyle w:val="Overskrift1"/>
        <w:rPr>
          <w:lang w:val="en-US"/>
        </w:rPr>
      </w:pPr>
      <w:bookmarkStart w:id="7" w:name="_Toc118089386"/>
      <w:r w:rsidRPr="00B94555">
        <w:rPr>
          <w:lang w:val="en-US"/>
        </w:rPr>
        <w:t>3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3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.1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1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Nome</w:t>
      </w:r>
      <w:r w:rsidR="00DD2415">
        <w:fldChar w:fldCharType="begin"/>
      </w:r>
      <w:r w:rsidR="00DD2415" w:rsidRPr="00B94555">
        <w:rPr>
          <w:lang w:val="en-US"/>
        </w:rPr>
        <w:instrText xml:space="preserve"> XE "Nome" </w:instrText>
      </w:r>
      <w:r w:rsidR="00DD2415">
        <w:fldChar w:fldCharType="end"/>
      </w:r>
      <w:r w:rsidRPr="00B94555">
        <w:rPr>
          <w:lang w:val="en-US"/>
        </w:rPr>
        <w:t xml:space="preserve"> della base di dati</w:t>
      </w:r>
      <w:bookmarkEnd w:id="7"/>
    </w:p>
    <w:p w:rsidR="00631412" w:rsidRDefault="008E3294" w:rsidP="008E3294">
      <w:pPr>
        <w:jc w:val="both"/>
        <w:rPr>
          <w:lang w:val="en-US"/>
        </w:rPr>
      </w:pPr>
      <w:r w:rsidRPr="00B94555">
        <w:rPr>
          <w:lang w:val="en-US"/>
        </w:rPr>
        <w:t>Introduca</w:t>
      </w:r>
      <w:r w:rsidR="00DD2415">
        <w:fldChar w:fldCharType="begin"/>
      </w:r>
      <w:r w:rsidR="00DD2415" w:rsidRPr="00B94555">
        <w:rPr>
          <w:lang w:val="en-US"/>
        </w:rPr>
        <w:instrText xml:space="preserve"> XE "Introduca" </w:instrText>
      </w:r>
      <w:r w:rsidR="00DD2415">
        <w:fldChar w:fldCharType="end"/>
      </w:r>
      <w:r w:rsidRPr="00B94555">
        <w:rPr>
          <w:lang w:val="en-US"/>
        </w:rPr>
        <w:t xml:space="preserve"> il nome della base di dati che desiderate collegare a. Potete</w:t>
      </w:r>
      <w:r w:rsidR="00DD2415">
        <w:fldChar w:fldCharType="begin"/>
      </w:r>
      <w:r w:rsidR="00DD2415" w:rsidRPr="00B94555">
        <w:rPr>
          <w:lang w:val="en-US"/>
        </w:rPr>
        <w:instrText xml:space="preserve"> XE "Potete" </w:instrText>
      </w:r>
      <w:r w:rsidR="00DD2415">
        <w:fldChar w:fldCharType="end"/>
      </w:r>
      <w:r w:rsidRPr="00B94555">
        <w:rPr>
          <w:lang w:val="en-US"/>
        </w:rPr>
        <w:t xml:space="preserve"> vedere una lista delle basi di dati disponibili selezionando il ^b del campo; “^ della base di dati… </w:t>
      </w:r>
      <w:r w:rsidRPr="008E3294">
        <w:rPr>
          <w:lang w:val="en-US"/>
        </w:rPr>
        <w:t>“;. Passi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Passi"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8E3294">
        <w:rPr>
          <w:lang w:val="en-US"/>
        </w:rPr>
        <w:t xml:space="preserve"> in rassegna al dispositivo di piegatura relativo, selezioni il nome di archivio della base di dati ed allora selezioni aperto per copiare il nome al campo.</w:t>
      </w:r>
    </w:p>
    <w:p w:rsidR="00631412" w:rsidRDefault="00631412" w:rsidP="00631412">
      <w:pPr>
        <w:pStyle w:val="Overskrift1"/>
        <w:rPr>
          <w:lang w:val="en-US"/>
        </w:rPr>
      </w:pPr>
      <w:bookmarkStart w:id="8" w:name="_Toc118089387"/>
      <w:r>
        <w:rPr>
          <w:lang w:val="en-US"/>
        </w:rPr>
        <w:t>3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3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>.2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2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>. Lima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Lima"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di DBD</w:t>
      </w:r>
      <w:bookmarkEnd w:id="8"/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DBD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</w:p>
    <w:p w:rsidR="001375DE" w:rsidRDefault="00631412" w:rsidP="00631412">
      <w:pPr>
        <w:jc w:val="both"/>
        <w:rPr>
          <w:lang w:val="en-US"/>
        </w:rPr>
      </w:pPr>
      <w:r w:rsidRPr="00631412">
        <w:rPr>
          <w:lang w:val="en-US"/>
        </w:rPr>
        <w:t>Introduca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Introduca"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631412">
        <w:rPr>
          <w:lang w:val="en-US"/>
        </w:rPr>
        <w:t xml:space="preserve"> il nome della lima che di DBD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DBD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631412">
        <w:rPr>
          <w:lang w:val="en-US"/>
        </w:rPr>
        <w:t xml:space="preserve"> desiderate collegare a. Potete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Potete"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631412">
        <w:rPr>
          <w:lang w:val="en-US"/>
        </w:rPr>
        <w:t xml:space="preserve"> vedere una lista delle lime disponibili di DBD selezionando il ^b del campo; “Passi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Passi"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631412">
        <w:rPr>
          <w:lang w:val="en-US"/>
        </w:rPr>
        <w:t xml:space="preserve"> in rassegna… “il . Passi in rassegna al dispositivo di piegatura relativo, selezioni il nome di archivio di DBD ed allora selezioni aperto per copiare il nome al campo.</w:t>
      </w:r>
    </w:p>
    <w:p w:rsidR="001375DE" w:rsidRDefault="001375DE" w:rsidP="001375DE">
      <w:pPr>
        <w:pStyle w:val="Overskrift1"/>
        <w:rPr>
          <w:lang w:val="en-US"/>
        </w:rPr>
      </w:pPr>
      <w:bookmarkStart w:id="9" w:name="_Toc118089388"/>
      <w:r>
        <w:rPr>
          <w:lang w:val="en-US"/>
        </w:rPr>
        <w:t>4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4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>. Punto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Punto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3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3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-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-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>
        <w:rPr>
          <w:lang w:val="en-US"/>
        </w:rPr>
        <w:t xml:space="preserve"> Dato-Dizionario</w:t>
      </w:r>
      <w:bookmarkEnd w:id="9"/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Dato-Dizionario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</w:p>
    <w:p w:rsidR="001375DE" w:rsidRDefault="001375DE" w:rsidP="001375DE"/>
    <w:p w:rsidR="001375DE" w:rsidRDefault="001375DE" w:rsidP="001375DE">
      <w:pPr>
        <w:jc w:val="both"/>
      </w:pPr>
    </w:p>
    <w:p w:rsidR="001375DE" w:rsidRDefault="001375DE" w:rsidP="001375DE">
      <w:pPr>
        <w:jc w:val="center"/>
      </w:pPr>
      <w:r>
        <w:pict>
          <v:shape id="_x0000_i1028" type="#_x0000_t75" style="width:481.5pt;height:310.5pt">
            <v:imagedata r:id="rId10" o:title="s08-eng003"/>
          </v:shape>
        </w:pict>
      </w:r>
    </w:p>
    <w:p w:rsidR="00720D61" w:rsidRPr="00B94555" w:rsidRDefault="001375DE" w:rsidP="001375DE">
      <w:pPr>
        <w:pStyle w:val="Overskrift7"/>
        <w:rPr>
          <w:lang w:val="en-US"/>
        </w:rPr>
      </w:pPr>
      <w:bookmarkStart w:id="10" w:name="_Toc118089379"/>
      <w:r w:rsidRPr="00B94555">
        <w:rPr>
          <w:lang w:val="en-US"/>
        </w:rPr>
        <w:t>3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3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Percorso di sottosistema del TRIO</w:t>
      </w:r>
      <w:bookmarkEnd w:id="10"/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TRIO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</w:p>
    <w:p w:rsidR="00720D61" w:rsidRPr="00B94555" w:rsidRDefault="00720D61" w:rsidP="00720D61">
      <w:pPr>
        <w:pStyle w:val="Overskrift1"/>
        <w:rPr>
          <w:lang w:val="en-US"/>
        </w:rPr>
      </w:pPr>
      <w:bookmarkStart w:id="11" w:name="_Toc118089389"/>
      <w:r w:rsidRPr="00B94555">
        <w:rPr>
          <w:lang w:val="en-US"/>
        </w:rPr>
        <w:t>5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5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Finnished</w:t>
      </w:r>
      <w:bookmarkEnd w:id="11"/>
      <w:r w:rsidR="00DD2415">
        <w:fldChar w:fldCharType="begin"/>
      </w:r>
      <w:r w:rsidR="00DD2415" w:rsidRPr="00B94555">
        <w:rPr>
          <w:lang w:val="en-US"/>
        </w:rPr>
        <w:instrText xml:space="preserve"> XE "Finnished" </w:instrText>
      </w:r>
      <w:r w:rsidR="00DD2415">
        <w:fldChar w:fldCharType="end"/>
      </w:r>
    </w:p>
    <w:p w:rsidR="00720D61" w:rsidRPr="00B94555" w:rsidRDefault="00720D61" w:rsidP="00720D61">
      <w:pPr>
        <w:rPr>
          <w:lang w:val="en-US"/>
        </w:rPr>
      </w:pPr>
    </w:p>
    <w:p w:rsidR="00720D61" w:rsidRDefault="00720D61" w:rsidP="00720D61">
      <w:pPr>
        <w:jc w:val="both"/>
        <w:rPr>
          <w:lang w:val="en-US"/>
        </w:rPr>
      </w:pPr>
      <w:r w:rsidRPr="00720D61">
        <w:rPr>
          <w:lang w:val="en-US"/>
        </w:rPr>
        <w:t>Quando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Quando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720D61">
        <w:rPr>
          <w:lang w:val="en-US"/>
        </w:rPr>
        <w:t xml:space="preserve"> il wizard ha completato elencherà che cosa è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è"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720D61">
        <w:rPr>
          <w:lang w:val="en-US"/>
        </w:rPr>
        <w:t xml:space="preserve"> stato installato:</w:t>
      </w:r>
    </w:p>
    <w:p w:rsidR="00720D61" w:rsidRPr="00B94555" w:rsidRDefault="00720D61" w:rsidP="00720D61">
      <w:pPr>
        <w:jc w:val="both"/>
        <w:rPr>
          <w:lang w:val="en-US"/>
        </w:rPr>
      </w:pPr>
    </w:p>
    <w:p w:rsidR="00720D61" w:rsidRDefault="00720D61" w:rsidP="00720D61">
      <w:pPr>
        <w:jc w:val="center"/>
      </w:pPr>
      <w:r>
        <w:pict>
          <v:shape id="_x0000_i1029" type="#_x0000_t75" style="width:481.5pt;height:310.5pt">
            <v:imagedata r:id="rId11" o:title="s08-eng004"/>
          </v:shape>
        </w:pict>
      </w:r>
    </w:p>
    <w:p w:rsidR="00720D61" w:rsidRPr="00B94555" w:rsidRDefault="00720D61" w:rsidP="00720D61">
      <w:pPr>
        <w:pStyle w:val="Overskrift7"/>
        <w:rPr>
          <w:lang w:val="en-US"/>
        </w:rPr>
      </w:pPr>
      <w:bookmarkStart w:id="12" w:name="_Toc118089380"/>
      <w:r w:rsidRPr="00B94555">
        <w:rPr>
          <w:lang w:val="en-US"/>
        </w:rPr>
        <w:t>4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4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>. Che</w:t>
      </w:r>
      <w:r w:rsidR="00DD2415">
        <w:fldChar w:fldCharType="begin"/>
      </w:r>
      <w:r w:rsidR="00DD2415" w:rsidRPr="00B9455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Che</w:instrText>
      </w:r>
      <w:r w:rsidR="00DD2415">
        <w:rPr>
          <w:lang w:val="en-US"/>
        </w:rPr>
        <w:instrText>"</w:instrText>
      </w:r>
      <w:r w:rsidR="00DD2415" w:rsidRPr="00B94555">
        <w:rPr>
          <w:lang w:val="en-US"/>
        </w:rPr>
        <w:instrText xml:space="preserve"> </w:instrText>
      </w:r>
      <w:r w:rsidR="00DD2415">
        <w:fldChar w:fldCharType="end"/>
      </w:r>
      <w:r w:rsidRPr="00B94555">
        <w:rPr>
          <w:lang w:val="en-US"/>
        </w:rPr>
        <w:t xml:space="preserve"> cosa è</w:t>
      </w:r>
      <w:r w:rsidR="00DD2415">
        <w:fldChar w:fldCharType="begin"/>
      </w:r>
      <w:r w:rsidR="00DD2415" w:rsidRPr="00B94555">
        <w:rPr>
          <w:lang w:val="en-US"/>
        </w:rPr>
        <w:instrText xml:space="preserve"> XE "è" </w:instrText>
      </w:r>
      <w:r w:rsidR="00DD2415">
        <w:fldChar w:fldCharType="end"/>
      </w:r>
      <w:r w:rsidRPr="00B94555">
        <w:rPr>
          <w:lang w:val="en-US"/>
        </w:rPr>
        <w:t xml:space="preserve"> stato installato</w:t>
      </w:r>
      <w:bookmarkEnd w:id="12"/>
    </w:p>
    <w:p w:rsidR="00DD2415" w:rsidRDefault="00720D61" w:rsidP="00720D61">
      <w:pPr>
        <w:jc w:val="both"/>
        <w:rPr>
          <w:lang w:val="en-US"/>
        </w:rPr>
      </w:pPr>
      <w:r w:rsidRPr="00720D61">
        <w:rPr>
          <w:lang w:val="en-US"/>
        </w:rPr>
        <w:t>Potete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Potete"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720D61">
        <w:rPr>
          <w:lang w:val="en-US"/>
        </w:rPr>
        <w:t xml:space="preserve"> ora lavorare con il TRIO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5C1860">
        <w:rPr>
          <w:lang w:val="en-US"/>
        </w:rPr>
        <w:instrText>TRIO</w:instrText>
      </w:r>
      <w:r w:rsidR="00DD2415">
        <w:rPr>
          <w:lang w:val="en-US"/>
        </w:rPr>
        <w:instrText xml:space="preserve">" </w:instrText>
      </w:r>
      <w:r w:rsidR="00DD2415">
        <w:rPr>
          <w:lang w:val="en-US"/>
        </w:rPr>
        <w:fldChar w:fldCharType="end"/>
      </w:r>
      <w:r w:rsidRPr="00720D61">
        <w:rPr>
          <w:lang w:val="en-US"/>
        </w:rPr>
        <w:t xml:space="preserve"> degli Interruttore-Attrezzi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Interruttore-Attrezzi"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720D61">
        <w:rPr>
          <w:lang w:val="en-US"/>
        </w:rPr>
        <w:t xml:space="preserve"> e ODBC</w:t>
      </w:r>
      <w:r w:rsidR="00DD2415">
        <w:rPr>
          <w:lang w:val="en-US"/>
        </w:rPr>
        <w:fldChar w:fldCharType="begin"/>
      </w:r>
      <w:r w:rsidR="00DD2415">
        <w:rPr>
          <w:lang w:val="en-US"/>
        </w:rPr>
        <w:instrText xml:space="preserve"> XE "</w:instrText>
      </w:r>
      <w:r w:rsidR="00DD2415" w:rsidRPr="00B94555">
        <w:rPr>
          <w:lang w:val="en-US"/>
        </w:rPr>
        <w:instrText>ODBC"</w:instrText>
      </w:r>
      <w:r w:rsidR="00DD2415">
        <w:rPr>
          <w:lang w:val="en-US"/>
        </w:rPr>
        <w:instrText xml:space="preserve"> </w:instrText>
      </w:r>
      <w:r w:rsidR="00DD2415">
        <w:rPr>
          <w:lang w:val="en-US"/>
        </w:rPr>
        <w:fldChar w:fldCharType="end"/>
      </w:r>
      <w:r w:rsidRPr="00720D61">
        <w:rPr>
          <w:lang w:val="en-US"/>
        </w:rPr>
        <w:t>.</w:t>
      </w:r>
    </w:p>
    <w:p w:rsidR="00DD2415" w:rsidRDefault="00DD2415" w:rsidP="00DD2415">
      <w:pPr>
        <w:pStyle w:val="Overskrift1"/>
        <w:rPr>
          <w:lang w:val="en-US"/>
        </w:rPr>
      </w:pPr>
      <w:bookmarkStart w:id="13" w:name="_Toc118089390"/>
      <w:r>
        <w:rPr>
          <w:lang w:val="en-US"/>
        </w:rPr>
        <w:t>Figura</w:t>
      </w:r>
      <w:r>
        <w:rPr>
          <w:lang w:val="en-US"/>
        </w:rPr>
        <w:fldChar w:fldCharType="begin"/>
      </w:r>
      <w:r>
        <w:rPr>
          <w:lang w:val="en-US"/>
        </w:rPr>
        <w:instrText xml:space="preserve"> XE "</w:instrText>
      </w:r>
      <w:r w:rsidRPr="00B94555">
        <w:rPr>
          <w:lang w:val="en-US"/>
        </w:rPr>
        <w:instrText>Figura"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end"/>
      </w:r>
      <w:r>
        <w:rPr>
          <w:lang w:val="en-US"/>
        </w:rPr>
        <w:t xml:space="preserve"> lista</w:t>
      </w:r>
      <w:bookmarkEnd w:id="13"/>
    </w:p>
    <w:p w:rsidR="00DD2415" w:rsidRDefault="00DD241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DD2415">
        <w:rPr>
          <w:lang w:val="en-US"/>
        </w:rPr>
        <w:instrText xml:space="preserve"> TOC \o "7-7" \c "Figure" </w:instrText>
      </w:r>
      <w:r>
        <w:fldChar w:fldCharType="separate"/>
      </w:r>
      <w:r w:rsidRPr="00DD2415">
        <w:rPr>
          <w:noProof/>
          <w:lang w:val="en-US"/>
        </w:rPr>
        <w:t>1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1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>. Selezione dell'interfaccia del Concorde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Concorde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 xml:space="preserve"> C5/XAL</w:t>
      </w:r>
      <w:r w:rsidRPr="00DD2415">
        <w:rPr>
          <w:noProof/>
          <w:lang w:val="en-US"/>
        </w:rPr>
        <w:tab/>
      </w:r>
      <w:r>
        <w:rPr>
          <w:noProof/>
        </w:rPr>
        <w:fldChar w:fldCharType="begin"/>
      </w:r>
      <w:r w:rsidRPr="00DD2415">
        <w:rPr>
          <w:noProof/>
          <w:lang w:val="en-US"/>
        </w:rPr>
        <w:instrText xml:space="preserve"> PAGEREF _Toc118089377 \h </w:instrText>
      </w:r>
      <w:r>
        <w:rPr>
          <w:noProof/>
        </w:rPr>
      </w:r>
      <w:r>
        <w:rPr>
          <w:noProof/>
        </w:rPr>
        <w:fldChar w:fldCharType="separate"/>
      </w:r>
      <w:r w:rsidRPr="00DD2415">
        <w:rPr>
          <w:noProof/>
          <w:lang w:val="en-US"/>
        </w:rPr>
        <w:t>4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B94555"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4</w:instrText>
      </w:r>
      <w:r>
        <w:rPr>
          <w:lang w:val="en-US"/>
        </w:rPr>
        <w:instrText>"</w:instrText>
      </w:r>
      <w:r w:rsidRPr="00B9455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DD2415" w:rsidRDefault="00DD241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DD2415">
        <w:rPr>
          <w:noProof/>
          <w:lang w:val="en-US"/>
        </w:rPr>
        <w:t>2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2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>. Accesso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Accesso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 xml:space="preserve"> di messa a punto al dialogo del Concorde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Concorde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ab/>
      </w:r>
      <w:r>
        <w:rPr>
          <w:noProof/>
        </w:rPr>
        <w:fldChar w:fldCharType="begin"/>
      </w:r>
      <w:r w:rsidRPr="00DD2415">
        <w:rPr>
          <w:noProof/>
          <w:lang w:val="en-US"/>
        </w:rPr>
        <w:instrText xml:space="preserve"> PAGEREF _Toc118089378 \h </w:instrText>
      </w:r>
      <w:r>
        <w:rPr>
          <w:noProof/>
        </w:rPr>
      </w:r>
      <w:r>
        <w:rPr>
          <w:noProof/>
        </w:rPr>
        <w:fldChar w:fldCharType="separate"/>
      </w:r>
      <w:r w:rsidRPr="00DD2415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DD2415" w:rsidRDefault="00DD241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DD2415">
        <w:rPr>
          <w:noProof/>
          <w:lang w:val="en-US"/>
        </w:rPr>
        <w:t>3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3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>. Percorso di sottosistema del TRIO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TRIO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ab/>
      </w:r>
      <w:r>
        <w:rPr>
          <w:noProof/>
        </w:rPr>
        <w:fldChar w:fldCharType="begin"/>
      </w:r>
      <w:r w:rsidRPr="00DD2415">
        <w:rPr>
          <w:noProof/>
          <w:lang w:val="en-US"/>
        </w:rPr>
        <w:instrText xml:space="preserve"> PAGEREF _Toc118089379 \h </w:instrText>
      </w:r>
      <w:r>
        <w:rPr>
          <w:noProof/>
        </w:rPr>
      </w:r>
      <w:r>
        <w:rPr>
          <w:noProof/>
        </w:rPr>
        <w:fldChar w:fldCharType="separate"/>
      </w:r>
      <w:r w:rsidRPr="00DD2415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DD2415" w:rsidRDefault="00DD2415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DD2415">
        <w:rPr>
          <w:noProof/>
          <w:lang w:val="en-US"/>
        </w:rPr>
        <w:t>4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4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>. Che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5C1860">
        <w:rPr>
          <w:lang w:val="en-US"/>
        </w:rPr>
        <w:instrText>Che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 xml:space="preserve"> cosa è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B94555">
        <w:rPr>
          <w:lang w:val="en-US"/>
        </w:rPr>
        <w:instrText>è"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DD2415">
        <w:rPr>
          <w:noProof/>
          <w:lang w:val="en-US"/>
        </w:rPr>
        <w:t xml:space="preserve"> stato installato</w:t>
      </w:r>
      <w:r w:rsidRPr="00DD2415">
        <w:rPr>
          <w:noProof/>
          <w:lang w:val="en-US"/>
        </w:rPr>
        <w:tab/>
      </w:r>
      <w:r>
        <w:rPr>
          <w:noProof/>
        </w:rPr>
        <w:fldChar w:fldCharType="begin"/>
      </w:r>
      <w:r w:rsidRPr="00DD2415">
        <w:rPr>
          <w:noProof/>
          <w:lang w:val="en-US"/>
        </w:rPr>
        <w:instrText xml:space="preserve"> PAGEREF _Toc118089380 \h </w:instrText>
      </w:r>
      <w:r>
        <w:rPr>
          <w:noProof/>
        </w:rPr>
      </w:r>
      <w:r>
        <w:rPr>
          <w:noProof/>
        </w:rPr>
        <w:fldChar w:fldCharType="separate"/>
      </w:r>
      <w:r w:rsidRPr="00DD2415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B94555" w:rsidRPr="00B94555" w:rsidRDefault="00DD2415" w:rsidP="00DD2415">
      <w:pPr>
        <w:rPr>
          <w:lang w:val="en-US"/>
        </w:rPr>
      </w:pPr>
      <w:r>
        <w:fldChar w:fldCharType="end"/>
      </w:r>
    </w:p>
    <w:p w:rsidR="00B94555" w:rsidRDefault="00B94555" w:rsidP="00B94555">
      <w:pPr>
        <w:pStyle w:val="Overskrift1"/>
      </w:pPr>
      <w:bookmarkStart w:id="14" w:name="_Toc118089391"/>
      <w:r>
        <w:t>Index</w:t>
      </w:r>
      <w:bookmarkEnd w:id="14"/>
    </w:p>
    <w:p w:rsidR="00B94555" w:rsidRDefault="00B94555" w:rsidP="00B94555">
      <w:pPr>
        <w:rPr>
          <w:noProof/>
        </w:rPr>
        <w:sectPr w:rsidR="00B94555" w:rsidSect="00B945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m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</w:t>
      </w:r>
      <w:r>
        <w:rPr>
          <w:noProof/>
        </w:rPr>
        <w:tab/>
        <w:t>1;3;4;5;6;9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1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1</w:t>
      </w:r>
      <w:r>
        <w:rPr>
          <w:noProof/>
        </w:rPr>
        <w:tab/>
        <w:t>3;4;5;7;11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2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2</w:t>
      </w:r>
      <w:r>
        <w:rPr>
          <w:noProof/>
        </w:rPr>
        <w:tab/>
        <w:t>2;4;5;6;8;11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3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</w:t>
      </w:r>
      <w:r>
        <w:rPr>
          <w:noProof/>
        </w:rPr>
        <w:tab/>
        <w:t>6;7;8;9;11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4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4</w:t>
      </w:r>
      <w:r>
        <w:rPr>
          <w:noProof/>
        </w:rPr>
        <w:tab/>
        <w:t>9;10;11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5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5</w:t>
      </w:r>
      <w:r>
        <w:rPr>
          <w:noProof/>
        </w:rPr>
        <w:tab/>
        <w:t>10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</w:t>
      </w:r>
      <w:r>
        <w:rPr>
          <w:noProof/>
        </w:rPr>
        <w:tab/>
        <w:t>3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Accedi</w:t>
      </w:r>
      <w:r>
        <w:rPr>
          <w:noProof/>
        </w:rPr>
        <w:tab/>
        <w:t>5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Accesso</w:t>
      </w:r>
      <w:r>
        <w:rPr>
          <w:noProof/>
        </w:rPr>
        <w:tab/>
        <w:t>6;11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Avrete</w:t>
      </w:r>
      <w:r>
        <w:rPr>
          <w:noProof/>
        </w:rPr>
        <w:tab/>
        <w:t>4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B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Base</w:t>
      </w:r>
      <w:r>
        <w:rPr>
          <w:noProof/>
        </w:rPr>
        <w:tab/>
        <w:t>6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Che</w:t>
      </w:r>
      <w:r>
        <w:rPr>
          <w:noProof/>
        </w:rPr>
        <w:tab/>
        <w:t>10;11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Ci</w:t>
      </w:r>
      <w:r>
        <w:rPr>
          <w:noProof/>
        </w:rPr>
        <w:tab/>
        <w:t>5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Concorde</w:t>
      </w:r>
      <w:r>
        <w:rPr>
          <w:noProof/>
        </w:rPr>
        <w:tab/>
        <w:t>1;4;5;6;11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Dato-Dizionario</w:t>
      </w:r>
      <w:r>
        <w:rPr>
          <w:noProof/>
        </w:rPr>
        <w:tab/>
        <w:t>3;9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DBD</w:t>
      </w:r>
      <w:r>
        <w:rPr>
          <w:noProof/>
        </w:rPr>
        <w:tab/>
        <w:t>8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Dovete</w:t>
      </w:r>
      <w:r>
        <w:rPr>
          <w:noProof/>
        </w:rPr>
        <w:tab/>
        <w:t>4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E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è</w:t>
      </w:r>
      <w:r>
        <w:rPr>
          <w:noProof/>
        </w:rPr>
        <w:tab/>
        <w:t>4;5;10;11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F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Figura</w:t>
      </w:r>
      <w:r>
        <w:rPr>
          <w:noProof/>
        </w:rPr>
        <w:tab/>
        <w:t>11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Finnished</w:t>
      </w:r>
      <w:r>
        <w:rPr>
          <w:noProof/>
        </w:rPr>
        <w:tab/>
        <w:t>10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</w:t>
      </w:r>
      <w:r>
        <w:rPr>
          <w:noProof/>
        </w:rPr>
        <w:tab/>
        <w:t>6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Il</w:t>
      </w:r>
      <w:r>
        <w:rPr>
          <w:noProof/>
        </w:rPr>
        <w:tab/>
        <w:t>3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Interfaccia</w:t>
      </w:r>
      <w:r>
        <w:rPr>
          <w:noProof/>
        </w:rPr>
        <w:tab/>
        <w:t>4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Interruttore-Attrezzi</w:t>
      </w:r>
      <w:r>
        <w:rPr>
          <w:noProof/>
        </w:rPr>
        <w:tab/>
        <w:t>3;4;5;10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Introduca</w:t>
      </w:r>
      <w:r>
        <w:rPr>
          <w:noProof/>
        </w:rPr>
        <w:tab/>
        <w:t>7;8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L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Lima</w:t>
      </w:r>
      <w:r>
        <w:rPr>
          <w:noProof/>
        </w:rPr>
        <w:tab/>
        <w:t>8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M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Messa</w:t>
      </w:r>
      <w:r>
        <w:rPr>
          <w:noProof/>
        </w:rPr>
        <w:tab/>
        <w:t>3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N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Nome</w:t>
      </w:r>
      <w:r>
        <w:rPr>
          <w:noProof/>
        </w:rPr>
        <w:tab/>
        <w:t>7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ODBC</w:t>
      </w:r>
      <w:r>
        <w:rPr>
          <w:noProof/>
        </w:rPr>
        <w:tab/>
        <w:t>3;10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Passi</w:t>
      </w:r>
      <w:r>
        <w:rPr>
          <w:noProof/>
        </w:rPr>
        <w:tab/>
        <w:t>7;8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Posizione</w:t>
      </w:r>
      <w:r>
        <w:rPr>
          <w:noProof/>
        </w:rPr>
        <w:tab/>
        <w:t>3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Potete</w:t>
      </w:r>
      <w:r>
        <w:rPr>
          <w:noProof/>
        </w:rPr>
        <w:tab/>
        <w:t>7;8;10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Punto</w:t>
      </w:r>
      <w:r>
        <w:rPr>
          <w:noProof/>
        </w:rPr>
        <w:tab/>
        <w:t>4;6;9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Q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Quando</w:t>
      </w:r>
      <w:r>
        <w:rPr>
          <w:noProof/>
        </w:rPr>
        <w:tab/>
        <w:t>4;10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Questo</w:t>
      </w:r>
      <w:r>
        <w:rPr>
          <w:noProof/>
        </w:rPr>
        <w:tab/>
        <w:t>6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Requisiti</w:t>
      </w:r>
      <w:r>
        <w:rPr>
          <w:noProof/>
        </w:rPr>
        <w:tab/>
        <w:t>5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</w:t>
      </w:r>
      <w:r>
        <w:rPr>
          <w:noProof/>
        </w:rPr>
        <w:tab/>
        <w:t>3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Selezionando</w:t>
      </w:r>
      <w:r>
        <w:rPr>
          <w:noProof/>
        </w:rPr>
        <w:tab/>
        <w:t>3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TRIO</w:t>
      </w:r>
      <w:r>
        <w:rPr>
          <w:noProof/>
        </w:rPr>
        <w:tab/>
        <w:t>3;9;10;11</w:t>
      </w:r>
    </w:p>
    <w:p w:rsidR="00B94555" w:rsidRDefault="00B9455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B94555" w:rsidRDefault="00B9455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Wizard</w:t>
      </w:r>
      <w:r>
        <w:rPr>
          <w:noProof/>
        </w:rPr>
        <w:tab/>
        <w:t>1;3;4</w:t>
      </w:r>
    </w:p>
    <w:p w:rsidR="00B94555" w:rsidRDefault="00B94555" w:rsidP="00B94555">
      <w:pPr>
        <w:rPr>
          <w:noProof/>
        </w:rPr>
        <w:sectPr w:rsidR="00B94555" w:rsidSect="00B94555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B94555" w:rsidRDefault="00B94555" w:rsidP="00B94555">
      <w:r>
        <w:fldChar w:fldCharType="end"/>
      </w:r>
    </w:p>
    <w:sectPr w:rsidR="005855DE" w:rsidRPr="00B94555" w:rsidSect="00B94555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74" w:rsidRDefault="00FE5674" w:rsidP="00C3331E">
      <w:r>
        <w:separator/>
      </w:r>
    </w:p>
  </w:endnote>
  <w:endnote w:type="continuationSeparator" w:id="0">
    <w:p w:rsidR="00FE5674" w:rsidRDefault="00FE5674" w:rsidP="00C3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C3331E" w:rsidP="00FE567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3331E" w:rsidRDefault="00C3331E" w:rsidP="00C3331E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C3331E" w:rsidP="00FE567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00BDC">
      <w:rPr>
        <w:rStyle w:val="Sidetal"/>
        <w:noProof/>
      </w:rPr>
      <w:t>2</w:t>
    </w:r>
    <w:r>
      <w:rPr>
        <w:rStyle w:val="Sidetal"/>
      </w:rPr>
      <w:fldChar w:fldCharType="end"/>
    </w:r>
  </w:p>
  <w:p w:rsidR="00C3331E" w:rsidRDefault="00C3331E" w:rsidP="00C3331E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C3331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74" w:rsidRDefault="00FE5674" w:rsidP="00C3331E">
      <w:r>
        <w:separator/>
      </w:r>
    </w:p>
  </w:footnote>
  <w:footnote w:type="continuationSeparator" w:id="0">
    <w:p w:rsidR="00FE5674" w:rsidRDefault="00FE5674" w:rsidP="00C3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C3331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Pr="00C3331E" w:rsidRDefault="00C3331E">
    <w:pPr>
      <w:pStyle w:val="Sidehoved"/>
      <w:rPr>
        <w:lang w:val="en-US"/>
      </w:rPr>
    </w:pPr>
    <w:r w:rsidRPr="00C3331E">
      <w:rPr>
        <w:lang w:val="en-US"/>
      </w:rPr>
      <w:t>Wizard di messa a punto - Concorde C5/XAL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C3331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D41AB"/>
    <w:rsid w:val="001375DE"/>
    <w:rsid w:val="0028210E"/>
    <w:rsid w:val="0028722A"/>
    <w:rsid w:val="004C36EF"/>
    <w:rsid w:val="00511AA0"/>
    <w:rsid w:val="00531145"/>
    <w:rsid w:val="005855DE"/>
    <w:rsid w:val="00631412"/>
    <w:rsid w:val="00720D61"/>
    <w:rsid w:val="00791C73"/>
    <w:rsid w:val="008760DF"/>
    <w:rsid w:val="008D5A8C"/>
    <w:rsid w:val="008E3294"/>
    <w:rsid w:val="009122E6"/>
    <w:rsid w:val="00980662"/>
    <w:rsid w:val="00990AD7"/>
    <w:rsid w:val="00A00BDC"/>
    <w:rsid w:val="00B94555"/>
    <w:rsid w:val="00C3331E"/>
    <w:rsid w:val="00CB65B8"/>
    <w:rsid w:val="00CD023F"/>
    <w:rsid w:val="00DD2415"/>
    <w:rsid w:val="00EC1F5B"/>
    <w:rsid w:val="00EE5F10"/>
    <w:rsid w:val="00FD3352"/>
    <w:rsid w:val="00F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C3331E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C3331E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C3331E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C3331E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C33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s08-ita.doc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2022-10-31T05:18:00Z</dcterms:created>
  <dcterms:modified xsi:type="dcterms:W3CDTF">2022-10-31T05:18:00Z</dcterms:modified>
</cp:coreProperties>
</file>