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6B70" w:rsidRDefault="008B6B70" w:rsidP="00791C73">
      <w:pPr>
        <w:pStyle w:val="CodeSample"/>
      </w:pPr>
    </w:p>
    <w:p w:rsidR="008B6B70" w:rsidRDefault="008B6B70" w:rsidP="008B6B70">
      <w:pPr>
        <w:jc w:val="both"/>
      </w:pPr>
    </w:p>
    <w:p w:rsidR="008B6B70" w:rsidRDefault="008B6B70" w:rsidP="008B6B70">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61.5pt">
            <v:imagedata r:id="rId7" o:title="rd-ger1"/>
          </v:shape>
        </w:pict>
      </w:r>
    </w:p>
    <w:p w:rsidR="008B6B70" w:rsidRDefault="008B6B70" w:rsidP="008B6B70">
      <w:pPr>
        <w:jc w:val="both"/>
      </w:pPr>
    </w:p>
    <w:p w:rsidR="008B6B70" w:rsidRDefault="008B6B70" w:rsidP="008B6B70">
      <w:pPr>
        <w:pStyle w:val="Titel"/>
      </w:pPr>
      <w:r>
        <w:t>Objekt Linking</w:t>
      </w:r>
      <w:r w:rsidR="00521E64">
        <w:fldChar w:fldCharType="begin"/>
      </w:r>
      <w:r w:rsidR="00521E64">
        <w:instrText xml:space="preserve"> XE "</w:instrText>
      </w:r>
      <w:r w:rsidR="00521E64" w:rsidRPr="00521E64">
        <w:instrText>Linking"</w:instrText>
      </w:r>
      <w:r w:rsidR="00521E64">
        <w:instrText xml:space="preserve"> </w:instrText>
      </w:r>
      <w:r w:rsidR="00521E64">
        <w:fldChar w:fldCharType="end"/>
      </w:r>
      <w:r>
        <w:t xml:space="preserve"> und Embedding</w:t>
      </w:r>
      <w:r w:rsidR="00521E64">
        <w:fldChar w:fldCharType="begin"/>
      </w:r>
      <w:r w:rsidR="00521E64">
        <w:instrText xml:space="preserve"> XE "</w:instrText>
      </w:r>
      <w:r w:rsidR="00521E64" w:rsidRPr="00521E64">
        <w:instrText>Embedding"</w:instrText>
      </w:r>
      <w:r w:rsidR="00521E64">
        <w:instrText xml:space="preserve"> </w:instrText>
      </w:r>
      <w:r w:rsidR="00521E64">
        <w:fldChar w:fldCharType="end"/>
      </w:r>
    </w:p>
    <w:p w:rsidR="008B6B70" w:rsidRDefault="008B6B70" w:rsidP="008B6B70">
      <w:pPr>
        <w:pStyle w:val="Titel"/>
      </w:pPr>
    </w:p>
    <w:p w:rsidR="00CD0AC8" w:rsidRDefault="008B6B70" w:rsidP="008B6B70">
      <w:pPr>
        <w:pStyle w:val="Titel"/>
      </w:pPr>
      <w:r>
        <w:t>22/11/01 /  2022-09-01 008.384</w:t>
      </w:r>
    </w:p>
    <w:p w:rsidR="00CD0AC8" w:rsidRDefault="00CD0AC8" w:rsidP="00CD0AC8">
      <w:pPr>
        <w:pStyle w:val="Overskrift1"/>
      </w:pPr>
      <w:bookmarkStart w:id="0" w:name="_Toc118110821"/>
      <w:r>
        <w:lastRenderedPageBreak/>
        <w:t>Inhalt</w:t>
      </w:r>
      <w:bookmarkEnd w:id="0"/>
    </w:p>
    <w:p w:rsidR="009716C3" w:rsidRPr="009716C3" w:rsidRDefault="00CD0AC8">
      <w:pPr>
        <w:pStyle w:val="Indholdsfortegnelse1"/>
        <w:tabs>
          <w:tab w:val="right" w:leader="dot" w:pos="9628"/>
        </w:tabs>
        <w:rPr>
          <w:rFonts w:ascii="Calibri" w:hAnsi="Calibri"/>
          <w:noProof/>
          <w:sz w:val="22"/>
          <w:szCs w:val="22"/>
          <w:lang w:eastAsia="en-US"/>
        </w:rPr>
      </w:pPr>
      <w:r>
        <w:fldChar w:fldCharType="begin"/>
      </w:r>
      <w:r>
        <w:instrText xml:space="preserve"> TOC \o "1-6" </w:instrText>
      </w:r>
      <w:r>
        <w:fldChar w:fldCharType="separate"/>
      </w:r>
      <w:r w:rsidR="009716C3">
        <w:rPr>
          <w:noProof/>
        </w:rPr>
        <w:t>Inhalt</w:t>
      </w:r>
      <w:r w:rsidR="009716C3">
        <w:rPr>
          <w:noProof/>
        </w:rPr>
        <w:tab/>
      </w:r>
      <w:r w:rsidR="009716C3">
        <w:rPr>
          <w:noProof/>
        </w:rPr>
        <w:fldChar w:fldCharType="begin"/>
      </w:r>
      <w:r w:rsidR="009716C3">
        <w:rPr>
          <w:noProof/>
        </w:rPr>
        <w:instrText xml:space="preserve"> PAGEREF _Toc118110821 \h </w:instrText>
      </w:r>
      <w:r w:rsidR="009716C3">
        <w:rPr>
          <w:noProof/>
        </w:rPr>
      </w:r>
      <w:r w:rsidR="009716C3">
        <w:rPr>
          <w:noProof/>
        </w:rPr>
        <w:fldChar w:fldCharType="separate"/>
      </w:r>
      <w:r w:rsidR="009716C3">
        <w:rPr>
          <w:noProof/>
        </w:rPr>
        <w:t>2</w:t>
      </w:r>
      <w:r w:rsidR="009716C3">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1. Einleitung</w:t>
      </w:r>
      <w:r>
        <w:rPr>
          <w:noProof/>
        </w:rPr>
        <w:tab/>
      </w:r>
      <w:r>
        <w:rPr>
          <w:noProof/>
        </w:rPr>
        <w:fldChar w:fldCharType="begin"/>
      </w:r>
      <w:r>
        <w:rPr>
          <w:noProof/>
        </w:rPr>
        <w:instrText xml:space="preserve"> PAGEREF _Toc118110822 \h </w:instrText>
      </w:r>
      <w:r>
        <w:rPr>
          <w:noProof/>
        </w:rPr>
      </w:r>
      <w:r>
        <w:rPr>
          <w:noProof/>
        </w:rPr>
        <w:fldChar w:fldCharType="separate"/>
      </w:r>
      <w:r>
        <w:rPr>
          <w:noProof/>
        </w:rPr>
        <w:t>3</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1.1. Anmerkung zur Freigabe</w:t>
      </w:r>
      <w:r>
        <w:rPr>
          <w:noProof/>
        </w:rPr>
        <w:tab/>
      </w:r>
      <w:r>
        <w:rPr>
          <w:noProof/>
        </w:rPr>
        <w:fldChar w:fldCharType="begin"/>
      </w:r>
      <w:r>
        <w:rPr>
          <w:noProof/>
        </w:rPr>
        <w:instrText xml:space="preserve"> PAGEREF _Toc118110823 \h </w:instrText>
      </w:r>
      <w:r>
        <w:rPr>
          <w:noProof/>
        </w:rPr>
      </w:r>
      <w:r>
        <w:rPr>
          <w:noProof/>
        </w:rPr>
        <w:fldChar w:fldCharType="separate"/>
      </w:r>
      <w:r>
        <w:rPr>
          <w:noProof/>
        </w:rPr>
        <w:t>4</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2. OLE in RAPGEN</w:t>
      </w:r>
      <w:r w:rsidRPr="009716C3">
        <w:rPr>
          <w:noProof/>
          <w:lang w:val="en-US"/>
        </w:rPr>
        <w:tab/>
      </w:r>
      <w:r>
        <w:rPr>
          <w:noProof/>
        </w:rPr>
        <w:fldChar w:fldCharType="begin"/>
      </w:r>
      <w:r w:rsidRPr="009716C3">
        <w:rPr>
          <w:noProof/>
          <w:lang w:val="en-US"/>
        </w:rPr>
        <w:instrText xml:space="preserve"> PAGEREF _Toc118110824 \h </w:instrText>
      </w:r>
      <w:r>
        <w:rPr>
          <w:noProof/>
        </w:rPr>
      </w:r>
      <w:r>
        <w:rPr>
          <w:noProof/>
        </w:rPr>
        <w:fldChar w:fldCharType="separate"/>
      </w:r>
      <w:r w:rsidRPr="009716C3">
        <w:rPr>
          <w:noProof/>
          <w:lang w:val="en-US"/>
        </w:rPr>
        <w:t>5</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2.1. Schritt 1 - Definition einer Lieferantenmitteilung (Brief)</w:t>
      </w:r>
      <w:r w:rsidRPr="009716C3">
        <w:rPr>
          <w:noProof/>
          <w:lang w:val="en-US"/>
        </w:rPr>
        <w:tab/>
      </w:r>
      <w:r>
        <w:rPr>
          <w:noProof/>
        </w:rPr>
        <w:fldChar w:fldCharType="begin"/>
      </w:r>
      <w:r w:rsidRPr="009716C3">
        <w:rPr>
          <w:noProof/>
          <w:lang w:val="en-US"/>
        </w:rPr>
        <w:instrText xml:space="preserve"> PAGEREF _Toc118110825 \h </w:instrText>
      </w:r>
      <w:r>
        <w:rPr>
          <w:noProof/>
        </w:rPr>
      </w:r>
      <w:r>
        <w:rPr>
          <w:noProof/>
        </w:rPr>
        <w:fldChar w:fldCharType="separate"/>
      </w:r>
      <w:r w:rsidRPr="009716C3">
        <w:rPr>
          <w:noProof/>
          <w:lang w:val="en-US"/>
        </w:rPr>
        <w:t>6</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2.2. Schritt 2  -  Inhalt eines Microsoft Word Dokumentes als Feld</w:t>
      </w:r>
      <w:r w:rsidRPr="009716C3">
        <w:rPr>
          <w:noProof/>
          <w:lang w:val="en-US"/>
        </w:rPr>
        <w:tab/>
      </w:r>
      <w:r>
        <w:rPr>
          <w:noProof/>
        </w:rPr>
        <w:fldChar w:fldCharType="begin"/>
      </w:r>
      <w:r w:rsidRPr="009716C3">
        <w:rPr>
          <w:noProof/>
          <w:lang w:val="en-US"/>
        </w:rPr>
        <w:instrText xml:space="preserve"> PAGEREF _Toc118110826 \h </w:instrText>
      </w:r>
      <w:r>
        <w:rPr>
          <w:noProof/>
        </w:rPr>
      </w:r>
      <w:r>
        <w:rPr>
          <w:noProof/>
        </w:rPr>
        <w:fldChar w:fldCharType="separate"/>
      </w:r>
      <w:r w:rsidRPr="009716C3">
        <w:rPr>
          <w:noProof/>
          <w:lang w:val="en-US"/>
        </w:rPr>
        <w:t>8</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2.3. Die ausgedruckte Lieferantenmitteilung</w:t>
      </w:r>
      <w:r w:rsidRPr="009716C3">
        <w:rPr>
          <w:noProof/>
          <w:lang w:val="en-US"/>
        </w:rPr>
        <w:tab/>
      </w:r>
      <w:r>
        <w:rPr>
          <w:noProof/>
        </w:rPr>
        <w:fldChar w:fldCharType="begin"/>
      </w:r>
      <w:r w:rsidRPr="009716C3">
        <w:rPr>
          <w:noProof/>
          <w:lang w:val="en-US"/>
        </w:rPr>
        <w:instrText xml:space="preserve"> PAGEREF _Toc118110827 \h </w:instrText>
      </w:r>
      <w:r>
        <w:rPr>
          <w:noProof/>
        </w:rPr>
      </w:r>
      <w:r>
        <w:rPr>
          <w:noProof/>
        </w:rPr>
        <w:fldChar w:fldCharType="separate"/>
      </w:r>
      <w:r w:rsidRPr="009716C3">
        <w:rPr>
          <w:noProof/>
          <w:lang w:val="en-US"/>
        </w:rPr>
        <w:t>12</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2.4. Verkettung(Link) anstelle von Einbettung</w:t>
      </w:r>
      <w:r w:rsidRPr="009716C3">
        <w:rPr>
          <w:noProof/>
          <w:lang w:val="en-US"/>
        </w:rPr>
        <w:tab/>
      </w:r>
      <w:r>
        <w:rPr>
          <w:noProof/>
        </w:rPr>
        <w:fldChar w:fldCharType="begin"/>
      </w:r>
      <w:r w:rsidRPr="009716C3">
        <w:rPr>
          <w:noProof/>
          <w:lang w:val="en-US"/>
        </w:rPr>
        <w:instrText xml:space="preserve"> PAGEREF _Toc118110828 \h </w:instrText>
      </w:r>
      <w:r>
        <w:rPr>
          <w:noProof/>
        </w:rPr>
      </w:r>
      <w:r>
        <w:rPr>
          <w:noProof/>
        </w:rPr>
        <w:fldChar w:fldCharType="separate"/>
      </w:r>
      <w:r w:rsidRPr="009716C3">
        <w:rPr>
          <w:noProof/>
          <w:lang w:val="en-US"/>
        </w:rPr>
        <w:t>13</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3. OLE in IQ/DATAMASTER</w:t>
      </w:r>
      <w:r w:rsidRPr="009716C3">
        <w:rPr>
          <w:noProof/>
          <w:lang w:val="en-US"/>
        </w:rPr>
        <w:tab/>
      </w:r>
      <w:r>
        <w:rPr>
          <w:noProof/>
        </w:rPr>
        <w:fldChar w:fldCharType="begin"/>
      </w:r>
      <w:r w:rsidRPr="009716C3">
        <w:rPr>
          <w:noProof/>
          <w:lang w:val="en-US"/>
        </w:rPr>
        <w:instrText xml:space="preserve"> PAGEREF _Toc118110829 \h </w:instrText>
      </w:r>
      <w:r>
        <w:rPr>
          <w:noProof/>
        </w:rPr>
      </w:r>
      <w:r>
        <w:rPr>
          <w:noProof/>
        </w:rPr>
        <w:fldChar w:fldCharType="separate"/>
      </w:r>
      <w:r w:rsidRPr="009716C3">
        <w:rPr>
          <w:noProof/>
          <w:lang w:val="en-US"/>
        </w:rPr>
        <w:t>14</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3.1. Erstellen einer einfachen Anfrage</w:t>
      </w:r>
      <w:r w:rsidRPr="009716C3">
        <w:rPr>
          <w:noProof/>
          <w:lang w:val="en-US"/>
        </w:rPr>
        <w:tab/>
      </w:r>
      <w:r>
        <w:rPr>
          <w:noProof/>
        </w:rPr>
        <w:fldChar w:fldCharType="begin"/>
      </w:r>
      <w:r w:rsidRPr="009716C3">
        <w:rPr>
          <w:noProof/>
          <w:lang w:val="en-US"/>
        </w:rPr>
        <w:instrText xml:space="preserve"> PAGEREF _Toc118110830 \h </w:instrText>
      </w:r>
      <w:r>
        <w:rPr>
          <w:noProof/>
        </w:rPr>
      </w:r>
      <w:r>
        <w:rPr>
          <w:noProof/>
        </w:rPr>
        <w:fldChar w:fldCharType="separate"/>
      </w:r>
      <w:r w:rsidRPr="009716C3">
        <w:rPr>
          <w:noProof/>
          <w:lang w:val="en-US"/>
        </w:rPr>
        <w:t>15</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3.2. Hinzufügen das OLE Objektes - Schritt für Schritt</w:t>
      </w:r>
      <w:r w:rsidRPr="009716C3">
        <w:rPr>
          <w:noProof/>
          <w:lang w:val="en-US"/>
        </w:rPr>
        <w:tab/>
      </w:r>
      <w:r>
        <w:rPr>
          <w:noProof/>
        </w:rPr>
        <w:fldChar w:fldCharType="begin"/>
      </w:r>
      <w:r w:rsidRPr="009716C3">
        <w:rPr>
          <w:noProof/>
          <w:lang w:val="en-US"/>
        </w:rPr>
        <w:instrText xml:space="preserve"> PAGEREF _Toc118110831 \h </w:instrText>
      </w:r>
      <w:r>
        <w:rPr>
          <w:noProof/>
        </w:rPr>
      </w:r>
      <w:r>
        <w:rPr>
          <w:noProof/>
        </w:rPr>
        <w:fldChar w:fldCharType="separate"/>
      </w:r>
      <w:r w:rsidRPr="009716C3">
        <w:rPr>
          <w:noProof/>
          <w:lang w:val="en-US"/>
        </w:rPr>
        <w:t>16</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3.3. Gebrauch von drei Schaltfeldern für die OLE Funktionalität</w:t>
      </w:r>
      <w:r w:rsidRPr="009716C3">
        <w:rPr>
          <w:noProof/>
          <w:lang w:val="en-US"/>
        </w:rPr>
        <w:tab/>
      </w:r>
      <w:r>
        <w:rPr>
          <w:noProof/>
        </w:rPr>
        <w:fldChar w:fldCharType="begin"/>
      </w:r>
      <w:r w:rsidRPr="009716C3">
        <w:rPr>
          <w:noProof/>
          <w:lang w:val="en-US"/>
        </w:rPr>
        <w:instrText xml:space="preserve"> PAGEREF _Toc118110832 \h </w:instrText>
      </w:r>
      <w:r>
        <w:rPr>
          <w:noProof/>
        </w:rPr>
      </w:r>
      <w:r>
        <w:rPr>
          <w:noProof/>
        </w:rPr>
        <w:fldChar w:fldCharType="separate"/>
      </w:r>
      <w:r w:rsidRPr="009716C3">
        <w:rPr>
          <w:noProof/>
          <w:lang w:val="en-US"/>
        </w:rPr>
        <w:t>17</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sidRPr="009716C3">
        <w:rPr>
          <w:noProof/>
        </w:rPr>
        <w:t>3.4. Anlage eines Objektes</w:t>
      </w:r>
      <w:r>
        <w:rPr>
          <w:noProof/>
        </w:rPr>
        <w:tab/>
      </w:r>
      <w:r>
        <w:rPr>
          <w:noProof/>
        </w:rPr>
        <w:fldChar w:fldCharType="begin"/>
      </w:r>
      <w:r>
        <w:rPr>
          <w:noProof/>
        </w:rPr>
        <w:instrText xml:space="preserve"> PAGEREF _Toc118110833 \h </w:instrText>
      </w:r>
      <w:r>
        <w:rPr>
          <w:noProof/>
        </w:rPr>
      </w:r>
      <w:r>
        <w:rPr>
          <w:noProof/>
        </w:rPr>
        <w:fldChar w:fldCharType="separate"/>
      </w:r>
      <w:r>
        <w:rPr>
          <w:noProof/>
        </w:rPr>
        <w:t>18</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3.5. Speichern eines Objektes</w:t>
      </w:r>
      <w:r>
        <w:rPr>
          <w:noProof/>
        </w:rPr>
        <w:tab/>
      </w:r>
      <w:r>
        <w:rPr>
          <w:noProof/>
        </w:rPr>
        <w:fldChar w:fldCharType="begin"/>
      </w:r>
      <w:r>
        <w:rPr>
          <w:noProof/>
        </w:rPr>
        <w:instrText xml:space="preserve"> PAGEREF _Toc118110834 \h </w:instrText>
      </w:r>
      <w:r>
        <w:rPr>
          <w:noProof/>
        </w:rPr>
      </w:r>
      <w:r>
        <w:rPr>
          <w:noProof/>
        </w:rPr>
        <w:fldChar w:fldCharType="separate"/>
      </w:r>
      <w:r>
        <w:rPr>
          <w:noProof/>
        </w:rPr>
        <w:t>19</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3.6. Ausführen einer Aktion mit dem Objekt</w:t>
      </w:r>
      <w:r>
        <w:rPr>
          <w:noProof/>
        </w:rPr>
        <w:tab/>
      </w:r>
      <w:r>
        <w:rPr>
          <w:noProof/>
        </w:rPr>
        <w:fldChar w:fldCharType="begin"/>
      </w:r>
      <w:r>
        <w:rPr>
          <w:noProof/>
        </w:rPr>
        <w:instrText xml:space="preserve"> PAGEREF _Toc118110835 \h </w:instrText>
      </w:r>
      <w:r>
        <w:rPr>
          <w:noProof/>
        </w:rPr>
      </w:r>
      <w:r>
        <w:rPr>
          <w:noProof/>
        </w:rPr>
        <w:fldChar w:fldCharType="separate"/>
      </w:r>
      <w:r>
        <w:rPr>
          <w:noProof/>
        </w:rPr>
        <w:t>20</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3.7. Anwenderbeispiel einer Anfrage</w:t>
      </w:r>
      <w:r>
        <w:rPr>
          <w:noProof/>
        </w:rPr>
        <w:tab/>
      </w:r>
      <w:r>
        <w:rPr>
          <w:noProof/>
        </w:rPr>
        <w:fldChar w:fldCharType="begin"/>
      </w:r>
      <w:r>
        <w:rPr>
          <w:noProof/>
        </w:rPr>
        <w:instrText xml:space="preserve"> PAGEREF _Toc118110836 \h </w:instrText>
      </w:r>
      <w:r>
        <w:rPr>
          <w:noProof/>
        </w:rPr>
      </w:r>
      <w:r>
        <w:rPr>
          <w:noProof/>
        </w:rPr>
        <w:fldChar w:fldCharType="separate"/>
      </w:r>
      <w:r>
        <w:rPr>
          <w:noProof/>
        </w:rPr>
        <w:t>21</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sidRPr="009716C3">
        <w:rPr>
          <w:noProof/>
        </w:rPr>
        <w:t>4. OLE Funktionen</w:t>
      </w:r>
      <w:r>
        <w:rPr>
          <w:noProof/>
        </w:rPr>
        <w:tab/>
      </w:r>
      <w:r>
        <w:rPr>
          <w:noProof/>
        </w:rPr>
        <w:fldChar w:fldCharType="begin"/>
      </w:r>
      <w:r>
        <w:rPr>
          <w:noProof/>
        </w:rPr>
        <w:instrText xml:space="preserve"> PAGEREF _Toc118110837 \h </w:instrText>
      </w:r>
      <w:r>
        <w:rPr>
          <w:noProof/>
        </w:rPr>
      </w:r>
      <w:r>
        <w:rPr>
          <w:noProof/>
        </w:rPr>
        <w:fldChar w:fldCharType="separate"/>
      </w:r>
      <w:r>
        <w:rPr>
          <w:noProof/>
        </w:rPr>
        <w:t>23</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4.1. Online-Bescheibung der Funktionen</w:t>
      </w:r>
      <w:r>
        <w:rPr>
          <w:noProof/>
        </w:rPr>
        <w:tab/>
      </w:r>
      <w:r>
        <w:rPr>
          <w:noProof/>
        </w:rPr>
        <w:fldChar w:fldCharType="begin"/>
      </w:r>
      <w:r>
        <w:rPr>
          <w:noProof/>
        </w:rPr>
        <w:instrText xml:space="preserve"> PAGEREF _Toc118110838 \h </w:instrText>
      </w:r>
      <w:r>
        <w:rPr>
          <w:noProof/>
        </w:rPr>
      </w:r>
      <w:r>
        <w:rPr>
          <w:noProof/>
        </w:rPr>
        <w:fldChar w:fldCharType="separate"/>
      </w:r>
      <w:r>
        <w:rPr>
          <w:noProof/>
        </w:rPr>
        <w:t>24</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4.2. Allgemeinen Fehlerschlüssel</w:t>
      </w:r>
      <w:r>
        <w:rPr>
          <w:noProof/>
        </w:rPr>
        <w:tab/>
      </w:r>
      <w:r>
        <w:rPr>
          <w:noProof/>
        </w:rPr>
        <w:fldChar w:fldCharType="begin"/>
      </w:r>
      <w:r>
        <w:rPr>
          <w:noProof/>
        </w:rPr>
        <w:instrText xml:space="preserve"> PAGEREF _Toc118110839 \h </w:instrText>
      </w:r>
      <w:r>
        <w:rPr>
          <w:noProof/>
        </w:rPr>
      </w:r>
      <w:r>
        <w:rPr>
          <w:noProof/>
        </w:rPr>
        <w:fldChar w:fldCharType="separate"/>
      </w:r>
      <w:r>
        <w:rPr>
          <w:noProof/>
        </w:rPr>
        <w:t>25</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 xml:space="preserve">4.3. </w:t>
      </w:r>
      <w:r w:rsidRPr="009C4949">
        <w:rPr>
          <w:noProof/>
          <w:u w:val="single"/>
          <w:lang w:val="en-US"/>
        </w:rPr>
        <w:t>OleAllocate</w:t>
      </w:r>
      <w:r w:rsidRPr="009C4949">
        <w:rPr>
          <w:noProof/>
          <w:lang w:val="en-US"/>
        </w:rPr>
        <w:t xml:space="preserve"> - Speicherplatzzuweisung für ein neues Objekt</w:t>
      </w:r>
      <w:r w:rsidRPr="009716C3">
        <w:rPr>
          <w:noProof/>
          <w:lang w:val="en-US"/>
        </w:rPr>
        <w:tab/>
      </w:r>
      <w:r>
        <w:rPr>
          <w:noProof/>
        </w:rPr>
        <w:fldChar w:fldCharType="begin"/>
      </w:r>
      <w:r w:rsidRPr="009716C3">
        <w:rPr>
          <w:noProof/>
          <w:lang w:val="en-US"/>
        </w:rPr>
        <w:instrText xml:space="preserve"> PAGEREF _Toc118110840 \h </w:instrText>
      </w:r>
      <w:r>
        <w:rPr>
          <w:noProof/>
        </w:rPr>
      </w:r>
      <w:r>
        <w:rPr>
          <w:noProof/>
        </w:rPr>
        <w:fldChar w:fldCharType="separate"/>
      </w:r>
      <w:r w:rsidRPr="009716C3">
        <w:rPr>
          <w:noProof/>
          <w:lang w:val="en-US"/>
        </w:rPr>
        <w:t>26</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4.4. </w:t>
      </w:r>
      <w:r w:rsidRPr="009716C3">
        <w:rPr>
          <w:noProof/>
          <w:u w:val="single"/>
          <w:lang w:val="en-US"/>
        </w:rPr>
        <w:t>OleFree</w:t>
      </w:r>
      <w:r w:rsidRPr="009716C3">
        <w:rPr>
          <w:noProof/>
          <w:lang w:val="en-US"/>
        </w:rPr>
        <w:t xml:space="preserve"> - Freigeben des Objektes</w:t>
      </w:r>
      <w:r w:rsidRPr="009716C3">
        <w:rPr>
          <w:noProof/>
          <w:lang w:val="en-US"/>
        </w:rPr>
        <w:tab/>
      </w:r>
      <w:r>
        <w:rPr>
          <w:noProof/>
        </w:rPr>
        <w:fldChar w:fldCharType="begin"/>
      </w:r>
      <w:r w:rsidRPr="009716C3">
        <w:rPr>
          <w:noProof/>
          <w:lang w:val="en-US"/>
        </w:rPr>
        <w:instrText xml:space="preserve"> PAGEREF _Toc118110841 \h </w:instrText>
      </w:r>
      <w:r>
        <w:rPr>
          <w:noProof/>
        </w:rPr>
      </w:r>
      <w:r>
        <w:rPr>
          <w:noProof/>
        </w:rPr>
        <w:fldChar w:fldCharType="separate"/>
      </w:r>
      <w:r w:rsidRPr="009716C3">
        <w:rPr>
          <w:noProof/>
          <w:lang w:val="en-US"/>
        </w:rPr>
        <w:t>27</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4.5. </w:t>
      </w:r>
      <w:r w:rsidRPr="009716C3">
        <w:rPr>
          <w:noProof/>
          <w:u w:val="single"/>
          <w:lang w:val="en-US"/>
        </w:rPr>
        <w:t>OleLinkToFile</w:t>
      </w:r>
      <w:r w:rsidRPr="009716C3">
        <w:rPr>
          <w:noProof/>
          <w:lang w:val="en-US"/>
        </w:rPr>
        <w:t xml:space="preserve"> - Verkettung zu einer Objektdatei</w:t>
      </w:r>
      <w:r w:rsidRPr="009716C3">
        <w:rPr>
          <w:noProof/>
          <w:lang w:val="en-US"/>
        </w:rPr>
        <w:tab/>
      </w:r>
      <w:r>
        <w:rPr>
          <w:noProof/>
        </w:rPr>
        <w:fldChar w:fldCharType="begin"/>
      </w:r>
      <w:r w:rsidRPr="009716C3">
        <w:rPr>
          <w:noProof/>
          <w:lang w:val="en-US"/>
        </w:rPr>
        <w:instrText xml:space="preserve"> PAGEREF _Toc118110842 \h </w:instrText>
      </w:r>
      <w:r>
        <w:rPr>
          <w:noProof/>
        </w:rPr>
      </w:r>
      <w:r>
        <w:rPr>
          <w:noProof/>
        </w:rPr>
        <w:fldChar w:fldCharType="separate"/>
      </w:r>
      <w:r w:rsidRPr="009716C3">
        <w:rPr>
          <w:noProof/>
          <w:lang w:val="en-US"/>
        </w:rPr>
        <w:t>28</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4.6. </w:t>
      </w:r>
      <w:r w:rsidRPr="009716C3">
        <w:rPr>
          <w:noProof/>
          <w:u w:val="single"/>
          <w:lang w:val="en-US"/>
        </w:rPr>
        <w:t>OleEmbedded</w:t>
      </w:r>
      <w:r w:rsidRPr="009716C3">
        <w:rPr>
          <w:noProof/>
          <w:lang w:val="en-US"/>
        </w:rPr>
        <w:t xml:space="preserve"> - Anlegen eines eingebetteten Objektes</w:t>
      </w:r>
      <w:r w:rsidRPr="009716C3">
        <w:rPr>
          <w:noProof/>
          <w:lang w:val="en-US"/>
        </w:rPr>
        <w:tab/>
      </w:r>
      <w:r>
        <w:rPr>
          <w:noProof/>
        </w:rPr>
        <w:fldChar w:fldCharType="begin"/>
      </w:r>
      <w:r w:rsidRPr="009716C3">
        <w:rPr>
          <w:noProof/>
          <w:lang w:val="en-US"/>
        </w:rPr>
        <w:instrText xml:space="preserve"> PAGEREF _Toc118110843 \h </w:instrText>
      </w:r>
      <w:r>
        <w:rPr>
          <w:noProof/>
        </w:rPr>
      </w:r>
      <w:r>
        <w:rPr>
          <w:noProof/>
        </w:rPr>
        <w:fldChar w:fldCharType="separate"/>
      </w:r>
      <w:r w:rsidRPr="009716C3">
        <w:rPr>
          <w:noProof/>
          <w:lang w:val="en-US"/>
        </w:rPr>
        <w:t>29</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 xml:space="preserve">4.7. </w:t>
      </w:r>
      <w:r w:rsidRPr="009C4949">
        <w:rPr>
          <w:noProof/>
          <w:u w:val="single"/>
          <w:lang w:val="en-US"/>
        </w:rPr>
        <w:t>OleFillObjectMenu</w:t>
      </w:r>
      <w:r w:rsidRPr="009C4949">
        <w:rPr>
          <w:noProof/>
          <w:lang w:val="en-US"/>
        </w:rPr>
        <w:t xml:space="preserve"> - Einsetzen aller registrierten Objekte in ein Menü</w:t>
      </w:r>
      <w:r w:rsidRPr="009716C3">
        <w:rPr>
          <w:noProof/>
          <w:lang w:val="en-US"/>
        </w:rPr>
        <w:tab/>
      </w:r>
      <w:r>
        <w:rPr>
          <w:noProof/>
        </w:rPr>
        <w:fldChar w:fldCharType="begin"/>
      </w:r>
      <w:r w:rsidRPr="009716C3">
        <w:rPr>
          <w:noProof/>
          <w:lang w:val="en-US"/>
        </w:rPr>
        <w:instrText xml:space="preserve"> PAGEREF _Toc118110844 \h </w:instrText>
      </w:r>
      <w:r>
        <w:rPr>
          <w:noProof/>
        </w:rPr>
      </w:r>
      <w:r>
        <w:rPr>
          <w:noProof/>
        </w:rPr>
        <w:fldChar w:fldCharType="separate"/>
      </w:r>
      <w:r w:rsidRPr="009716C3">
        <w:rPr>
          <w:noProof/>
          <w:lang w:val="en-US"/>
        </w:rPr>
        <w:t>30</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4.8. </w:t>
      </w:r>
      <w:r w:rsidRPr="009716C3">
        <w:rPr>
          <w:noProof/>
          <w:u w:val="single"/>
          <w:lang w:val="en-US"/>
        </w:rPr>
        <w:t>OleFillVerbMenu</w:t>
      </w:r>
      <w:r w:rsidRPr="009716C3">
        <w:rPr>
          <w:noProof/>
          <w:lang w:val="en-US"/>
        </w:rPr>
        <w:t xml:space="preserve"> - Einfügen des Aktionsmodus für ein Objekt in das Menü</w:t>
      </w:r>
      <w:r w:rsidRPr="009716C3">
        <w:rPr>
          <w:noProof/>
          <w:lang w:val="en-US"/>
        </w:rPr>
        <w:tab/>
      </w:r>
      <w:r>
        <w:rPr>
          <w:noProof/>
        </w:rPr>
        <w:fldChar w:fldCharType="begin"/>
      </w:r>
      <w:r w:rsidRPr="009716C3">
        <w:rPr>
          <w:noProof/>
          <w:lang w:val="en-US"/>
        </w:rPr>
        <w:instrText xml:space="preserve"> PAGEREF _Toc118110845 \h </w:instrText>
      </w:r>
      <w:r>
        <w:rPr>
          <w:noProof/>
        </w:rPr>
      </w:r>
      <w:r>
        <w:rPr>
          <w:noProof/>
        </w:rPr>
        <w:fldChar w:fldCharType="separate"/>
      </w:r>
      <w:r w:rsidRPr="009716C3">
        <w:rPr>
          <w:noProof/>
          <w:lang w:val="en-US"/>
        </w:rPr>
        <w:t>31</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4.9. </w:t>
      </w:r>
      <w:r w:rsidRPr="009716C3">
        <w:rPr>
          <w:noProof/>
          <w:u w:val="single"/>
          <w:lang w:val="en-US"/>
        </w:rPr>
        <w:t>OleDoVerb</w:t>
      </w:r>
      <w:r w:rsidRPr="009716C3">
        <w:rPr>
          <w:noProof/>
          <w:lang w:val="en-US"/>
        </w:rPr>
        <w:t xml:space="preserve"> - Ausführen einer Aktion für ein Objekt</w:t>
      </w:r>
      <w:r w:rsidRPr="009716C3">
        <w:rPr>
          <w:noProof/>
          <w:lang w:val="en-US"/>
        </w:rPr>
        <w:tab/>
      </w:r>
      <w:r>
        <w:rPr>
          <w:noProof/>
        </w:rPr>
        <w:fldChar w:fldCharType="begin"/>
      </w:r>
      <w:r w:rsidRPr="009716C3">
        <w:rPr>
          <w:noProof/>
          <w:lang w:val="en-US"/>
        </w:rPr>
        <w:instrText xml:space="preserve"> PAGEREF _Toc118110846 \h </w:instrText>
      </w:r>
      <w:r>
        <w:rPr>
          <w:noProof/>
        </w:rPr>
      </w:r>
      <w:r>
        <w:rPr>
          <w:noProof/>
        </w:rPr>
        <w:fldChar w:fldCharType="separate"/>
      </w:r>
      <w:r w:rsidRPr="009716C3">
        <w:rPr>
          <w:noProof/>
          <w:lang w:val="en-US"/>
        </w:rPr>
        <w:t>32</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 xml:space="preserve">4.10. </w:t>
      </w:r>
      <w:r w:rsidRPr="009C4949">
        <w:rPr>
          <w:noProof/>
          <w:u w:val="single"/>
          <w:lang w:val="en-US"/>
        </w:rPr>
        <w:t>OleSave</w:t>
      </w:r>
      <w:r w:rsidRPr="009C4949">
        <w:rPr>
          <w:noProof/>
          <w:lang w:val="en-US"/>
        </w:rPr>
        <w:t xml:space="preserve"> - Speichern eines Objektes in einer Datei</w:t>
      </w:r>
      <w:r w:rsidRPr="009716C3">
        <w:rPr>
          <w:noProof/>
          <w:lang w:val="en-US"/>
        </w:rPr>
        <w:tab/>
      </w:r>
      <w:r>
        <w:rPr>
          <w:noProof/>
        </w:rPr>
        <w:fldChar w:fldCharType="begin"/>
      </w:r>
      <w:r w:rsidRPr="009716C3">
        <w:rPr>
          <w:noProof/>
          <w:lang w:val="en-US"/>
        </w:rPr>
        <w:instrText xml:space="preserve"> PAGEREF _Toc118110847 \h </w:instrText>
      </w:r>
      <w:r>
        <w:rPr>
          <w:noProof/>
        </w:rPr>
      </w:r>
      <w:r>
        <w:rPr>
          <w:noProof/>
        </w:rPr>
        <w:fldChar w:fldCharType="separate"/>
      </w:r>
      <w:r w:rsidRPr="009716C3">
        <w:rPr>
          <w:noProof/>
          <w:lang w:val="en-US"/>
        </w:rPr>
        <w:t>33</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4.11. </w:t>
      </w:r>
      <w:r w:rsidRPr="009716C3">
        <w:rPr>
          <w:noProof/>
          <w:u w:val="single"/>
          <w:lang w:val="en-US"/>
        </w:rPr>
        <w:t>OleLoad</w:t>
      </w:r>
      <w:r w:rsidRPr="009716C3">
        <w:rPr>
          <w:noProof/>
          <w:lang w:val="en-US"/>
        </w:rPr>
        <w:t xml:space="preserve"> - Laden eines Objektes aus einer Datei</w:t>
      </w:r>
      <w:r w:rsidRPr="009716C3">
        <w:rPr>
          <w:noProof/>
          <w:lang w:val="en-US"/>
        </w:rPr>
        <w:tab/>
      </w:r>
      <w:r>
        <w:rPr>
          <w:noProof/>
        </w:rPr>
        <w:fldChar w:fldCharType="begin"/>
      </w:r>
      <w:r w:rsidRPr="009716C3">
        <w:rPr>
          <w:noProof/>
          <w:lang w:val="en-US"/>
        </w:rPr>
        <w:instrText xml:space="preserve"> PAGEREF _Toc118110848 \h </w:instrText>
      </w:r>
      <w:r>
        <w:rPr>
          <w:noProof/>
        </w:rPr>
      </w:r>
      <w:r>
        <w:rPr>
          <w:noProof/>
        </w:rPr>
        <w:fldChar w:fldCharType="separate"/>
      </w:r>
      <w:r w:rsidRPr="009716C3">
        <w:rPr>
          <w:noProof/>
          <w:lang w:val="en-US"/>
        </w:rPr>
        <w:t>34</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4.12. </w:t>
      </w:r>
      <w:r w:rsidRPr="009716C3">
        <w:rPr>
          <w:noProof/>
          <w:u w:val="single"/>
          <w:lang w:val="en-US"/>
        </w:rPr>
        <w:t>OleGetInfo</w:t>
      </w:r>
      <w:r w:rsidRPr="009716C3">
        <w:rPr>
          <w:noProof/>
          <w:lang w:val="en-US"/>
        </w:rPr>
        <w:t xml:space="preserve"> - Rückinformation über ein Objekt</w:t>
      </w:r>
      <w:r w:rsidRPr="009716C3">
        <w:rPr>
          <w:noProof/>
          <w:lang w:val="en-US"/>
        </w:rPr>
        <w:tab/>
      </w:r>
      <w:r>
        <w:rPr>
          <w:noProof/>
        </w:rPr>
        <w:fldChar w:fldCharType="begin"/>
      </w:r>
      <w:r w:rsidRPr="009716C3">
        <w:rPr>
          <w:noProof/>
          <w:lang w:val="en-US"/>
        </w:rPr>
        <w:instrText xml:space="preserve"> PAGEREF _Toc118110849 \h </w:instrText>
      </w:r>
      <w:r>
        <w:rPr>
          <w:noProof/>
        </w:rPr>
      </w:r>
      <w:r>
        <w:rPr>
          <w:noProof/>
        </w:rPr>
        <w:fldChar w:fldCharType="separate"/>
      </w:r>
      <w:r w:rsidRPr="009716C3">
        <w:rPr>
          <w:noProof/>
          <w:lang w:val="en-US"/>
        </w:rPr>
        <w:t>35</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4.13. </w:t>
      </w:r>
      <w:r w:rsidRPr="009716C3">
        <w:rPr>
          <w:noProof/>
          <w:u w:val="single"/>
          <w:lang w:val="en-US"/>
        </w:rPr>
        <w:t>OleSetInfo</w:t>
      </w:r>
      <w:r w:rsidRPr="009716C3">
        <w:rPr>
          <w:noProof/>
          <w:lang w:val="en-US"/>
        </w:rPr>
        <w:t xml:space="preserve"> - Setzen von Informationen für ein Objekt</w:t>
      </w:r>
      <w:r w:rsidRPr="009716C3">
        <w:rPr>
          <w:noProof/>
          <w:lang w:val="en-US"/>
        </w:rPr>
        <w:tab/>
      </w:r>
      <w:r>
        <w:rPr>
          <w:noProof/>
        </w:rPr>
        <w:fldChar w:fldCharType="begin"/>
      </w:r>
      <w:r w:rsidRPr="009716C3">
        <w:rPr>
          <w:noProof/>
          <w:lang w:val="en-US"/>
        </w:rPr>
        <w:instrText xml:space="preserve"> PAGEREF _Toc118110850 \h </w:instrText>
      </w:r>
      <w:r>
        <w:rPr>
          <w:noProof/>
        </w:rPr>
      </w:r>
      <w:r>
        <w:rPr>
          <w:noProof/>
        </w:rPr>
        <w:fldChar w:fldCharType="separate"/>
      </w:r>
      <w:r w:rsidRPr="009716C3">
        <w:rPr>
          <w:noProof/>
          <w:lang w:val="en-US"/>
        </w:rPr>
        <w:t>36</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4.14. </w:t>
      </w:r>
      <w:r w:rsidRPr="009716C3">
        <w:rPr>
          <w:noProof/>
          <w:u w:val="single"/>
          <w:lang w:val="en-US"/>
        </w:rPr>
        <w:t>OleMenuCreate</w:t>
      </w:r>
      <w:r w:rsidRPr="009716C3">
        <w:rPr>
          <w:noProof/>
          <w:lang w:val="en-US"/>
        </w:rPr>
        <w:t xml:space="preserve"> - Anlegen eines Menüs</w:t>
      </w:r>
      <w:r w:rsidRPr="009716C3">
        <w:rPr>
          <w:noProof/>
          <w:lang w:val="en-US"/>
        </w:rPr>
        <w:tab/>
      </w:r>
      <w:r>
        <w:rPr>
          <w:noProof/>
        </w:rPr>
        <w:fldChar w:fldCharType="begin"/>
      </w:r>
      <w:r w:rsidRPr="009716C3">
        <w:rPr>
          <w:noProof/>
          <w:lang w:val="en-US"/>
        </w:rPr>
        <w:instrText xml:space="preserve"> PAGEREF _Toc118110851 \h </w:instrText>
      </w:r>
      <w:r>
        <w:rPr>
          <w:noProof/>
        </w:rPr>
      </w:r>
      <w:r>
        <w:rPr>
          <w:noProof/>
        </w:rPr>
        <w:fldChar w:fldCharType="separate"/>
      </w:r>
      <w:r w:rsidRPr="009716C3">
        <w:rPr>
          <w:noProof/>
          <w:lang w:val="en-US"/>
        </w:rPr>
        <w:t>37</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 xml:space="preserve">4.15. </w:t>
      </w:r>
      <w:r w:rsidRPr="009C4949">
        <w:rPr>
          <w:noProof/>
          <w:u w:val="single"/>
          <w:lang w:val="en-US"/>
        </w:rPr>
        <w:t>OleMenuDestroy</w:t>
      </w:r>
      <w:r w:rsidRPr="009C4949">
        <w:rPr>
          <w:noProof/>
          <w:lang w:val="en-US"/>
        </w:rPr>
        <w:t xml:space="preserve"> - Löschen eines Menüs</w:t>
      </w:r>
      <w:r w:rsidRPr="009716C3">
        <w:rPr>
          <w:noProof/>
          <w:lang w:val="en-US"/>
        </w:rPr>
        <w:tab/>
      </w:r>
      <w:r>
        <w:rPr>
          <w:noProof/>
        </w:rPr>
        <w:fldChar w:fldCharType="begin"/>
      </w:r>
      <w:r w:rsidRPr="009716C3">
        <w:rPr>
          <w:noProof/>
          <w:lang w:val="en-US"/>
        </w:rPr>
        <w:instrText xml:space="preserve"> PAGEREF _Toc118110852 \h </w:instrText>
      </w:r>
      <w:r>
        <w:rPr>
          <w:noProof/>
        </w:rPr>
      </w:r>
      <w:r>
        <w:rPr>
          <w:noProof/>
        </w:rPr>
        <w:fldChar w:fldCharType="separate"/>
      </w:r>
      <w:r w:rsidRPr="009716C3">
        <w:rPr>
          <w:noProof/>
          <w:lang w:val="en-US"/>
        </w:rPr>
        <w:t>38</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4.16. </w:t>
      </w:r>
      <w:r w:rsidRPr="009716C3">
        <w:rPr>
          <w:noProof/>
          <w:u w:val="single"/>
          <w:lang w:val="en-US"/>
        </w:rPr>
        <w:t>OleMenuAdd</w:t>
      </w:r>
      <w:r w:rsidRPr="009716C3">
        <w:rPr>
          <w:noProof/>
          <w:lang w:val="en-US"/>
        </w:rPr>
        <w:t xml:space="preserve"> - Einsetzen eines Menüpunktes</w:t>
      </w:r>
      <w:r w:rsidRPr="009716C3">
        <w:rPr>
          <w:noProof/>
          <w:lang w:val="en-US"/>
        </w:rPr>
        <w:tab/>
      </w:r>
      <w:r>
        <w:rPr>
          <w:noProof/>
        </w:rPr>
        <w:fldChar w:fldCharType="begin"/>
      </w:r>
      <w:r w:rsidRPr="009716C3">
        <w:rPr>
          <w:noProof/>
          <w:lang w:val="en-US"/>
        </w:rPr>
        <w:instrText xml:space="preserve"> PAGEREF _Toc118110853 \h </w:instrText>
      </w:r>
      <w:r>
        <w:rPr>
          <w:noProof/>
        </w:rPr>
      </w:r>
      <w:r>
        <w:rPr>
          <w:noProof/>
        </w:rPr>
        <w:fldChar w:fldCharType="separate"/>
      </w:r>
      <w:r w:rsidRPr="009716C3">
        <w:rPr>
          <w:noProof/>
          <w:lang w:val="en-US"/>
        </w:rPr>
        <w:t>39</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716C3">
        <w:rPr>
          <w:noProof/>
          <w:lang w:val="en-US"/>
        </w:rPr>
        <w:t xml:space="preserve">4.17. </w:t>
      </w:r>
      <w:r w:rsidRPr="009716C3">
        <w:rPr>
          <w:noProof/>
          <w:u w:val="single"/>
          <w:lang w:val="en-US"/>
        </w:rPr>
        <w:t>OleMenuSelect</w:t>
      </w:r>
      <w:r w:rsidRPr="009716C3">
        <w:rPr>
          <w:noProof/>
          <w:lang w:val="en-US"/>
        </w:rPr>
        <w:t xml:space="preserve"> - Wahl des Menüpunktes gemäß aktueller Cursorposition</w:t>
      </w:r>
      <w:r w:rsidRPr="009716C3">
        <w:rPr>
          <w:noProof/>
          <w:lang w:val="en-US"/>
        </w:rPr>
        <w:tab/>
      </w:r>
      <w:r>
        <w:rPr>
          <w:noProof/>
        </w:rPr>
        <w:fldChar w:fldCharType="begin"/>
      </w:r>
      <w:r w:rsidRPr="009716C3">
        <w:rPr>
          <w:noProof/>
          <w:lang w:val="en-US"/>
        </w:rPr>
        <w:instrText xml:space="preserve"> PAGEREF _Toc118110854 \h </w:instrText>
      </w:r>
      <w:r>
        <w:rPr>
          <w:noProof/>
        </w:rPr>
      </w:r>
      <w:r>
        <w:rPr>
          <w:noProof/>
        </w:rPr>
        <w:fldChar w:fldCharType="separate"/>
      </w:r>
      <w:r w:rsidRPr="009716C3">
        <w:rPr>
          <w:noProof/>
          <w:lang w:val="en-US"/>
        </w:rPr>
        <w:t>40</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 xml:space="preserve">4.18. </w:t>
      </w:r>
      <w:r w:rsidRPr="009C4949">
        <w:rPr>
          <w:noProof/>
          <w:u w:val="single"/>
        </w:rPr>
        <w:t>OleDialogCreate</w:t>
      </w:r>
      <w:r w:rsidRPr="009C4949">
        <w:rPr>
          <w:noProof/>
        </w:rPr>
        <w:t xml:space="preserve"> - Standarddialog für das Anlegen von verketten oder eingebetten Objekten</w:t>
      </w:r>
      <w:r>
        <w:rPr>
          <w:noProof/>
        </w:rPr>
        <w:tab/>
      </w:r>
      <w:r>
        <w:rPr>
          <w:noProof/>
        </w:rPr>
        <w:fldChar w:fldCharType="begin"/>
      </w:r>
      <w:r>
        <w:rPr>
          <w:noProof/>
        </w:rPr>
        <w:instrText xml:space="preserve"> PAGEREF _Toc118110855 \h </w:instrText>
      </w:r>
      <w:r>
        <w:rPr>
          <w:noProof/>
        </w:rPr>
      </w:r>
      <w:r>
        <w:rPr>
          <w:noProof/>
        </w:rPr>
        <w:fldChar w:fldCharType="separate"/>
      </w:r>
      <w:r>
        <w:rPr>
          <w:noProof/>
        </w:rPr>
        <w:t>41</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 xml:space="preserve">4.19. </w:t>
      </w:r>
      <w:r w:rsidRPr="009C4949">
        <w:rPr>
          <w:noProof/>
          <w:u w:val="single"/>
        </w:rPr>
        <w:t>OleDialogFile</w:t>
      </w:r>
      <w:r w:rsidRPr="009C4949">
        <w:rPr>
          <w:noProof/>
        </w:rPr>
        <w:t xml:space="preserve"> - Standarddialog für die Wahl eines Dateinamens</w:t>
      </w:r>
      <w:r>
        <w:rPr>
          <w:noProof/>
        </w:rPr>
        <w:tab/>
      </w:r>
      <w:r>
        <w:rPr>
          <w:noProof/>
        </w:rPr>
        <w:fldChar w:fldCharType="begin"/>
      </w:r>
      <w:r>
        <w:rPr>
          <w:noProof/>
        </w:rPr>
        <w:instrText xml:space="preserve"> PAGEREF _Toc118110856 \h </w:instrText>
      </w:r>
      <w:r>
        <w:rPr>
          <w:noProof/>
        </w:rPr>
      </w:r>
      <w:r>
        <w:rPr>
          <w:noProof/>
        </w:rPr>
        <w:fldChar w:fldCharType="separate"/>
      </w:r>
      <w:r>
        <w:rPr>
          <w:noProof/>
        </w:rPr>
        <w:t>42</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5. Technische Spezifikationen</w:t>
      </w:r>
      <w:r>
        <w:rPr>
          <w:noProof/>
        </w:rPr>
        <w:tab/>
      </w:r>
      <w:r>
        <w:rPr>
          <w:noProof/>
        </w:rPr>
        <w:fldChar w:fldCharType="begin"/>
      </w:r>
      <w:r>
        <w:rPr>
          <w:noProof/>
        </w:rPr>
        <w:instrText xml:space="preserve"> PAGEREF _Toc118110857 \h </w:instrText>
      </w:r>
      <w:r>
        <w:rPr>
          <w:noProof/>
        </w:rPr>
      </w:r>
      <w:r>
        <w:rPr>
          <w:noProof/>
        </w:rPr>
        <w:fldChar w:fldCharType="separate"/>
      </w:r>
      <w:r>
        <w:rPr>
          <w:noProof/>
        </w:rPr>
        <w:t>43</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5.1. Voraussetzungen</w:t>
      </w:r>
      <w:r>
        <w:rPr>
          <w:noProof/>
        </w:rPr>
        <w:tab/>
      </w:r>
      <w:r>
        <w:rPr>
          <w:noProof/>
        </w:rPr>
        <w:fldChar w:fldCharType="begin"/>
      </w:r>
      <w:r>
        <w:rPr>
          <w:noProof/>
        </w:rPr>
        <w:instrText xml:space="preserve"> PAGEREF _Toc118110858 \h </w:instrText>
      </w:r>
      <w:r>
        <w:rPr>
          <w:noProof/>
        </w:rPr>
      </w:r>
      <w:r>
        <w:rPr>
          <w:noProof/>
        </w:rPr>
        <w:fldChar w:fldCharType="separate"/>
      </w:r>
      <w:r>
        <w:rPr>
          <w:noProof/>
        </w:rPr>
        <w:t>44</w:t>
      </w:r>
      <w:r>
        <w:rPr>
          <w:noProof/>
        </w:rPr>
        <w:fldChar w:fldCharType="end"/>
      </w:r>
    </w:p>
    <w:p w:rsidR="009716C3" w:rsidRPr="009716C3" w:rsidRDefault="009716C3">
      <w:pPr>
        <w:pStyle w:val="Indholdsfortegnelse1"/>
        <w:tabs>
          <w:tab w:val="right" w:leader="dot" w:pos="9628"/>
        </w:tabs>
        <w:rPr>
          <w:rFonts w:ascii="Calibri" w:hAnsi="Calibri"/>
          <w:noProof/>
          <w:sz w:val="22"/>
          <w:szCs w:val="22"/>
          <w:lang w:eastAsia="en-US"/>
        </w:rPr>
      </w:pPr>
      <w:r>
        <w:rPr>
          <w:noProof/>
        </w:rPr>
        <w:t>5.2. Installierte Dateien</w:t>
      </w:r>
      <w:r>
        <w:rPr>
          <w:noProof/>
        </w:rPr>
        <w:tab/>
      </w:r>
      <w:r>
        <w:rPr>
          <w:noProof/>
        </w:rPr>
        <w:fldChar w:fldCharType="begin"/>
      </w:r>
      <w:r>
        <w:rPr>
          <w:noProof/>
        </w:rPr>
        <w:instrText xml:space="preserve"> PAGEREF _Toc118110859 \h </w:instrText>
      </w:r>
      <w:r>
        <w:rPr>
          <w:noProof/>
        </w:rPr>
      </w:r>
      <w:r>
        <w:rPr>
          <w:noProof/>
        </w:rPr>
        <w:fldChar w:fldCharType="separate"/>
      </w:r>
      <w:r>
        <w:rPr>
          <w:noProof/>
        </w:rPr>
        <w:t>45</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sidRPr="009C4949">
        <w:rPr>
          <w:noProof/>
          <w:lang w:val="en-US"/>
        </w:rPr>
        <w:t>Figuren</w:t>
      </w:r>
      <w:r>
        <w:rPr>
          <w:noProof/>
        </w:rPr>
        <w:tab/>
      </w:r>
      <w:r>
        <w:rPr>
          <w:noProof/>
        </w:rPr>
        <w:fldChar w:fldCharType="begin"/>
      </w:r>
      <w:r>
        <w:rPr>
          <w:noProof/>
        </w:rPr>
        <w:instrText xml:space="preserve"> PAGEREF _Toc118110860 \h </w:instrText>
      </w:r>
      <w:r>
        <w:rPr>
          <w:noProof/>
        </w:rPr>
      </w:r>
      <w:r>
        <w:rPr>
          <w:noProof/>
        </w:rPr>
        <w:fldChar w:fldCharType="separate"/>
      </w:r>
      <w:r>
        <w:rPr>
          <w:noProof/>
        </w:rPr>
        <w:t>46</w:t>
      </w:r>
      <w:r>
        <w:rPr>
          <w:noProof/>
        </w:rPr>
        <w:fldChar w:fldCharType="end"/>
      </w:r>
    </w:p>
    <w:p w:rsidR="009716C3" w:rsidRDefault="009716C3">
      <w:pPr>
        <w:pStyle w:val="Indholdsfortegnelse1"/>
        <w:tabs>
          <w:tab w:val="right" w:leader="dot" w:pos="9628"/>
        </w:tabs>
        <w:rPr>
          <w:rFonts w:ascii="Calibri" w:hAnsi="Calibri"/>
          <w:noProof/>
          <w:sz w:val="22"/>
          <w:szCs w:val="22"/>
          <w:lang w:val="en-US" w:eastAsia="en-US"/>
        </w:rPr>
      </w:pPr>
      <w:r>
        <w:rPr>
          <w:noProof/>
        </w:rPr>
        <w:t>Index</w:t>
      </w:r>
      <w:r>
        <w:rPr>
          <w:noProof/>
        </w:rPr>
        <w:tab/>
      </w:r>
      <w:r>
        <w:rPr>
          <w:noProof/>
        </w:rPr>
        <w:fldChar w:fldCharType="begin"/>
      </w:r>
      <w:r>
        <w:rPr>
          <w:noProof/>
        </w:rPr>
        <w:instrText xml:space="preserve"> PAGEREF _Toc118110861 \h </w:instrText>
      </w:r>
      <w:r>
        <w:rPr>
          <w:noProof/>
        </w:rPr>
      </w:r>
      <w:r>
        <w:rPr>
          <w:noProof/>
        </w:rPr>
        <w:fldChar w:fldCharType="separate"/>
      </w:r>
      <w:r>
        <w:rPr>
          <w:noProof/>
        </w:rPr>
        <w:t>47</w:t>
      </w:r>
      <w:r>
        <w:rPr>
          <w:noProof/>
        </w:rPr>
        <w:fldChar w:fldCharType="end"/>
      </w:r>
    </w:p>
    <w:p w:rsidR="00426C93" w:rsidRDefault="00CD0AC8" w:rsidP="00CD0AC8">
      <w:r>
        <w:fldChar w:fldCharType="end"/>
      </w:r>
    </w:p>
    <w:p w:rsidR="00426C93" w:rsidRDefault="00426C93" w:rsidP="00426C93">
      <w:pPr>
        <w:pStyle w:val="Overskrift1"/>
      </w:pPr>
      <w:bookmarkStart w:id="1" w:name="_Toc118110822"/>
      <w:r>
        <w:lastRenderedPageBreak/>
        <w:t>1. Einleitung</w:t>
      </w:r>
      <w:bookmarkEnd w:id="1"/>
    </w:p>
    <w:p w:rsidR="00426C93" w:rsidRDefault="00426C93" w:rsidP="00426C93"/>
    <w:p w:rsidR="00426C93" w:rsidRDefault="00426C93" w:rsidP="00426C93">
      <w:pPr>
        <w:jc w:val="both"/>
      </w:pPr>
      <w:r>
        <w:t>SW-Tools Objekt Linking</w:t>
      </w:r>
      <w:r w:rsidR="00521E64">
        <w:fldChar w:fldCharType="begin"/>
      </w:r>
      <w:r w:rsidR="00521E64">
        <w:instrText xml:space="preserve"> XE "</w:instrText>
      </w:r>
      <w:r w:rsidR="00521E64" w:rsidRPr="00521E64">
        <w:instrText>Linking"</w:instrText>
      </w:r>
      <w:r w:rsidR="00521E64">
        <w:instrText xml:space="preserve"> </w:instrText>
      </w:r>
      <w:r w:rsidR="00521E64">
        <w:fldChar w:fldCharType="end"/>
      </w:r>
      <w:r>
        <w:t xml:space="preserve"> und Enbedding gibt Ihnen die Möglichkeit, den Inhalt anderer Windows-Anwendungen auf einfache Weise in einer Liste</w:t>
      </w:r>
      <w:r w:rsidR="00521E64">
        <w:fldChar w:fldCharType="begin"/>
      </w:r>
      <w:r w:rsidR="00521E64">
        <w:instrText xml:space="preserve"> XE "</w:instrText>
      </w:r>
      <w:r w:rsidR="00521E64" w:rsidRPr="00521E64">
        <w:instrText>Liste"</w:instrText>
      </w:r>
      <w:r w:rsidR="00521E64">
        <w:instrText xml:space="preserve"> </w:instrText>
      </w:r>
      <w:r w:rsidR="00521E64">
        <w:fldChar w:fldCharType="end"/>
      </w:r>
      <w:r>
        <w:t xml:space="preserve"> oder einer Abfrage</w:t>
      </w:r>
      <w:r w:rsidR="00521E64">
        <w:fldChar w:fldCharType="begin"/>
      </w:r>
      <w:r w:rsidR="00521E64">
        <w:instrText xml:space="preserve"> XE "</w:instrText>
      </w:r>
      <w:r w:rsidR="00521E64" w:rsidRPr="00052532">
        <w:instrText>Abfrage</w:instrText>
      </w:r>
      <w:r w:rsidR="00521E64">
        <w:instrText xml:space="preserve">" </w:instrText>
      </w:r>
      <w:r w:rsidR="00521E64">
        <w:fldChar w:fldCharType="end"/>
      </w:r>
      <w:r>
        <w:t>, die mit Hilfe einer SW-Tools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 xml:space="preserve"> Anwendung definiert wurde, zu übernehmen. In diesem Manual wird für den Begriff Objekt Linking und Embedding</w:t>
      </w:r>
      <w:r w:rsidR="00521E64">
        <w:fldChar w:fldCharType="begin"/>
      </w:r>
      <w:r w:rsidR="00521E64">
        <w:instrText xml:space="preserve"> XE "</w:instrText>
      </w:r>
      <w:r w:rsidR="00521E64" w:rsidRPr="009716C3">
        <w:instrText>Embedding"</w:instrText>
      </w:r>
      <w:r w:rsidR="00521E64">
        <w:instrText xml:space="preserve"> </w:instrText>
      </w:r>
      <w:r w:rsidR="00521E64">
        <w:fldChar w:fldCharType="end"/>
      </w:r>
      <w:r>
        <w:t xml:space="preserve"> der Kurzname OLE</w:t>
      </w:r>
      <w:r w:rsidR="00521E64">
        <w:fldChar w:fldCharType="begin"/>
      </w:r>
      <w:r w:rsidR="00521E64">
        <w:instrText xml:space="preserve"> XE "</w:instrText>
      </w:r>
      <w:r w:rsidR="00521E64" w:rsidRPr="009716C3">
        <w:instrText>OLE"</w:instrText>
      </w:r>
      <w:r w:rsidR="00521E64">
        <w:instrText xml:space="preserve"> </w:instrText>
      </w:r>
      <w:r w:rsidR="00521E64">
        <w:fldChar w:fldCharType="end"/>
      </w:r>
      <w:r>
        <w:t xml:space="preserve"> verwendet.</w:t>
      </w:r>
    </w:p>
    <w:p w:rsidR="00426C93" w:rsidRDefault="00426C93" w:rsidP="00426C93">
      <w:pPr>
        <w:jc w:val="both"/>
      </w:pPr>
      <w:r>
        <w:t>Wollen Sie zum Beispiel die Textbearbeitung von Microsoft Word bei der Erstellung eines Briefes, oder die Möglichkeit benutzen, eine Videosequenz in eine Artikelanfrage einzubauen, ist OLE</w:t>
      </w:r>
      <w:r w:rsidR="00521E64">
        <w:fldChar w:fldCharType="begin"/>
      </w:r>
      <w:r w:rsidR="00521E64">
        <w:instrText xml:space="preserve"> XE "</w:instrText>
      </w:r>
      <w:r w:rsidR="00521E64" w:rsidRPr="009716C3">
        <w:instrText>OLE"</w:instrText>
      </w:r>
      <w:r w:rsidR="00521E64">
        <w:instrText xml:space="preserve"> </w:instrText>
      </w:r>
      <w:r w:rsidR="00521E64">
        <w:fldChar w:fldCharType="end"/>
      </w:r>
      <w:r>
        <w:t xml:space="preserve"> ein geeignetes Werkzeug hierfür.</w:t>
      </w:r>
    </w:p>
    <w:p w:rsidR="00426C93" w:rsidRDefault="00426C93" w:rsidP="00426C93">
      <w:pPr>
        <w:jc w:val="both"/>
      </w:pPr>
      <w:r>
        <w:t>Die Schnittstelle, die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 xml:space="preserve"> ihnen zur Verfügung stellt, bietet Ihnen die einfache Möglichkeit, ein Feld mit der Markierung OLE</w:t>
      </w:r>
      <w:r w:rsidR="00521E64">
        <w:fldChar w:fldCharType="begin"/>
      </w:r>
      <w:r w:rsidR="00521E64">
        <w:instrText xml:space="preserve"> XE "</w:instrText>
      </w:r>
      <w:r w:rsidR="00521E64" w:rsidRPr="009716C3">
        <w:instrText>OLE"</w:instrText>
      </w:r>
      <w:r w:rsidR="00521E64">
        <w:instrText xml:space="preserve"> </w:instrText>
      </w:r>
      <w:r w:rsidR="00521E64">
        <w:fldChar w:fldCharType="end"/>
      </w:r>
      <w:r>
        <w:t xml:space="preserve"> zu definieren. Hierüber können Sie, wenn Sie eine Liste</w:t>
      </w:r>
      <w:r w:rsidR="00521E64">
        <w:fldChar w:fldCharType="begin"/>
      </w:r>
      <w:r w:rsidR="00521E64">
        <w:instrText xml:space="preserve"> XE "</w:instrText>
      </w:r>
      <w:r w:rsidR="00521E64" w:rsidRPr="009716C3">
        <w:instrText>Liste"</w:instrText>
      </w:r>
      <w:r w:rsidR="00521E64">
        <w:instrText xml:space="preserve"> </w:instrText>
      </w:r>
      <w:r w:rsidR="00521E64">
        <w:fldChar w:fldCharType="end"/>
      </w:r>
      <w:r>
        <w:t xml:space="preserve"> oder eine Abfrage</w:t>
      </w:r>
      <w:r w:rsidR="00521E64">
        <w:fldChar w:fldCharType="begin"/>
      </w:r>
      <w:r w:rsidR="00521E64">
        <w:instrText xml:space="preserve"> XE "</w:instrText>
      </w:r>
      <w:r w:rsidR="00521E64" w:rsidRPr="00052532">
        <w:instrText>Abfrage</w:instrText>
      </w:r>
      <w:r w:rsidR="00521E64">
        <w:instrText xml:space="preserve">" </w:instrText>
      </w:r>
      <w:r w:rsidR="00521E64">
        <w:fldChar w:fldCharType="end"/>
      </w:r>
      <w:r>
        <w:t xml:space="preserve"> definieren, ein bestehendes Dokument verketten, oder ein Dokument, das eingebettet ist, erstellen.</w:t>
      </w:r>
    </w:p>
    <w:p w:rsidR="00426C93" w:rsidRDefault="00426C93" w:rsidP="00426C93">
      <w:pPr>
        <w:jc w:val="both"/>
      </w:pPr>
      <w:r>
        <w:t>Eine Verkettung zu einem bestehenden Microsoft Word Dokument ist nichts weiter als ein Verweis auf einen Dateinamen. Haben Sie z.B. ein Dokument mit dem Namen c:/microsoft/word/customer.doc, können Sie unmittelbar eine Verkettung vornehmen. Wurde das Dokument von einem anderen Anwender, der nicht in einer Trio-Anwendung arbeitet, geändert, erscheint das geänderte Dokument erst nach Neustart Ihrer eigenen Anwendung.</w:t>
      </w:r>
    </w:p>
    <w:p w:rsidR="00426C93" w:rsidRDefault="00426C93" w:rsidP="00426C93">
      <w:pPr>
        <w:jc w:val="both"/>
      </w:pPr>
      <w:r>
        <w:t>Benutzen Sie ein Dokument, das eingebettet ist, wird der Inhalt dieses Dokumentes zusammen mit Ihrer Trio-Anwendung abgespeichert. Änderungen in einem solchen Dokument können also nur von einer entsprechenden Trio-Anwendung vorgenommen werden.</w:t>
      </w:r>
    </w:p>
    <w:p w:rsidR="00426C93" w:rsidRDefault="00426C93" w:rsidP="00426C93">
      <w:pPr>
        <w:jc w:val="both"/>
      </w:pPr>
      <w:r>
        <w:t>Die Wahl, welche der zwei Möglichkeiten Sie benutzen wollen, hängt also davon ab, wie Sie den Inhalt des Dokumentes abspeichern wollen.</w:t>
      </w:r>
    </w:p>
    <w:p w:rsidR="00E32764" w:rsidRDefault="00426C93" w:rsidP="00426C93">
      <w:pPr>
        <w:jc w:val="both"/>
      </w:pPr>
      <w:r>
        <w:t>Die vorliegende Anleitung führt Sie durch RAPGEN</w:t>
      </w:r>
      <w:r w:rsidR="00521E64">
        <w:fldChar w:fldCharType="begin"/>
      </w:r>
      <w:r w:rsidR="00521E64">
        <w:instrText xml:space="preserve"> XE "</w:instrText>
      </w:r>
      <w:r w:rsidR="00521E64" w:rsidRPr="009716C3">
        <w:instrText>RAPGEN"</w:instrText>
      </w:r>
      <w:r w:rsidR="00521E64">
        <w:instrText xml:space="preserve"> </w:instrText>
      </w:r>
      <w:r w:rsidR="00521E64">
        <w:fldChar w:fldCharType="end"/>
      </w:r>
      <w:r>
        <w:t xml:space="preserve"> und IQ</w:t>
      </w:r>
      <w:r w:rsidR="00521E64">
        <w:fldChar w:fldCharType="begin"/>
      </w:r>
      <w:r w:rsidR="00521E64">
        <w:instrText xml:space="preserve"> XE "</w:instrText>
      </w:r>
      <w:r w:rsidR="00521E64" w:rsidRPr="009716C3">
        <w:instrText>IQ"</w:instrText>
      </w:r>
      <w:r w:rsidR="00521E64">
        <w:instrText xml:space="preserve"> </w:instrText>
      </w:r>
      <w:r w:rsidR="00521E64">
        <w:fldChar w:fldCharType="end"/>
      </w:r>
      <w:r>
        <w:t>-Beispiele, und zeigt Ihnen, wie Sie OLE</w:t>
      </w:r>
      <w:r w:rsidR="00521E64">
        <w:fldChar w:fldCharType="begin"/>
      </w:r>
      <w:r w:rsidR="00521E64">
        <w:instrText xml:space="preserve"> XE "</w:instrText>
      </w:r>
      <w:r w:rsidR="00521E64" w:rsidRPr="009716C3">
        <w:instrText>OLE"</w:instrText>
      </w:r>
      <w:r w:rsidR="00521E64">
        <w:instrText xml:space="preserve"> </w:instrText>
      </w:r>
      <w:r w:rsidR="00521E64">
        <w:fldChar w:fldCharType="end"/>
      </w:r>
      <w:r>
        <w:t xml:space="preserve"> in Ihrer Anwendung benutzen können.</w:t>
      </w:r>
    </w:p>
    <w:p w:rsidR="00E32764" w:rsidRDefault="00E32764" w:rsidP="00E32764">
      <w:pPr>
        <w:pStyle w:val="Overskrift1"/>
      </w:pPr>
      <w:bookmarkStart w:id="2" w:name="_Toc118110823"/>
      <w:r>
        <w:t>1.1. Anmerkung zur Freigabe</w:t>
      </w:r>
      <w:bookmarkEnd w:id="2"/>
    </w:p>
    <w:p w:rsidR="00E32764" w:rsidRDefault="00E32764" w:rsidP="00E32764">
      <w:pPr>
        <w:jc w:val="both"/>
      </w:pPr>
      <w:r>
        <w:t>Folgende Erweiterung wurde in den Anwenderschnittstellen in SW-Tools RAPGEN</w:t>
      </w:r>
      <w:r w:rsidR="00521E64">
        <w:fldChar w:fldCharType="begin"/>
      </w:r>
      <w:r w:rsidR="00521E64">
        <w:instrText xml:space="preserve"> XE "</w:instrText>
      </w:r>
      <w:r w:rsidR="00521E64" w:rsidRPr="009716C3">
        <w:instrText>RAPGEN"</w:instrText>
      </w:r>
      <w:r w:rsidR="00521E64">
        <w:instrText xml:space="preserve"> </w:instrText>
      </w:r>
      <w:r w:rsidR="00521E64">
        <w:fldChar w:fldCharType="end"/>
      </w:r>
      <w:r>
        <w:t xml:space="preserve"> und SW-Tools IQ</w:t>
      </w:r>
      <w:r w:rsidR="00521E64">
        <w:fldChar w:fldCharType="begin"/>
      </w:r>
      <w:r w:rsidR="00521E64">
        <w:instrText xml:space="preserve"> XE "</w:instrText>
      </w:r>
      <w:r w:rsidR="00521E64" w:rsidRPr="009716C3">
        <w:instrText>IQ"</w:instrText>
      </w:r>
      <w:r w:rsidR="00521E64">
        <w:instrText xml:space="preserve"> </w:instrText>
      </w:r>
      <w:r w:rsidR="00521E64">
        <w:fldChar w:fldCharType="end"/>
      </w:r>
      <w:r>
        <w:t xml:space="preserve"> vorgenommen:</w:t>
      </w:r>
    </w:p>
    <w:p w:rsidR="00E32764" w:rsidRDefault="00E32764" w:rsidP="00E32764">
      <w:pPr>
        <w:pStyle w:val="Bloktekst"/>
      </w:pPr>
      <w:r>
        <w:t>- Neues Feld vom Typ OLE</w:t>
      </w:r>
      <w:r w:rsidR="00521E64">
        <w:fldChar w:fldCharType="begin"/>
      </w:r>
      <w:r w:rsidR="00521E64">
        <w:instrText xml:space="preserve"> XE "</w:instrText>
      </w:r>
      <w:r w:rsidR="00521E64" w:rsidRPr="009716C3">
        <w:instrText>OLE"</w:instrText>
      </w:r>
      <w:r w:rsidR="00521E64">
        <w:instrText xml:space="preserve"> </w:instrText>
      </w:r>
      <w:r w:rsidR="00521E64">
        <w:fldChar w:fldCharType="end"/>
      </w:r>
      <w:r>
        <w:t xml:space="preserve"> im Freifelddialog</w:t>
      </w:r>
    </w:p>
    <w:p w:rsidR="003B2C73" w:rsidRDefault="00E32764" w:rsidP="00E32764">
      <w:pPr>
        <w:jc w:val="both"/>
      </w:pPr>
      <w:r>
        <w:t>Wir verweisen auf die späteren Beispiele, aus denen die Änderung in der Schnittstelle hervorgeht.</w:t>
      </w:r>
    </w:p>
    <w:p w:rsidR="003B2C73" w:rsidRPr="009716C3" w:rsidRDefault="003B2C73" w:rsidP="003B2C73">
      <w:pPr>
        <w:pStyle w:val="Overskrift1"/>
        <w:rPr>
          <w:lang w:val="en-US"/>
        </w:rPr>
      </w:pPr>
      <w:bookmarkStart w:id="3" w:name="_Toc118110824"/>
      <w:r w:rsidRPr="009716C3">
        <w:rPr>
          <w:lang w:val="en-US"/>
        </w:rPr>
        <w:t>2. OLE</w:t>
      </w:r>
      <w:r w:rsidR="00521E64">
        <w:fldChar w:fldCharType="begin"/>
      </w:r>
      <w:r w:rsidR="00521E64" w:rsidRPr="009716C3">
        <w:rPr>
          <w:lang w:val="en-US"/>
        </w:rPr>
        <w:instrText xml:space="preserve"> XE "</w:instrText>
      </w:r>
      <w:r w:rsidR="00521E64" w:rsidRPr="00D84D6B">
        <w:rPr>
          <w:lang w:val="en-US"/>
        </w:rPr>
        <w:instrText>OLE</w:instrText>
      </w:r>
      <w:r w:rsidR="00521E64">
        <w:rPr>
          <w:lang w:val="en-US"/>
        </w:rPr>
        <w:instrText>"</w:instrText>
      </w:r>
      <w:r w:rsidR="00521E64" w:rsidRPr="009716C3">
        <w:rPr>
          <w:lang w:val="en-US"/>
        </w:rPr>
        <w:instrText xml:space="preserve"> </w:instrText>
      </w:r>
      <w:r w:rsidR="00521E64">
        <w:fldChar w:fldCharType="end"/>
      </w:r>
      <w:r w:rsidRPr="009716C3">
        <w:rPr>
          <w:lang w:val="en-US"/>
        </w:rPr>
        <w:t xml:space="preserve"> in RAPGEN</w:t>
      </w:r>
      <w:bookmarkEnd w:id="3"/>
      <w:r w:rsidR="00521E64">
        <w:fldChar w:fldCharType="begin"/>
      </w:r>
      <w:r w:rsidR="00521E64" w:rsidRPr="009716C3">
        <w:rPr>
          <w:lang w:val="en-US"/>
        </w:rPr>
        <w:instrText xml:space="preserve"> XE "</w:instrText>
      </w:r>
      <w:r w:rsidR="00521E64" w:rsidRPr="00D84D6B">
        <w:rPr>
          <w:lang w:val="en-US"/>
        </w:rPr>
        <w:instrText>RAPGEN</w:instrText>
      </w:r>
      <w:r w:rsidR="00521E64">
        <w:rPr>
          <w:lang w:val="en-US"/>
        </w:rPr>
        <w:instrText>"</w:instrText>
      </w:r>
      <w:r w:rsidR="00521E64" w:rsidRPr="009716C3">
        <w:rPr>
          <w:lang w:val="en-US"/>
        </w:rPr>
        <w:instrText xml:space="preserve"> </w:instrText>
      </w:r>
      <w:r w:rsidR="00521E64">
        <w:fldChar w:fldCharType="end"/>
      </w:r>
    </w:p>
    <w:p w:rsidR="003B2C73" w:rsidRPr="009716C3" w:rsidRDefault="003B2C73" w:rsidP="003B2C73">
      <w:pPr>
        <w:rPr>
          <w:lang w:val="en-US"/>
        </w:rPr>
      </w:pPr>
    </w:p>
    <w:p w:rsidR="00740B96" w:rsidRDefault="003B2C73" w:rsidP="003B2C73">
      <w:pPr>
        <w:jc w:val="both"/>
        <w:rPr>
          <w:lang w:val="en-US"/>
        </w:rPr>
      </w:pPr>
      <w:r w:rsidRPr="003B2C73">
        <w:rPr>
          <w:lang w:val="en-US"/>
        </w:rPr>
        <w:t>Dieser Abschnitt beschreibt schrittweise die Definition einer Anwendung, die Informationen aus der Datenbank, einschließlich eines Microsoft Word Textes, liest und anschließend ausdruckt.</w:t>
      </w:r>
    </w:p>
    <w:p w:rsidR="00740B96" w:rsidRDefault="00740B96" w:rsidP="00740B96">
      <w:pPr>
        <w:pStyle w:val="Overskrift1"/>
        <w:rPr>
          <w:lang w:val="en-US"/>
        </w:rPr>
      </w:pPr>
      <w:bookmarkStart w:id="4" w:name="_Toc118110825"/>
      <w:r>
        <w:rPr>
          <w:lang w:val="en-US"/>
        </w:rPr>
        <w:t>2.1. Schritt 1 - Definition einer Lieferantenmitteilung (Brief</w:t>
      </w:r>
      <w:r w:rsidR="00521E64">
        <w:rPr>
          <w:lang w:val="en-US"/>
        </w:rPr>
        <w:fldChar w:fldCharType="begin"/>
      </w:r>
      <w:r w:rsidR="00521E64">
        <w:rPr>
          <w:lang w:val="en-US"/>
        </w:rPr>
        <w:instrText xml:space="preserve"> XE "</w:instrText>
      </w:r>
      <w:r w:rsidR="00521E64" w:rsidRPr="009716C3">
        <w:rPr>
          <w:lang w:val="en-US"/>
        </w:rPr>
        <w:instrText>Brief"</w:instrText>
      </w:r>
      <w:r w:rsidR="00521E64">
        <w:rPr>
          <w:lang w:val="en-US"/>
        </w:rPr>
        <w:instrText xml:space="preserve"> </w:instrText>
      </w:r>
      <w:r w:rsidR="00521E64">
        <w:rPr>
          <w:lang w:val="en-US"/>
        </w:rPr>
        <w:fldChar w:fldCharType="end"/>
      </w:r>
      <w:r>
        <w:rPr>
          <w:lang w:val="en-US"/>
        </w:rPr>
        <w:t>)</w:t>
      </w:r>
      <w:bookmarkEnd w:id="4"/>
    </w:p>
    <w:p w:rsidR="00740B96" w:rsidRDefault="00740B96" w:rsidP="00740B96">
      <w:pPr>
        <w:jc w:val="both"/>
      </w:pPr>
      <w:r>
        <w:t>Wir beginnen damit, eine einfache Lieferantenmitteilung zu definieren, die auf dem Trio-Demosystem basiert.</w:t>
      </w:r>
    </w:p>
    <w:p w:rsidR="00740B96" w:rsidRDefault="00740B96" w:rsidP="00740B96">
      <w:pPr>
        <w:jc w:val="both"/>
      </w:pPr>
    </w:p>
    <w:p w:rsidR="00740B96" w:rsidRDefault="00740B96" w:rsidP="00740B96">
      <w:pPr>
        <w:jc w:val="center"/>
      </w:pPr>
      <w:r>
        <w:pict>
          <v:shape id="_x0000_i1026" type="#_x0000_t75" style="width:271.5pt;height:281.25pt">
            <v:imagedata r:id="rId8" o:title="ole-ger001"/>
          </v:shape>
        </w:pict>
      </w:r>
    </w:p>
    <w:p w:rsidR="00740B96" w:rsidRPr="009716C3" w:rsidRDefault="00740B96" w:rsidP="00740B96">
      <w:pPr>
        <w:pStyle w:val="Overskrift7"/>
        <w:rPr>
          <w:lang w:val="en-US"/>
        </w:rPr>
      </w:pPr>
      <w:bookmarkStart w:id="5" w:name="_Toc118110802"/>
      <w:r w:rsidRPr="009716C3">
        <w:rPr>
          <w:lang w:val="en-US"/>
        </w:rPr>
        <w:t>1. Definition einer Lieferantenmitteilung</w:t>
      </w:r>
      <w:bookmarkEnd w:id="5"/>
    </w:p>
    <w:p w:rsidR="00740B96" w:rsidRDefault="00740B96" w:rsidP="00740B96">
      <w:pPr>
        <w:jc w:val="both"/>
        <w:rPr>
          <w:lang w:val="en-US"/>
        </w:rPr>
      </w:pPr>
      <w:r w:rsidRPr="00740B96">
        <w:rPr>
          <w:lang w:val="en-US"/>
        </w:rPr>
        <w:t>Die Datei 'le' wurde als Hauptdatei, und 'Lieferantenmitteilung, als Anwendername für diesen Brief</w:t>
      </w:r>
      <w:r w:rsidR="00521E64">
        <w:rPr>
          <w:lang w:val="en-US"/>
        </w:rPr>
        <w:fldChar w:fldCharType="begin"/>
      </w:r>
      <w:r w:rsidR="00521E64">
        <w:rPr>
          <w:lang w:val="en-US"/>
        </w:rPr>
        <w:instrText xml:space="preserve"> XE "</w:instrText>
      </w:r>
      <w:r w:rsidR="00521E64" w:rsidRPr="009716C3">
        <w:rPr>
          <w:lang w:val="en-US"/>
        </w:rPr>
        <w:instrText>Brief"</w:instrText>
      </w:r>
      <w:r w:rsidR="00521E64">
        <w:rPr>
          <w:lang w:val="en-US"/>
        </w:rPr>
        <w:instrText xml:space="preserve"> </w:instrText>
      </w:r>
      <w:r w:rsidR="00521E64">
        <w:rPr>
          <w:lang w:val="en-US"/>
        </w:rPr>
        <w:fldChar w:fldCharType="end"/>
      </w:r>
      <w:r w:rsidRPr="00740B96">
        <w:rPr>
          <w:lang w:val="en-US"/>
        </w:rPr>
        <w:t xml:space="preserve"> gewählt.</w:t>
      </w:r>
    </w:p>
    <w:p w:rsidR="00740B96" w:rsidRPr="009716C3" w:rsidRDefault="00740B96" w:rsidP="00740B96">
      <w:pPr>
        <w:jc w:val="both"/>
        <w:rPr>
          <w:lang w:val="en-US"/>
        </w:rPr>
      </w:pPr>
    </w:p>
    <w:p w:rsidR="00740B96" w:rsidRDefault="00740B96" w:rsidP="00740B96">
      <w:pPr>
        <w:jc w:val="center"/>
      </w:pPr>
      <w:r>
        <w:pict>
          <v:shape id="_x0000_i1027" type="#_x0000_t75" style="width:481.5pt;height:361.5pt">
            <v:imagedata r:id="rId9" o:title="ole-ger002"/>
          </v:shape>
        </w:pict>
      </w:r>
    </w:p>
    <w:p w:rsidR="00740B96" w:rsidRPr="009716C3" w:rsidRDefault="00740B96" w:rsidP="00740B96">
      <w:pPr>
        <w:pStyle w:val="Overskrift7"/>
        <w:rPr>
          <w:lang w:val="en-US"/>
        </w:rPr>
      </w:pPr>
      <w:bookmarkStart w:id="6" w:name="_Toc118110803"/>
      <w:r w:rsidRPr="009716C3">
        <w:rPr>
          <w:lang w:val="en-US"/>
        </w:rPr>
        <w:t>2. Hinzufügen von auszudruckenden Feldern</w:t>
      </w:r>
      <w:bookmarkEnd w:id="6"/>
    </w:p>
    <w:p w:rsidR="003B4D5F" w:rsidRPr="009716C3" w:rsidRDefault="00740B96" w:rsidP="00740B96">
      <w:pPr>
        <w:jc w:val="both"/>
        <w:rPr>
          <w:lang w:val="en-US"/>
        </w:rPr>
      </w:pPr>
      <w:r w:rsidRPr="009716C3">
        <w:rPr>
          <w:lang w:val="en-US"/>
        </w:rPr>
        <w:t>Es werden drei Felder aus der Lieferantendatei in das Formular eingesetzt.</w:t>
      </w:r>
    </w:p>
    <w:p w:rsidR="003B4D5F" w:rsidRDefault="003B4D5F" w:rsidP="003B4D5F">
      <w:pPr>
        <w:pStyle w:val="Overskrift1"/>
        <w:rPr>
          <w:lang w:val="en-US"/>
        </w:rPr>
      </w:pPr>
      <w:bookmarkStart w:id="7" w:name="_Toc118110826"/>
      <w:r w:rsidRPr="003B4D5F">
        <w:rPr>
          <w:lang w:val="en-US"/>
        </w:rPr>
        <w:t>2.2. Schritt 2  -  Inhalt eines Microsoft Word Dokumentes als Feld</w:t>
      </w:r>
      <w:bookmarkEnd w:id="7"/>
    </w:p>
    <w:p w:rsidR="003B4D5F" w:rsidRDefault="003B4D5F" w:rsidP="003B4D5F">
      <w:pPr>
        <w:jc w:val="both"/>
      </w:pPr>
      <w:r w:rsidRPr="003B4D5F">
        <w:rPr>
          <w:lang w:val="en-US"/>
        </w:rPr>
        <w:t>Um den Inhalt eines Microsoft Word Dokumentes hinzufügen zu können, muß zuerst ein Feld des Typs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3B4D5F">
        <w:rPr>
          <w:lang w:val="en-US"/>
        </w:rPr>
        <w:t xml:space="preserve"> 2.0 Objekt definiert werden. </w:t>
      </w:r>
      <w:r>
        <w:t>In diesem Beispiel haben wir das Freifeld Nr. 10 im Datenbankfenster (Freifelddialog) gewählt.</w:t>
      </w:r>
    </w:p>
    <w:p w:rsidR="003B4D5F" w:rsidRDefault="003B4D5F" w:rsidP="003B4D5F">
      <w:pPr>
        <w:jc w:val="both"/>
      </w:pPr>
    </w:p>
    <w:p w:rsidR="003B4D5F" w:rsidRDefault="003B4D5F" w:rsidP="003B4D5F">
      <w:pPr>
        <w:jc w:val="center"/>
      </w:pPr>
      <w:r>
        <w:pict>
          <v:shape id="_x0000_i1028" type="#_x0000_t75" style="width:282pt;height:186.75pt">
            <v:imagedata r:id="rId10" o:title="ole-ger003"/>
          </v:shape>
        </w:pict>
      </w:r>
    </w:p>
    <w:p w:rsidR="003B4D5F" w:rsidRDefault="003B4D5F" w:rsidP="003B4D5F">
      <w:pPr>
        <w:pStyle w:val="Overskrift7"/>
      </w:pPr>
      <w:bookmarkStart w:id="8" w:name="_Toc118110804"/>
      <w:r>
        <w:t>3. Definition des Feldes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2.0 Objekt</w:t>
      </w:r>
      <w:bookmarkEnd w:id="8"/>
    </w:p>
    <w:p w:rsidR="003B4D5F" w:rsidRDefault="003B4D5F" w:rsidP="003B4D5F">
      <w:pPr>
        <w:jc w:val="both"/>
      </w:pPr>
      <w:r>
        <w:t>Nachdem dieses Feld in das Formular eingefügt und entsprechend angepaßt wurde, kann der Typ für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 durch Klicken der rechten Maustaste auf diesem Feld und durch Wahl der Funktion 'Text...' bestimmt werden.</w:t>
      </w:r>
    </w:p>
    <w:p w:rsidR="003B4D5F" w:rsidRDefault="003B4D5F" w:rsidP="003B4D5F">
      <w:pPr>
        <w:jc w:val="both"/>
      </w:pPr>
    </w:p>
    <w:p w:rsidR="003B4D5F" w:rsidRDefault="003B4D5F" w:rsidP="003B4D5F">
      <w:pPr>
        <w:jc w:val="center"/>
      </w:pPr>
      <w:r>
        <w:pict>
          <v:shape id="_x0000_i1029" type="#_x0000_t75" style="width:481.5pt;height:361.5pt">
            <v:imagedata r:id="rId11" o:title="ole-ger004"/>
          </v:shape>
        </w:pict>
      </w:r>
    </w:p>
    <w:p w:rsidR="003B4D5F" w:rsidRDefault="003B4D5F" w:rsidP="003B4D5F">
      <w:pPr>
        <w:pStyle w:val="Overskrift7"/>
        <w:rPr>
          <w:lang w:val="en-US"/>
        </w:rPr>
      </w:pPr>
      <w:bookmarkStart w:id="9" w:name="_Toc118110805"/>
      <w:r w:rsidRPr="003B4D5F">
        <w:rPr>
          <w:lang w:val="en-US"/>
        </w:rPr>
        <w:t>4. Wahl des gewünschten Typs für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3B4D5F">
        <w:rPr>
          <w:lang w:val="en-US"/>
        </w:rPr>
        <w:t xml:space="preserve"> Objekt</w:t>
      </w:r>
      <w:bookmarkEnd w:id="9"/>
    </w:p>
    <w:p w:rsidR="003B4D5F" w:rsidRDefault="003B4D5F" w:rsidP="003B4D5F">
      <w:pPr>
        <w:jc w:val="both"/>
      </w:pPr>
      <w:r w:rsidRPr="003B4D5F">
        <w:rPr>
          <w:lang w:val="en-US"/>
        </w:rPr>
        <w:t>Wenn Sie zum ersten mal die 'Text...'-funktion für ein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3B4D5F">
        <w:rPr>
          <w:lang w:val="en-US"/>
        </w:rPr>
        <w:t xml:space="preserve"> Objekt wählen, wird im Dialogfenster eine Übersicht über alle installierten OLE 2.0 Objekte erscheinen. </w:t>
      </w:r>
      <w:r>
        <w:t>Aus dieser Liste</w:t>
      </w:r>
      <w:r w:rsidR="00521E64">
        <w:fldChar w:fldCharType="begin"/>
      </w:r>
      <w:r w:rsidR="00521E64">
        <w:instrText xml:space="preserve"> XE "</w:instrText>
      </w:r>
      <w:r w:rsidR="00521E64" w:rsidRPr="00D84D6B">
        <w:rPr>
          <w:lang w:val="en-US"/>
        </w:rPr>
        <w:instrText>Liste</w:instrText>
      </w:r>
      <w:r w:rsidR="00521E64">
        <w:rPr>
          <w:lang w:val="en-US"/>
        </w:rPr>
        <w:instrText>"</w:instrText>
      </w:r>
      <w:r w:rsidR="00521E64">
        <w:instrText xml:space="preserve"> </w:instrText>
      </w:r>
      <w:r w:rsidR="00521E64">
        <w:fldChar w:fldCharType="end"/>
      </w:r>
      <w:r>
        <w:t xml:space="preserve"> wählen Sie die entsprechende Anwendung.</w:t>
      </w:r>
    </w:p>
    <w:p w:rsidR="003B4D5F" w:rsidRDefault="003B4D5F" w:rsidP="003B4D5F">
      <w:pPr>
        <w:jc w:val="both"/>
      </w:pPr>
    </w:p>
    <w:p w:rsidR="003B4D5F" w:rsidRDefault="003B4D5F" w:rsidP="003B4D5F">
      <w:pPr>
        <w:jc w:val="center"/>
      </w:pPr>
      <w:r>
        <w:pict>
          <v:shape id="_x0000_i1030" type="#_x0000_t75" style="width:324pt;height:219.75pt">
            <v:imagedata r:id="rId12" o:title="ole-ger005"/>
          </v:shape>
        </w:pict>
      </w:r>
    </w:p>
    <w:p w:rsidR="003B4D5F" w:rsidRDefault="003B4D5F" w:rsidP="003B4D5F">
      <w:pPr>
        <w:pStyle w:val="Overskrift7"/>
        <w:rPr>
          <w:lang w:val="en-US"/>
        </w:rPr>
      </w:pPr>
      <w:bookmarkStart w:id="10" w:name="_Toc118110806"/>
      <w:r w:rsidRPr="003B4D5F">
        <w:rPr>
          <w:lang w:val="en-US"/>
        </w:rPr>
        <w:t>5. Wahl eines Microsoft Word Dokumentes als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3B4D5F">
        <w:rPr>
          <w:lang w:val="en-US"/>
        </w:rPr>
        <w:t xml:space="preserve"> Objekt</w:t>
      </w:r>
      <w:bookmarkEnd w:id="10"/>
    </w:p>
    <w:p w:rsidR="003B4D5F" w:rsidRDefault="003B4D5F" w:rsidP="003B4D5F">
      <w:pPr>
        <w:jc w:val="both"/>
      </w:pPr>
      <w:r>
        <w:t>Anschließend aktiviert RAPGEN</w:t>
      </w:r>
      <w:r w:rsidR="00521E64">
        <w:fldChar w:fldCharType="begin"/>
      </w:r>
      <w:r w:rsidR="00521E64">
        <w:instrText xml:space="preserve"> XE "</w:instrText>
      </w:r>
      <w:r w:rsidR="00521E64" w:rsidRPr="00D84D6B">
        <w:rPr>
          <w:lang w:val="en-US"/>
        </w:rPr>
        <w:instrText>RAPGEN</w:instrText>
      </w:r>
      <w:r w:rsidR="00521E64">
        <w:rPr>
          <w:lang w:val="en-US"/>
        </w:rPr>
        <w:instrText>"</w:instrText>
      </w:r>
      <w:r w:rsidR="00521E64">
        <w:instrText xml:space="preserve"> </w:instrText>
      </w:r>
      <w:r w:rsidR="00521E64">
        <w:fldChar w:fldCharType="end"/>
      </w:r>
      <w:r>
        <w:t xml:space="preserve"> den Objekt Server, hier Microsoft Word.  Sie können jetzt die gesamte Funktionalität dieses Objekt Servers für die Eingabe Ihres Textes benutzen.</w:t>
      </w:r>
    </w:p>
    <w:p w:rsidR="003B4D5F" w:rsidRDefault="003B4D5F" w:rsidP="003B4D5F">
      <w:pPr>
        <w:jc w:val="both"/>
      </w:pPr>
    </w:p>
    <w:p w:rsidR="003B4D5F" w:rsidRDefault="003B4D5F" w:rsidP="003B4D5F">
      <w:pPr>
        <w:jc w:val="center"/>
      </w:pPr>
      <w:r>
        <w:pict>
          <v:shape id="_x0000_i1031" type="#_x0000_t75" style="width:405.75pt;height:248.25pt">
            <v:imagedata r:id="rId13" o:title="ole-ger006"/>
          </v:shape>
        </w:pict>
      </w:r>
    </w:p>
    <w:p w:rsidR="003B4D5F" w:rsidRDefault="003B4D5F" w:rsidP="003B4D5F">
      <w:pPr>
        <w:pStyle w:val="Overskrift7"/>
        <w:rPr>
          <w:lang w:val="en-US"/>
        </w:rPr>
      </w:pPr>
      <w:bookmarkStart w:id="11" w:name="_Toc118110807"/>
      <w:r w:rsidRPr="003B4D5F">
        <w:rPr>
          <w:lang w:val="en-US"/>
        </w:rPr>
        <w:t>6. Eingabe eines Textes unter Microsoft Word</w:t>
      </w:r>
      <w:bookmarkEnd w:id="11"/>
    </w:p>
    <w:p w:rsidR="003B4D5F" w:rsidRDefault="003B4D5F" w:rsidP="003B4D5F">
      <w:pPr>
        <w:jc w:val="both"/>
      </w:pPr>
      <w:r w:rsidRPr="003B4D5F">
        <w:rPr>
          <w:lang w:val="en-US"/>
        </w:rPr>
        <w:t xml:space="preserve">Nach Eingabe des gewünschten Textes kann die Anwendung, hier Microsoft Word, geschlossen werden. </w:t>
      </w:r>
      <w:r>
        <w:t>Der eingegebene Text (Objektinhalt) erscheint jetzt an der vorgegebenen Stelle in der Liste</w:t>
      </w:r>
      <w:r w:rsidR="00521E64">
        <w:fldChar w:fldCharType="begin"/>
      </w:r>
      <w:r w:rsidR="00521E64">
        <w:instrText xml:space="preserve"> XE "</w:instrText>
      </w:r>
      <w:r w:rsidR="00521E64" w:rsidRPr="00D84D6B">
        <w:rPr>
          <w:lang w:val="en-US"/>
        </w:rPr>
        <w:instrText>Liste</w:instrText>
      </w:r>
      <w:r w:rsidR="00521E64">
        <w:rPr>
          <w:lang w:val="en-US"/>
        </w:rPr>
        <w:instrText>"</w:instrText>
      </w:r>
      <w:r w:rsidR="00521E64">
        <w:instrText xml:space="preserve"> </w:instrText>
      </w:r>
      <w:r w:rsidR="00521E64">
        <w:fldChar w:fldCharType="end"/>
      </w:r>
      <w:r>
        <w:t xml:space="preserve"> (Brief</w:t>
      </w:r>
      <w:r w:rsidR="00521E64">
        <w:fldChar w:fldCharType="begin"/>
      </w:r>
      <w:r w:rsidR="00521E64">
        <w:instrText xml:space="preserve"> XE "</w:instrText>
      </w:r>
      <w:r w:rsidR="00521E64" w:rsidRPr="00052532">
        <w:instrText>Brief</w:instrText>
      </w:r>
      <w:r w:rsidR="00521E64">
        <w:instrText xml:space="preserve">" </w:instrText>
      </w:r>
      <w:r w:rsidR="00521E64">
        <w:fldChar w:fldCharType="end"/>
      </w:r>
      <w:r>
        <w:t>).</w:t>
      </w:r>
    </w:p>
    <w:p w:rsidR="003B4D5F" w:rsidRDefault="003B4D5F" w:rsidP="003B4D5F">
      <w:pPr>
        <w:jc w:val="both"/>
      </w:pPr>
    </w:p>
    <w:p w:rsidR="003B4D5F" w:rsidRDefault="003B4D5F" w:rsidP="003B4D5F">
      <w:pPr>
        <w:jc w:val="center"/>
      </w:pPr>
      <w:r>
        <w:pict>
          <v:shape id="_x0000_i1032" type="#_x0000_t75" style="width:482.25pt;height:234.75pt">
            <v:imagedata r:id="rId14" o:title="ole-ger007"/>
          </v:shape>
        </w:pict>
      </w:r>
    </w:p>
    <w:p w:rsidR="003B4D5F" w:rsidRDefault="003B4D5F" w:rsidP="003B4D5F">
      <w:pPr>
        <w:pStyle w:val="Overskrift7"/>
      </w:pPr>
      <w:bookmarkStart w:id="12" w:name="_Toc118110808"/>
      <w:r>
        <w:t>7. Layout des Rapportes einschl. Inhalt des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Objektes</w:t>
      </w:r>
      <w:bookmarkEnd w:id="12"/>
    </w:p>
    <w:p w:rsidR="00792191" w:rsidRDefault="003B4D5F" w:rsidP="003B4D5F">
      <w:pPr>
        <w:jc w:val="both"/>
      </w:pPr>
      <w:r>
        <w:t>Zuletzt wird das Saldofeld in der Liste</w:t>
      </w:r>
      <w:r w:rsidR="00521E64">
        <w:fldChar w:fldCharType="begin"/>
      </w:r>
      <w:r w:rsidR="00521E64">
        <w:instrText xml:space="preserve"> XE "</w:instrText>
      </w:r>
      <w:r w:rsidR="00521E64" w:rsidRPr="00D84D6B">
        <w:rPr>
          <w:lang w:val="en-US"/>
        </w:rPr>
        <w:instrText>Liste</w:instrText>
      </w:r>
      <w:r w:rsidR="00521E64">
        <w:rPr>
          <w:lang w:val="en-US"/>
        </w:rPr>
        <w:instrText>"</w:instrText>
      </w:r>
      <w:r w:rsidR="00521E64">
        <w:instrText xml:space="preserve"> </w:instrText>
      </w:r>
      <w:r w:rsidR="00521E64">
        <w:fldChar w:fldCharType="end"/>
      </w:r>
      <w:r>
        <w:t xml:space="preserve"> (Brief</w:t>
      </w:r>
      <w:r w:rsidR="00521E64">
        <w:fldChar w:fldCharType="begin"/>
      </w:r>
      <w:r w:rsidR="00521E64">
        <w:instrText xml:space="preserve"> XE "</w:instrText>
      </w:r>
      <w:r w:rsidR="00521E64" w:rsidRPr="00052532">
        <w:instrText>Brief</w:instrText>
      </w:r>
      <w:r w:rsidR="00521E64">
        <w:instrText xml:space="preserve">" </w:instrText>
      </w:r>
      <w:r w:rsidR="00521E64">
        <w:fldChar w:fldCharType="end"/>
      </w:r>
      <w:r>
        <w:t>) in den Vordergrund gesetzt.</w:t>
      </w:r>
    </w:p>
    <w:p w:rsidR="00792191" w:rsidRDefault="00792191" w:rsidP="00792191">
      <w:pPr>
        <w:pStyle w:val="Overskrift1"/>
      </w:pPr>
      <w:bookmarkStart w:id="13" w:name="_Toc118110827"/>
      <w:r>
        <w:t>2.3. Die ausgedruckte Lieferantenmitteilung</w:t>
      </w:r>
      <w:bookmarkEnd w:id="13"/>
    </w:p>
    <w:p w:rsidR="00792191" w:rsidRDefault="00792191" w:rsidP="00792191">
      <w:pPr>
        <w:jc w:val="both"/>
      </w:pPr>
      <w:r>
        <w:t>Der Druck der Lieferantenmitteilung sieht jetzt wie folgt aus:</w:t>
      </w:r>
    </w:p>
    <w:p w:rsidR="00792191" w:rsidRDefault="00792191" w:rsidP="00792191">
      <w:pPr>
        <w:jc w:val="both"/>
      </w:pPr>
    </w:p>
    <w:p w:rsidR="00792191" w:rsidRDefault="00792191" w:rsidP="00792191">
      <w:pPr>
        <w:jc w:val="center"/>
      </w:pPr>
      <w:r>
        <w:pict>
          <v:shape id="_x0000_i1033" type="#_x0000_t75" style="width:481.5pt;height:207.75pt">
            <v:imagedata r:id="rId15" o:title="ole-ger008"/>
          </v:shape>
        </w:pict>
      </w:r>
    </w:p>
    <w:p w:rsidR="008C269D" w:rsidRDefault="00792191" w:rsidP="00792191">
      <w:pPr>
        <w:pStyle w:val="Overskrift7"/>
      </w:pPr>
      <w:bookmarkStart w:id="14" w:name="_Toc118110809"/>
      <w:r>
        <w:t>8. Ausdruck der Lieferantenmitteilung</w:t>
      </w:r>
      <w:bookmarkEnd w:id="14"/>
    </w:p>
    <w:p w:rsidR="008C269D" w:rsidRDefault="008C269D" w:rsidP="008C269D">
      <w:pPr>
        <w:pStyle w:val="Overskrift1"/>
      </w:pPr>
      <w:bookmarkStart w:id="15" w:name="_Toc118110828"/>
      <w:r>
        <w:t>2.4. Verkettung(Link) anstelle von Einbettung</w:t>
      </w:r>
      <w:bookmarkEnd w:id="15"/>
    </w:p>
    <w:p w:rsidR="008C269D" w:rsidRDefault="008C269D" w:rsidP="008C269D">
      <w:pPr>
        <w:jc w:val="both"/>
      </w:pPr>
      <w:r>
        <w:t>Das gleiche Ergebnis kann durch Verkettung mit einer bestehenden Datei, die das entsprechende Dokument enthält, erreicht werden. Wir haben den gleichen Text in der Datei mit dem Namen</w:t>
      </w:r>
    </w:p>
    <w:p w:rsidR="008C269D" w:rsidRDefault="008C269D" w:rsidP="008C269D">
      <w:pPr>
        <w:pStyle w:val="Bloktekst"/>
      </w:pPr>
      <w:r>
        <w:t>c:/swtools/supplier.doc</w:t>
      </w:r>
    </w:p>
    <w:p w:rsidR="008C269D" w:rsidRDefault="008C269D" w:rsidP="008C269D">
      <w:pPr>
        <w:jc w:val="both"/>
      </w:pPr>
      <w:r>
        <w:t>gespeichert. Im folgenden Beispiel wird eine Verkettung anstelle einer Einbettung des Objektes gezeigt.</w:t>
      </w:r>
    </w:p>
    <w:p w:rsidR="008C269D" w:rsidRDefault="008C269D" w:rsidP="008C269D">
      <w:pPr>
        <w:jc w:val="both"/>
      </w:pPr>
      <w:r>
        <w:t>Setzen Sie das Feld, das als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 definiert wurde, in den Rapport ein, und wählen Sie anschließend die Funktion 'Text...' durch Klicken der rechten Maustaste in diesem Feld.</w:t>
      </w:r>
    </w:p>
    <w:p w:rsidR="008C269D" w:rsidRDefault="008C269D" w:rsidP="008C269D">
      <w:pPr>
        <w:jc w:val="both"/>
      </w:pPr>
      <w:r>
        <w:t>Markieren Sie jetzt die Funktion 'Link zu bestehender Datei', und geben Sie den entsprechenden Dateinamen an.</w:t>
      </w:r>
    </w:p>
    <w:p w:rsidR="008C269D" w:rsidRDefault="008C269D" w:rsidP="008C269D">
      <w:pPr>
        <w:jc w:val="both"/>
      </w:pPr>
    </w:p>
    <w:p w:rsidR="008C269D" w:rsidRDefault="008C269D" w:rsidP="008C269D">
      <w:pPr>
        <w:jc w:val="center"/>
      </w:pPr>
      <w:r>
        <w:pict>
          <v:shape id="_x0000_i1034" type="#_x0000_t75" style="width:324pt;height:219.75pt">
            <v:imagedata r:id="rId16" o:title="ole-ger009"/>
          </v:shape>
        </w:pict>
      </w:r>
    </w:p>
    <w:p w:rsidR="008C269D" w:rsidRDefault="008C269D" w:rsidP="008C269D">
      <w:pPr>
        <w:pStyle w:val="Overskrift7"/>
      </w:pPr>
      <w:bookmarkStart w:id="16" w:name="_Toc118110810"/>
      <w:r>
        <w:t>9. Verkettung zu einer bestehenden Datei</w:t>
      </w:r>
      <w:bookmarkEnd w:id="16"/>
    </w:p>
    <w:p w:rsidR="008C269D" w:rsidRDefault="008C269D" w:rsidP="008C269D">
      <w:pPr>
        <w:jc w:val="both"/>
        <w:rPr>
          <w:lang w:val="en-US"/>
        </w:rPr>
      </w:pPr>
      <w:r w:rsidRPr="008C269D">
        <w:rPr>
          <w:lang w:val="en-US"/>
        </w:rPr>
        <w:t>Der Ausdruck zeigt das gleiche Ergebnis wie in Abb.8.</w:t>
      </w:r>
    </w:p>
    <w:p w:rsidR="006C42AE" w:rsidRDefault="008C269D" w:rsidP="008C269D">
      <w:pPr>
        <w:jc w:val="both"/>
      </w:pPr>
      <w:r w:rsidRPr="008C269D">
        <w:rPr>
          <w:lang w:val="en-US"/>
        </w:rPr>
        <w:t xml:space="preserve">Beachten Sie bitte, daß Sie nicht unmittelbar von Einbettung nach Verkettung wechseln können. </w:t>
      </w:r>
      <w:r>
        <w:t>Zuerst muß das Feld aus dem Rapport entfernt, und dann wieder eingefügt werden. Anschließend können Sie eine bestehende Datei verketten (anstelle der Einbettung eines Objektes).</w:t>
      </w:r>
    </w:p>
    <w:p w:rsidR="006C42AE" w:rsidRDefault="006C42AE" w:rsidP="006C42AE">
      <w:pPr>
        <w:pStyle w:val="Overskrift1"/>
      </w:pPr>
      <w:bookmarkStart w:id="17" w:name="_Toc118110829"/>
      <w:r>
        <w:t>3.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in IQ</w:t>
      </w:r>
      <w:r w:rsidR="00521E64">
        <w:fldChar w:fldCharType="begin"/>
      </w:r>
      <w:r w:rsidR="00521E64">
        <w:instrText xml:space="preserve"> XE "</w:instrText>
      </w:r>
      <w:r w:rsidR="00521E64" w:rsidRPr="00D84D6B">
        <w:rPr>
          <w:lang w:val="en-US"/>
        </w:rPr>
        <w:instrText>IQ</w:instrText>
      </w:r>
      <w:r w:rsidR="00521E64">
        <w:rPr>
          <w:lang w:val="en-US"/>
        </w:rPr>
        <w:instrText>"</w:instrText>
      </w:r>
      <w:r w:rsidR="00521E64">
        <w:instrText xml:space="preserve"> </w:instrText>
      </w:r>
      <w:r w:rsidR="00521E64">
        <w:fldChar w:fldCharType="end"/>
      </w:r>
      <w:r>
        <w:t>/DATAMASTER</w:t>
      </w:r>
      <w:bookmarkEnd w:id="17"/>
      <w:r w:rsidR="00521E64">
        <w:fldChar w:fldCharType="begin"/>
      </w:r>
      <w:r w:rsidR="00521E64">
        <w:instrText xml:space="preserve"> XE "</w:instrText>
      </w:r>
      <w:r w:rsidR="00521E64" w:rsidRPr="00052532">
        <w:instrText>DATAMASTER</w:instrText>
      </w:r>
      <w:r w:rsidR="00521E64">
        <w:instrText xml:space="preserve">" </w:instrText>
      </w:r>
      <w:r w:rsidR="00521E64">
        <w:fldChar w:fldCharType="end"/>
      </w:r>
    </w:p>
    <w:p w:rsidR="006C42AE" w:rsidRDefault="006C42AE" w:rsidP="006C42AE"/>
    <w:p w:rsidR="006C42AE" w:rsidRDefault="006C42AE" w:rsidP="006C42AE">
      <w:pPr>
        <w:jc w:val="both"/>
      </w:pPr>
      <w:r w:rsidRPr="006C42AE">
        <w:rPr>
          <w:lang w:val="en-US"/>
        </w:rPr>
        <w:t>In diesem Abschnitt wird beschrieben, wie die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6C42AE">
        <w:rPr>
          <w:lang w:val="en-US"/>
        </w:rPr>
        <w:t xml:space="preserve"> Funktionalität in eine beliebige IQ</w:t>
      </w:r>
      <w:r w:rsidR="00521E64">
        <w:rPr>
          <w:lang w:val="en-US"/>
        </w:rPr>
        <w:fldChar w:fldCharType="begin"/>
      </w:r>
      <w:r w:rsidR="00521E64">
        <w:rPr>
          <w:lang w:val="en-US"/>
        </w:rPr>
        <w:instrText xml:space="preserve"> XE "</w:instrText>
      </w:r>
      <w:r w:rsidR="00521E64" w:rsidRPr="00D84D6B">
        <w:rPr>
          <w:lang w:val="en-US"/>
        </w:rPr>
        <w:instrText>IQ</w:instrText>
      </w:r>
      <w:r w:rsidR="00521E64">
        <w:rPr>
          <w:lang w:val="en-US"/>
        </w:rPr>
        <w:instrText xml:space="preserve">" </w:instrText>
      </w:r>
      <w:r w:rsidR="00521E64">
        <w:rPr>
          <w:lang w:val="en-US"/>
        </w:rPr>
        <w:fldChar w:fldCharType="end"/>
      </w:r>
      <w:r w:rsidRPr="006C42AE">
        <w:rPr>
          <w:lang w:val="en-US"/>
        </w:rPr>
        <w:t>- oder DATAMASTER</w:t>
      </w:r>
      <w:r w:rsidR="00521E64">
        <w:rPr>
          <w:lang w:val="en-US"/>
        </w:rPr>
        <w:fldChar w:fldCharType="begin"/>
      </w:r>
      <w:r w:rsidR="00521E64">
        <w:rPr>
          <w:lang w:val="en-US"/>
        </w:rPr>
        <w:instrText xml:space="preserve"> XE "</w:instrText>
      </w:r>
      <w:r w:rsidR="00521E64" w:rsidRPr="00052532">
        <w:instrText>DATAMASTER</w:instrText>
      </w:r>
      <w:r w:rsidR="00521E64">
        <w:instrText>"</w:instrText>
      </w:r>
      <w:r w:rsidR="00521E64">
        <w:rPr>
          <w:lang w:val="en-US"/>
        </w:rPr>
        <w:instrText xml:space="preserve"> </w:instrText>
      </w:r>
      <w:r w:rsidR="00521E64">
        <w:rPr>
          <w:lang w:val="en-US"/>
        </w:rPr>
        <w:fldChar w:fldCharType="end"/>
      </w:r>
      <w:r w:rsidRPr="006C42AE">
        <w:rPr>
          <w:lang w:val="en-US"/>
        </w:rPr>
        <w:t xml:space="preserve"> Anwendung eingefügt wird. </w:t>
      </w:r>
      <w:r>
        <w:t>Die OLE Funktionalität wird nur im Zusammenhang mit IQ beschrieben, da es auch für DATAMASTER gilt.</w:t>
      </w:r>
    </w:p>
    <w:p w:rsidR="00CC59AB" w:rsidRDefault="006C42AE" w:rsidP="006C42AE">
      <w:pPr>
        <w:jc w:val="both"/>
      </w:pPr>
      <w:r>
        <w:t>Als Beispiel haben wir eine Lieferantenanfrage gewählt, wobei der Anwender jeden Typ eines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Objektes als zusätzliche Information zu dem entspr. Lieferanten hinzufügen kann. Das Beispiel gibt Ihnen eine Vorstellung davon, welche Anwendungen in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 xml:space="preserve"> bei Benutzung eines OLE Objektes generiert werden können.</w:t>
      </w:r>
    </w:p>
    <w:p w:rsidR="00CC59AB" w:rsidRDefault="00CC59AB" w:rsidP="00CC59AB">
      <w:pPr>
        <w:pStyle w:val="Overskrift1"/>
      </w:pPr>
      <w:bookmarkStart w:id="18" w:name="_Toc118110830"/>
      <w:r>
        <w:t>3.1. Erstellen einer einfachen Anfrage</w:t>
      </w:r>
      <w:bookmarkEnd w:id="18"/>
    </w:p>
    <w:p w:rsidR="00CC59AB" w:rsidRDefault="00CC59AB" w:rsidP="00CC59AB">
      <w:pPr>
        <w:jc w:val="both"/>
      </w:pPr>
      <w:r>
        <w:t>Das Beispiel basiert auf der einfachen Lieferantenanfrage</w:t>
      </w:r>
    </w:p>
    <w:p w:rsidR="00CC59AB" w:rsidRDefault="00CC59AB" w:rsidP="00CC59AB">
      <w:pPr>
        <w:pStyle w:val="Bloktekst"/>
      </w:pPr>
      <w:r>
        <w:t>le#1-6</w:t>
      </w:r>
    </w:p>
    <w:p w:rsidR="00CC59AB" w:rsidRDefault="00CC59AB" w:rsidP="00CC59AB">
      <w:pPr>
        <w:jc w:val="both"/>
        <w:rPr>
          <w:lang w:val="en-US"/>
        </w:rPr>
      </w:pPr>
      <w:r w:rsidRPr="00CC59AB">
        <w:rPr>
          <w:lang w:val="en-US"/>
        </w:rPr>
        <w:t>die als Programm 1 in IQ</w:t>
      </w:r>
      <w:r w:rsidR="00521E64">
        <w:rPr>
          <w:lang w:val="en-US"/>
        </w:rPr>
        <w:fldChar w:fldCharType="begin"/>
      </w:r>
      <w:r w:rsidR="00521E64">
        <w:rPr>
          <w:lang w:val="en-US"/>
        </w:rPr>
        <w:instrText xml:space="preserve"> XE "</w:instrText>
      </w:r>
      <w:r w:rsidR="00521E64" w:rsidRPr="00D84D6B">
        <w:rPr>
          <w:lang w:val="en-US"/>
        </w:rPr>
        <w:instrText>IQ</w:instrText>
      </w:r>
      <w:r w:rsidR="00521E64">
        <w:rPr>
          <w:lang w:val="en-US"/>
        </w:rPr>
        <w:instrText xml:space="preserve">" </w:instrText>
      </w:r>
      <w:r w:rsidR="00521E64">
        <w:rPr>
          <w:lang w:val="en-US"/>
        </w:rPr>
        <w:fldChar w:fldCharType="end"/>
      </w:r>
      <w:r w:rsidRPr="00CC59AB">
        <w:rPr>
          <w:lang w:val="en-US"/>
        </w:rPr>
        <w:t xml:space="preserve"> gespeichert wurde.</w:t>
      </w:r>
    </w:p>
    <w:p w:rsidR="00CC59AB" w:rsidRDefault="00CC59AB" w:rsidP="00CC59AB">
      <w:pPr>
        <w:jc w:val="both"/>
      </w:pPr>
    </w:p>
    <w:p w:rsidR="00CC59AB" w:rsidRDefault="00CC59AB" w:rsidP="00CC59AB">
      <w:pPr>
        <w:jc w:val="center"/>
      </w:pPr>
      <w:r>
        <w:pict>
          <v:shape id="_x0000_i1035" type="#_x0000_t75" style="width:246pt;height:268.5pt">
            <v:imagedata r:id="rId17" o:title="ole-ger010"/>
          </v:shape>
        </w:pict>
      </w:r>
    </w:p>
    <w:p w:rsidR="00E45AE6" w:rsidRDefault="00CC59AB" w:rsidP="00CC59AB">
      <w:pPr>
        <w:pStyle w:val="Overskrift7"/>
      </w:pPr>
      <w:bookmarkStart w:id="19" w:name="_Toc118110811"/>
      <w:r>
        <w:t>10. Einfache Lieferantenanfrage in IQ</w:t>
      </w:r>
      <w:bookmarkEnd w:id="19"/>
      <w:r w:rsidR="00521E64">
        <w:fldChar w:fldCharType="begin"/>
      </w:r>
      <w:r w:rsidR="00521E64">
        <w:instrText xml:space="preserve"> XE "</w:instrText>
      </w:r>
      <w:r w:rsidR="00521E64" w:rsidRPr="00D84D6B">
        <w:rPr>
          <w:lang w:val="en-US"/>
        </w:rPr>
        <w:instrText>IQ</w:instrText>
      </w:r>
      <w:r w:rsidR="00521E64">
        <w:rPr>
          <w:lang w:val="en-US"/>
        </w:rPr>
        <w:instrText>"</w:instrText>
      </w:r>
      <w:r w:rsidR="00521E64">
        <w:instrText xml:space="preserve"> </w:instrText>
      </w:r>
      <w:r w:rsidR="00521E64">
        <w:fldChar w:fldCharType="end"/>
      </w:r>
    </w:p>
    <w:p w:rsidR="00E45AE6" w:rsidRDefault="00E45AE6" w:rsidP="00E45AE6">
      <w:pPr>
        <w:pStyle w:val="Overskrift1"/>
        <w:rPr>
          <w:lang w:val="en-US"/>
        </w:rPr>
      </w:pPr>
      <w:bookmarkStart w:id="20" w:name="_Toc118110831"/>
      <w:r w:rsidRPr="00E45AE6">
        <w:rPr>
          <w:lang w:val="en-US"/>
        </w:rPr>
        <w:t>3.2. Hinzufügen das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E45AE6">
        <w:rPr>
          <w:lang w:val="en-US"/>
        </w:rPr>
        <w:t xml:space="preserve"> Objektes - Schritt für Schritt</w:t>
      </w:r>
      <w:bookmarkEnd w:id="20"/>
    </w:p>
    <w:p w:rsidR="00E45AE6" w:rsidRDefault="00E45AE6" w:rsidP="00E45AE6">
      <w:pPr>
        <w:jc w:val="both"/>
      </w:pPr>
      <w:r>
        <w:t>Definieren Sie das Freifeld #10 in der Layoutfunktion mit dem Namen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 Lieferant' mit dem Objekttyp '#O OLE 2.0 Objekt'.</w:t>
      </w:r>
    </w:p>
    <w:p w:rsidR="00E45AE6" w:rsidRDefault="00E45AE6" w:rsidP="00E45AE6">
      <w:pPr>
        <w:jc w:val="both"/>
      </w:pPr>
    </w:p>
    <w:p w:rsidR="00E45AE6" w:rsidRDefault="00E45AE6" w:rsidP="00E45AE6">
      <w:pPr>
        <w:jc w:val="center"/>
      </w:pPr>
      <w:r>
        <w:pict>
          <v:shape id="_x0000_i1036" type="#_x0000_t75" style="width:282pt;height:156.75pt">
            <v:imagedata r:id="rId18" o:title="ole-ger011"/>
          </v:shape>
        </w:pict>
      </w:r>
    </w:p>
    <w:p w:rsidR="00E45AE6" w:rsidRDefault="00E45AE6" w:rsidP="00E45AE6">
      <w:pPr>
        <w:pStyle w:val="Overskrift7"/>
      </w:pPr>
      <w:bookmarkStart w:id="21" w:name="_Toc118110812"/>
      <w:r>
        <w:t>11. Freifeld, definiert als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w:t>
      </w:r>
      <w:bookmarkEnd w:id="21"/>
    </w:p>
    <w:p w:rsidR="00E45AE6" w:rsidRDefault="00E45AE6" w:rsidP="00E45AE6">
      <w:pPr>
        <w:jc w:val="both"/>
        <w:rPr>
          <w:lang w:val="en-US"/>
        </w:rPr>
      </w:pPr>
      <w:r w:rsidRPr="00E45AE6">
        <w:rPr>
          <w:lang w:val="en-US"/>
        </w:rPr>
        <w:t>Setzen Sie das Feld #10 in der gewünschten Position im Formular ein und passen Sie die Größe entsprechend an. In diesem Beispiel muß die Größe so ausgelegt werden, daß das Abfragefenster hineinpaßt.</w:t>
      </w:r>
    </w:p>
    <w:p w:rsidR="00E45AE6" w:rsidRDefault="00E45AE6" w:rsidP="00E45AE6">
      <w:pPr>
        <w:jc w:val="both"/>
      </w:pPr>
      <w:r>
        <w:t xml:space="preserve">Dazu haben wir folgende Berechnungen eingefügt </w:t>
      </w:r>
      <w:r w:rsidRPr="00E45AE6">
        <w:rPr>
          <w:b/>
        </w:rPr>
        <w:t>Nach lesen von Lieferantendatei</w:t>
      </w:r>
      <w:r w:rsidRPr="00E45AE6">
        <w:t>:</w:t>
      </w:r>
    </w:p>
    <w:p w:rsidR="00E45AE6" w:rsidRDefault="00E45AE6" w:rsidP="00E45AE6">
      <w:pPr>
        <w:pStyle w:val="Bloktekst"/>
      </w:pPr>
      <w:r>
        <w:t>#14="c:/swtools/",#1,".swo"</w:t>
      </w:r>
    </w:p>
    <w:p w:rsidR="00686125" w:rsidRDefault="00E45AE6" w:rsidP="00E45AE6">
      <w:pPr>
        <w:pStyle w:val="Bloktekst"/>
      </w:pPr>
      <w:r>
        <w:t>OleLoad</w:t>
      </w:r>
      <w:r w:rsidR="00521E64">
        <w:fldChar w:fldCharType="begin"/>
      </w:r>
      <w:r w:rsidR="00521E64">
        <w:instrText xml:space="preserve"> XE "</w:instrText>
      </w:r>
      <w:r w:rsidR="00521E64" w:rsidRPr="00D84D6B">
        <w:rPr>
          <w:lang w:val="en-US"/>
        </w:rPr>
        <w:instrText>OleLoad</w:instrText>
      </w:r>
      <w:r w:rsidR="00521E64">
        <w:rPr>
          <w:lang w:val="en-US"/>
        </w:rPr>
        <w:instrText>"</w:instrText>
      </w:r>
      <w:r w:rsidR="00521E64">
        <w:instrText xml:space="preserve"> </w:instrText>
      </w:r>
      <w:r w:rsidR="00521E64">
        <w:fldChar w:fldCharType="end"/>
      </w:r>
      <w:r>
        <w:t>(#10,#14)</w:t>
      </w:r>
    </w:p>
    <w:p w:rsidR="00686125" w:rsidRDefault="00686125" w:rsidP="00686125">
      <w:pPr>
        <w:pStyle w:val="Overskrift1"/>
        <w:rPr>
          <w:lang w:val="en-US"/>
        </w:rPr>
      </w:pPr>
      <w:bookmarkStart w:id="22" w:name="_Toc118110832"/>
      <w:r w:rsidRPr="00686125">
        <w:rPr>
          <w:lang w:val="en-US"/>
        </w:rPr>
        <w:t>3.3. Gebrauch von drei Schaltfeldern für die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686125">
        <w:rPr>
          <w:lang w:val="en-US"/>
        </w:rPr>
        <w:t xml:space="preserve"> Funktionalität</w:t>
      </w:r>
      <w:bookmarkEnd w:id="22"/>
    </w:p>
    <w:p w:rsidR="00686125" w:rsidRDefault="00686125" w:rsidP="00686125">
      <w:pPr>
        <w:jc w:val="both"/>
      </w:pPr>
      <w:r>
        <w:t>Fügen Sie drei Felder, die als '&amp;Anlage', '&amp;Speichern' und '&amp;Aktion</w:t>
      </w:r>
      <w:r w:rsidR="00521E64">
        <w:fldChar w:fldCharType="begin"/>
      </w:r>
      <w:r w:rsidR="00521E64">
        <w:instrText xml:space="preserve"> XE "</w:instrText>
      </w:r>
      <w:r w:rsidR="00521E64" w:rsidRPr="00052532">
        <w:instrText>Aktion</w:instrText>
      </w:r>
      <w:r w:rsidR="00521E64">
        <w:instrText xml:space="preserve">" </w:instrText>
      </w:r>
      <w:r w:rsidR="00521E64">
        <w:fldChar w:fldCharType="end"/>
      </w:r>
      <w:r>
        <w:t>' definiert sind, hinzu. Alle Felder haben das Format 8 (8 Stellen alpha). Nach Einfügung markieren Sie die Felder als Objekttyp 'Schalter' durch Klicken der rechten Maustaste in jedem der drei Felder.</w:t>
      </w:r>
    </w:p>
    <w:p w:rsidR="00686125" w:rsidRDefault="00686125" w:rsidP="00686125">
      <w:pPr>
        <w:jc w:val="both"/>
      </w:pPr>
    </w:p>
    <w:p w:rsidR="00686125" w:rsidRDefault="00686125" w:rsidP="00686125">
      <w:pPr>
        <w:jc w:val="center"/>
      </w:pPr>
      <w:r>
        <w:pict>
          <v:shape id="_x0000_i1037" type="#_x0000_t75" style="width:481.5pt;height:361.5pt">
            <v:imagedata r:id="rId19" o:title="ole-ger012"/>
          </v:shape>
        </w:pict>
      </w:r>
    </w:p>
    <w:p w:rsidR="00597EF8" w:rsidRDefault="00686125" w:rsidP="00686125">
      <w:pPr>
        <w:pStyle w:val="Overskrift7"/>
        <w:rPr>
          <w:lang w:val="en-US"/>
        </w:rPr>
      </w:pPr>
      <w:bookmarkStart w:id="23" w:name="_Toc118110813"/>
      <w:r w:rsidRPr="00686125">
        <w:rPr>
          <w:lang w:val="en-US"/>
        </w:rPr>
        <w:t>12. Schalter für die Kontrolle eines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686125">
        <w:rPr>
          <w:lang w:val="en-US"/>
        </w:rPr>
        <w:t xml:space="preserve"> Objektes</w:t>
      </w:r>
      <w:bookmarkEnd w:id="23"/>
    </w:p>
    <w:p w:rsidR="00597EF8" w:rsidRDefault="00597EF8" w:rsidP="00597EF8">
      <w:pPr>
        <w:pStyle w:val="Overskrift1"/>
        <w:rPr>
          <w:lang w:val="en-US"/>
        </w:rPr>
      </w:pPr>
      <w:bookmarkStart w:id="24" w:name="_Toc118110833"/>
      <w:r>
        <w:rPr>
          <w:lang w:val="en-US"/>
        </w:rPr>
        <w:t>3.4. Anlage eines Objektes</w:t>
      </w:r>
      <w:bookmarkEnd w:id="24"/>
    </w:p>
    <w:p w:rsidR="00597EF8" w:rsidRDefault="00597EF8" w:rsidP="00597EF8">
      <w:pPr>
        <w:jc w:val="both"/>
      </w:pPr>
      <w:r>
        <w:t>Die für die Anlage eines verketteten oder eingebetteten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Objektes notwendigen Berechnungen können wie folgt aussehen:</w:t>
      </w:r>
    </w:p>
    <w:p w:rsidR="00597EF8" w:rsidRDefault="00597EF8" w:rsidP="00597EF8">
      <w:pPr>
        <w:jc w:val="both"/>
      </w:pPr>
    </w:p>
    <w:p w:rsidR="00597EF8" w:rsidRDefault="00597EF8" w:rsidP="00597EF8">
      <w:pPr>
        <w:jc w:val="center"/>
      </w:pPr>
      <w:r>
        <w:pict>
          <v:shape id="_x0000_i1038" type="#_x0000_t75" style="width:481.5pt;height:63pt">
            <v:imagedata r:id="rId20" o:title="ole-ger013"/>
          </v:shape>
        </w:pict>
      </w:r>
    </w:p>
    <w:p w:rsidR="00597EF8" w:rsidRDefault="00597EF8" w:rsidP="00597EF8">
      <w:pPr>
        <w:pStyle w:val="Overskrift7"/>
      </w:pPr>
      <w:bookmarkStart w:id="25" w:name="_Toc118110814"/>
      <w:r>
        <w:t>13. Berechnungen für die Anlage eines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Objektes</w:t>
      </w:r>
      <w:bookmarkEnd w:id="25"/>
    </w:p>
    <w:p w:rsidR="009C0714" w:rsidRDefault="00597EF8" w:rsidP="00597EF8">
      <w:pPr>
        <w:jc w:val="both"/>
      </w:pPr>
      <w:r>
        <w:t>Das Freifeld #15, das für das Auffinden des gewählten Objektes benutzt wird, besitzt das Format '9,'(9 Stellen num. ohne Nachkommastellen).</w:t>
      </w:r>
    </w:p>
    <w:p w:rsidR="009C0714" w:rsidRDefault="009C0714" w:rsidP="009C0714">
      <w:pPr>
        <w:pStyle w:val="Overskrift1"/>
      </w:pPr>
      <w:bookmarkStart w:id="26" w:name="_Toc118110834"/>
      <w:r>
        <w:t>3.5. Speichern eines Objektes</w:t>
      </w:r>
      <w:bookmarkEnd w:id="26"/>
    </w:p>
    <w:p w:rsidR="009C0714" w:rsidRDefault="009C0714" w:rsidP="009C0714">
      <w:pPr>
        <w:jc w:val="both"/>
      </w:pPr>
      <w:r>
        <w:t>Der Anwender kann das generierte Objekt abspeichern. Dazu haben wir folgende Berechnungen eingefügt:</w:t>
      </w:r>
    </w:p>
    <w:p w:rsidR="009C0714" w:rsidRDefault="009C0714" w:rsidP="009C0714">
      <w:pPr>
        <w:jc w:val="both"/>
      </w:pPr>
    </w:p>
    <w:p w:rsidR="009C0714" w:rsidRDefault="009C0714" w:rsidP="009C0714">
      <w:pPr>
        <w:jc w:val="center"/>
      </w:pPr>
      <w:r>
        <w:pict>
          <v:shape id="_x0000_i1039" type="#_x0000_t75" style="width:481.5pt;height:61.5pt">
            <v:imagedata r:id="rId21" o:title="ole-ger014"/>
          </v:shape>
        </w:pict>
      </w:r>
    </w:p>
    <w:p w:rsidR="009C0714" w:rsidRDefault="009C0714" w:rsidP="009C0714">
      <w:pPr>
        <w:pStyle w:val="Overskrift7"/>
      </w:pPr>
      <w:bookmarkStart w:id="27" w:name="_Toc118110815"/>
      <w:r>
        <w:t>14. Berechnungen zur Speicherung von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Objekten</w:t>
      </w:r>
      <w:bookmarkEnd w:id="27"/>
    </w:p>
    <w:p w:rsidR="009C0714" w:rsidRDefault="009C0714" w:rsidP="009C0714">
      <w:pPr>
        <w:jc w:val="both"/>
      </w:pPr>
      <w:r>
        <w:t>Der Standardadressweg c:/swtools/ und die Lieferantennr. plus Dateierweiterung .swo generieren den vollständigen Objekt Dateinamen. Für den Lieferanten mit der Nummer 205 sieht der Dateiname wie folgt aus:</w:t>
      </w:r>
    </w:p>
    <w:p w:rsidR="009C0714" w:rsidRDefault="009C0714" w:rsidP="009C0714">
      <w:pPr>
        <w:pStyle w:val="Bloktekst"/>
      </w:pPr>
      <w:r>
        <w:t>c:/swtools/205.swo</w:t>
      </w:r>
    </w:p>
    <w:p w:rsidR="00F23002" w:rsidRDefault="009C0714" w:rsidP="009C0714">
      <w:pPr>
        <w:jc w:val="both"/>
      </w:pPr>
      <w:r>
        <w:t>Das Format für das Freifeld #14 ist 128, und muß als alphanumerisches Feld definiert sein, um den vollständigen Dateinamen zuzüglich Verzeichnis enthalten zu können.</w:t>
      </w:r>
    </w:p>
    <w:p w:rsidR="00F23002" w:rsidRDefault="00F23002" w:rsidP="00F23002">
      <w:pPr>
        <w:pStyle w:val="Overskrift1"/>
      </w:pPr>
      <w:bookmarkStart w:id="28" w:name="_Toc118110835"/>
      <w:r>
        <w:t>3.6. Ausführen einer Aktion</w:t>
      </w:r>
      <w:r w:rsidR="00521E64">
        <w:fldChar w:fldCharType="begin"/>
      </w:r>
      <w:r w:rsidR="00521E64">
        <w:instrText xml:space="preserve"> XE "</w:instrText>
      </w:r>
      <w:r w:rsidR="00521E64" w:rsidRPr="00052532">
        <w:instrText>Aktion</w:instrText>
      </w:r>
      <w:r w:rsidR="00521E64">
        <w:instrText xml:space="preserve">" </w:instrText>
      </w:r>
      <w:r w:rsidR="00521E64">
        <w:fldChar w:fldCharType="end"/>
      </w:r>
      <w:r>
        <w:t xml:space="preserve"> mit dem Objekt</w:t>
      </w:r>
      <w:bookmarkEnd w:id="28"/>
    </w:p>
    <w:p w:rsidR="00F23002" w:rsidRDefault="00F23002" w:rsidP="00F23002">
      <w:pPr>
        <w:jc w:val="both"/>
      </w:pPr>
      <w:r>
        <w:t>Da es sich bei den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Objekten um verschiedene Typen handeln kann, ist die Aktion</w:t>
      </w:r>
      <w:r w:rsidR="00521E64">
        <w:fldChar w:fldCharType="begin"/>
      </w:r>
      <w:r w:rsidR="00521E64">
        <w:instrText xml:space="preserve"> XE "</w:instrText>
      </w:r>
      <w:r w:rsidR="00521E64" w:rsidRPr="00052532">
        <w:instrText>Aktion</w:instrText>
      </w:r>
      <w:r w:rsidR="00521E64">
        <w:instrText xml:space="preserve">" </w:instrText>
      </w:r>
      <w:r w:rsidR="00521E64">
        <w:fldChar w:fldCharType="end"/>
      </w:r>
      <w:r>
        <w:t>, die der Anwender  mit dem Objekt ausführen kann, durch die Objektanwendung bestimmt. Beispiel: Handelt es sich beidem Objekt um den Typ Microsoft Word, kann normalerweise nur Textbearbeitung vorgenommen werden. Handelt es sich jedoch um ein Microsoft Video Objekt, kann der Anwender zusätzlich das Objekt am Bildschirm abspielen. Die im folgenden eingefügten Berechnungen sind ein Standardbeispiel dafür, wie der Anwender auf einfache Art die Aktion wählen kann,mit der ein beliebiger Objekttyp gestartet werden kann.</w:t>
      </w:r>
    </w:p>
    <w:p w:rsidR="00F23002" w:rsidRDefault="00F23002" w:rsidP="00F23002">
      <w:pPr>
        <w:jc w:val="both"/>
      </w:pPr>
    </w:p>
    <w:p w:rsidR="00F23002" w:rsidRDefault="00F23002" w:rsidP="00F23002">
      <w:pPr>
        <w:jc w:val="center"/>
      </w:pPr>
      <w:r>
        <w:pict>
          <v:shape id="_x0000_i1040" type="#_x0000_t75" style="width:481.5pt;height:110.25pt">
            <v:imagedata r:id="rId22" o:title="ole-ger015"/>
          </v:shape>
        </w:pict>
      </w:r>
    </w:p>
    <w:p w:rsidR="00F23002" w:rsidRDefault="00F23002" w:rsidP="00F23002">
      <w:pPr>
        <w:pStyle w:val="Overskrift7"/>
      </w:pPr>
      <w:bookmarkStart w:id="29" w:name="_Toc118110816"/>
      <w:r>
        <w:t>15. Berechnungen für die Ausführung einer Aktion</w:t>
      </w:r>
      <w:r w:rsidR="00521E64">
        <w:fldChar w:fldCharType="begin"/>
      </w:r>
      <w:r w:rsidR="00521E64">
        <w:instrText xml:space="preserve"> XE "</w:instrText>
      </w:r>
      <w:r w:rsidR="00521E64" w:rsidRPr="00052532">
        <w:instrText>Aktion</w:instrText>
      </w:r>
      <w:r w:rsidR="00521E64">
        <w:instrText xml:space="preserve">" </w:instrText>
      </w:r>
      <w:r w:rsidR="00521E64">
        <w:fldChar w:fldCharType="end"/>
      </w:r>
      <w:r>
        <w:t xml:space="preserve"> mit einem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Objekt</w:t>
      </w:r>
      <w:bookmarkEnd w:id="29"/>
    </w:p>
    <w:p w:rsidR="00F23002" w:rsidRDefault="00F23002" w:rsidP="00F23002">
      <w:pPr>
        <w:jc w:val="both"/>
      </w:pPr>
      <w:r>
        <w:t>Wir verweisen hier auf die Beschreibungen der einzelnen Funktionen. Die benutzten Freifelder sind wie folgt definiert:</w:t>
      </w:r>
    </w:p>
    <w:p w:rsidR="00F23002" w:rsidRDefault="00F23002" w:rsidP="00F23002">
      <w:pPr>
        <w:jc w:val="both"/>
      </w:pPr>
    </w:p>
    <w:tbl>
      <w:tblPr>
        <w:tblW w:w="0" w:type="auto"/>
        <w:tblLayout w:type="fixed"/>
        <w:tblLook w:val="0000"/>
      </w:tblPr>
      <w:tblGrid>
        <w:gridCol w:w="411"/>
        <w:gridCol w:w="1041"/>
        <w:gridCol w:w="2226"/>
        <w:gridCol w:w="1146"/>
      </w:tblGrid>
      <w:tr w:rsidR="00F23002" w:rsidTr="00F23002">
        <w:tblPrEx>
          <w:tblCellMar>
            <w:top w:w="0" w:type="dxa"/>
            <w:bottom w:w="0" w:type="dxa"/>
          </w:tblCellMar>
        </w:tblPrEx>
        <w:tc>
          <w:tcPr>
            <w:tcW w:w="411" w:type="dxa"/>
          </w:tcPr>
          <w:p w:rsidR="00F23002" w:rsidRPr="00F23002" w:rsidRDefault="00F23002" w:rsidP="00F23002">
            <w:pPr>
              <w:rPr>
                <w:b/>
              </w:rPr>
            </w:pPr>
            <w:r w:rsidRPr="00F23002">
              <w:rPr>
                <w:b/>
              </w:rPr>
              <w:t xml:space="preserve"> </w:t>
            </w:r>
          </w:p>
        </w:tc>
        <w:tc>
          <w:tcPr>
            <w:tcW w:w="1041" w:type="dxa"/>
          </w:tcPr>
          <w:p w:rsidR="00F23002" w:rsidRPr="00F23002" w:rsidRDefault="00F23002" w:rsidP="00F23002">
            <w:pPr>
              <w:rPr>
                <w:b/>
              </w:rPr>
            </w:pPr>
            <w:r w:rsidRPr="00F23002">
              <w:rPr>
                <w:b/>
              </w:rPr>
              <w:t>Feldnr</w:t>
            </w:r>
          </w:p>
        </w:tc>
        <w:tc>
          <w:tcPr>
            <w:tcW w:w="2226" w:type="dxa"/>
          </w:tcPr>
          <w:p w:rsidR="00F23002" w:rsidRPr="00F23002" w:rsidRDefault="00F23002" w:rsidP="00F23002">
            <w:pPr>
              <w:rPr>
                <w:b/>
              </w:rPr>
            </w:pPr>
            <w:r w:rsidRPr="00F23002">
              <w:rPr>
                <w:b/>
              </w:rPr>
              <w:t>Name</w:t>
            </w:r>
          </w:p>
        </w:tc>
        <w:tc>
          <w:tcPr>
            <w:tcW w:w="1146" w:type="dxa"/>
          </w:tcPr>
          <w:p w:rsidR="00F23002" w:rsidRPr="00F23002" w:rsidRDefault="00F23002" w:rsidP="00F23002">
            <w:pPr>
              <w:rPr>
                <w:b/>
              </w:rPr>
            </w:pPr>
            <w:r w:rsidRPr="00F23002">
              <w:rPr>
                <w:b/>
              </w:rPr>
              <w:t>Format</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16</w:t>
            </w:r>
          </w:p>
        </w:tc>
        <w:tc>
          <w:tcPr>
            <w:tcW w:w="2226" w:type="dxa"/>
          </w:tcPr>
          <w:p w:rsidR="00F23002" w:rsidRPr="00F23002" w:rsidRDefault="00F23002" w:rsidP="00F23002">
            <w:r>
              <w:t>OLEMenü</w:t>
            </w:r>
          </w:p>
        </w:tc>
        <w:tc>
          <w:tcPr>
            <w:tcW w:w="1146" w:type="dxa"/>
          </w:tcPr>
          <w:p w:rsidR="00F23002" w:rsidRPr="00F23002" w:rsidRDefault="00F23002" w:rsidP="00F23002">
            <w:r>
              <w:t>9,</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17</w:t>
            </w:r>
          </w:p>
        </w:tc>
        <w:tc>
          <w:tcPr>
            <w:tcW w:w="2226" w:type="dxa"/>
          </w:tcPr>
          <w:p w:rsidR="00F23002" w:rsidRPr="00F23002" w:rsidRDefault="00F23002" w:rsidP="00F23002">
            <w:r>
              <w:t>OLEMenüWahl</w:t>
            </w:r>
          </w:p>
        </w:tc>
        <w:tc>
          <w:tcPr>
            <w:tcW w:w="1146" w:type="dxa"/>
          </w:tcPr>
          <w:p w:rsidR="00F23002" w:rsidRPr="00F23002" w:rsidRDefault="00F23002" w:rsidP="00F23002">
            <w:r>
              <w:t>9,</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18</w:t>
            </w:r>
          </w:p>
        </w:tc>
        <w:tc>
          <w:tcPr>
            <w:tcW w:w="2226" w:type="dxa"/>
          </w:tcPr>
          <w:p w:rsidR="00F23002" w:rsidRPr="00F23002" w:rsidRDefault="00F23002" w:rsidP="00F23002">
            <w:r>
              <w:t>Applikationsfenster</w:t>
            </w:r>
          </w:p>
        </w:tc>
        <w:tc>
          <w:tcPr>
            <w:tcW w:w="1146" w:type="dxa"/>
          </w:tcPr>
          <w:p w:rsidR="00F23002" w:rsidRPr="00F23002" w:rsidRDefault="00F23002" w:rsidP="00F23002">
            <w:r>
              <w:t>9,</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19</w:t>
            </w:r>
          </w:p>
        </w:tc>
        <w:tc>
          <w:tcPr>
            <w:tcW w:w="2226" w:type="dxa"/>
          </w:tcPr>
          <w:p w:rsidR="00F23002" w:rsidRPr="00F23002" w:rsidRDefault="00F23002" w:rsidP="00F23002">
            <w:r>
              <w:t>Start X</w:t>
            </w:r>
          </w:p>
        </w:tc>
        <w:tc>
          <w:tcPr>
            <w:tcW w:w="1146" w:type="dxa"/>
          </w:tcPr>
          <w:p w:rsidR="00F23002" w:rsidRPr="00F23002" w:rsidRDefault="00F23002" w:rsidP="00F23002">
            <w:r>
              <w:t>9,</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20</w:t>
            </w:r>
          </w:p>
        </w:tc>
        <w:tc>
          <w:tcPr>
            <w:tcW w:w="2226" w:type="dxa"/>
          </w:tcPr>
          <w:p w:rsidR="00F23002" w:rsidRPr="00F23002" w:rsidRDefault="00F23002" w:rsidP="00F23002">
            <w:r>
              <w:t>Start Y</w:t>
            </w:r>
          </w:p>
        </w:tc>
        <w:tc>
          <w:tcPr>
            <w:tcW w:w="1146" w:type="dxa"/>
          </w:tcPr>
          <w:p w:rsidR="00F23002" w:rsidRPr="00F23002" w:rsidRDefault="00F23002" w:rsidP="00F23002">
            <w:r>
              <w:t>9,</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21</w:t>
            </w:r>
          </w:p>
        </w:tc>
        <w:tc>
          <w:tcPr>
            <w:tcW w:w="2226" w:type="dxa"/>
          </w:tcPr>
          <w:p w:rsidR="00F23002" w:rsidRPr="00F23002" w:rsidRDefault="00F23002" w:rsidP="00F23002">
            <w:r>
              <w:t>Ende X</w:t>
            </w:r>
          </w:p>
        </w:tc>
        <w:tc>
          <w:tcPr>
            <w:tcW w:w="1146" w:type="dxa"/>
          </w:tcPr>
          <w:p w:rsidR="00F23002" w:rsidRPr="00F23002" w:rsidRDefault="00F23002" w:rsidP="00F23002">
            <w:r>
              <w:t>9,</w:t>
            </w:r>
          </w:p>
        </w:tc>
      </w:tr>
      <w:tr w:rsidR="00F23002" w:rsidTr="00F23002">
        <w:tblPrEx>
          <w:tblCellMar>
            <w:top w:w="0" w:type="dxa"/>
            <w:bottom w:w="0" w:type="dxa"/>
          </w:tblCellMar>
        </w:tblPrEx>
        <w:tc>
          <w:tcPr>
            <w:tcW w:w="411" w:type="dxa"/>
          </w:tcPr>
          <w:p w:rsidR="00F23002" w:rsidRPr="00F23002" w:rsidRDefault="00F23002" w:rsidP="00F23002">
            <w:r>
              <w:t xml:space="preserve"> </w:t>
            </w:r>
          </w:p>
        </w:tc>
        <w:tc>
          <w:tcPr>
            <w:tcW w:w="1041" w:type="dxa"/>
          </w:tcPr>
          <w:p w:rsidR="00F23002" w:rsidRPr="00F23002" w:rsidRDefault="00F23002" w:rsidP="00F23002">
            <w:r>
              <w:t>22</w:t>
            </w:r>
          </w:p>
        </w:tc>
        <w:tc>
          <w:tcPr>
            <w:tcW w:w="2226" w:type="dxa"/>
          </w:tcPr>
          <w:p w:rsidR="00F23002" w:rsidRPr="00F23002" w:rsidRDefault="00F23002" w:rsidP="00F23002">
            <w:r>
              <w:t>Ende Y</w:t>
            </w:r>
          </w:p>
        </w:tc>
        <w:tc>
          <w:tcPr>
            <w:tcW w:w="1146" w:type="dxa"/>
          </w:tcPr>
          <w:p w:rsidR="00F23002" w:rsidRPr="00F23002" w:rsidRDefault="00F23002" w:rsidP="00F23002">
            <w:r>
              <w:t>9,</w:t>
            </w:r>
          </w:p>
        </w:tc>
      </w:tr>
    </w:tbl>
    <w:p w:rsidR="00F23002" w:rsidRDefault="00F23002" w:rsidP="00F23002">
      <w:pPr>
        <w:jc w:val="both"/>
      </w:pPr>
    </w:p>
    <w:p w:rsidR="00F23002" w:rsidRDefault="00F23002" w:rsidP="00F23002">
      <w:pPr>
        <w:jc w:val="both"/>
      </w:pPr>
    </w:p>
    <w:p w:rsidR="000515CC" w:rsidRDefault="000515CC" w:rsidP="00F23002">
      <w:pPr>
        <w:jc w:val="both"/>
      </w:pPr>
    </w:p>
    <w:p w:rsidR="000515CC" w:rsidRDefault="000515CC" w:rsidP="000515CC">
      <w:pPr>
        <w:pStyle w:val="Overskrift1"/>
      </w:pPr>
      <w:bookmarkStart w:id="30" w:name="_Toc118110836"/>
      <w:r>
        <w:t>3.7. Anwenderbeispiel einer Anfrage</w:t>
      </w:r>
      <w:bookmarkEnd w:id="30"/>
    </w:p>
    <w:p w:rsidR="000515CC" w:rsidRDefault="000515CC" w:rsidP="000515CC">
      <w:pPr>
        <w:jc w:val="both"/>
      </w:pPr>
      <w:r>
        <w:t>Arbeiten Sie mit der generierten Anfrage, stehen die normalen IQ</w:t>
      </w:r>
      <w:r w:rsidR="00521E64">
        <w:fldChar w:fldCharType="begin"/>
      </w:r>
      <w:r w:rsidR="00521E64">
        <w:instrText xml:space="preserve"> XE "</w:instrText>
      </w:r>
      <w:r w:rsidR="00521E64" w:rsidRPr="00D84D6B">
        <w:rPr>
          <w:lang w:val="en-US"/>
        </w:rPr>
        <w:instrText>IQ</w:instrText>
      </w:r>
      <w:r w:rsidR="00521E64">
        <w:rPr>
          <w:lang w:val="en-US"/>
        </w:rPr>
        <w:instrText>"</w:instrText>
      </w:r>
      <w:r w:rsidR="00521E64">
        <w:instrText xml:space="preserve"> </w:instrText>
      </w:r>
      <w:r w:rsidR="00521E64">
        <w:fldChar w:fldCharType="end"/>
      </w:r>
      <w:r>
        <w:t xml:space="preserve"> Funktionen, erweitert mit den drei berechneten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Menüfunktionen zur Verfügung.</w:t>
      </w:r>
    </w:p>
    <w:p w:rsidR="000515CC" w:rsidRDefault="000515CC" w:rsidP="000515CC">
      <w:pPr>
        <w:jc w:val="both"/>
      </w:pPr>
      <w:r>
        <w:t>Der Anwender macht eine Abfrage</w:t>
      </w:r>
      <w:r w:rsidR="00521E64">
        <w:fldChar w:fldCharType="begin"/>
      </w:r>
      <w:r w:rsidR="00521E64">
        <w:instrText xml:space="preserve"> XE "</w:instrText>
      </w:r>
      <w:r w:rsidR="00521E64" w:rsidRPr="00052532">
        <w:instrText>Abfrage</w:instrText>
      </w:r>
      <w:r w:rsidR="00521E64">
        <w:instrText xml:space="preserve">" </w:instrText>
      </w:r>
      <w:r w:rsidR="00521E64">
        <w:fldChar w:fldCharType="end"/>
      </w:r>
      <w:r>
        <w:t xml:space="preserve"> auf den Lieferanten mit der Nummer 205.</w:t>
      </w:r>
    </w:p>
    <w:p w:rsidR="000515CC" w:rsidRDefault="000515CC" w:rsidP="000515CC">
      <w:pPr>
        <w:jc w:val="both"/>
        <w:rPr>
          <w:lang w:val="en-US"/>
        </w:rPr>
      </w:pPr>
      <w:r w:rsidRPr="000515CC">
        <w:rPr>
          <w:lang w:val="en-US"/>
        </w:rPr>
        <w:t xml:space="preserve">Es soll jetzt ein Zusatztext mit Hilfe von Microsoft Word für diesen Lieferanten geschrieben werden. </w:t>
      </w:r>
      <w:r>
        <w:t xml:space="preserve">Der Anwender muss die Menüfunktion '&amp;Anlage' wählen. Dem Anwender wird jetzt das Dialogfenster für die Anlage eines Objektes angezeigt. </w:t>
      </w:r>
      <w:r w:rsidRPr="000515CC">
        <w:rPr>
          <w:lang w:val="en-US"/>
        </w:rPr>
        <w:t>In diesem Fenster wird Microsoft Word als eingebettetes Objekt gewählt.</w:t>
      </w:r>
    </w:p>
    <w:p w:rsidR="000515CC" w:rsidRDefault="000515CC" w:rsidP="000515CC">
      <w:pPr>
        <w:jc w:val="both"/>
      </w:pPr>
    </w:p>
    <w:p w:rsidR="000515CC" w:rsidRDefault="000515CC" w:rsidP="000515CC">
      <w:pPr>
        <w:jc w:val="center"/>
      </w:pPr>
      <w:r>
        <w:pict>
          <v:shape id="_x0000_i1041" type="#_x0000_t75" style="width:367.5pt;height:330pt">
            <v:imagedata r:id="rId23" o:title="ole-ger016"/>
          </v:shape>
        </w:pict>
      </w:r>
    </w:p>
    <w:p w:rsidR="000515CC" w:rsidRDefault="000515CC" w:rsidP="000515CC">
      <w:pPr>
        <w:pStyle w:val="Overskrift7"/>
      </w:pPr>
      <w:bookmarkStart w:id="31" w:name="_Toc118110817"/>
      <w:r>
        <w:t>16. Anlage eines Objektes für den Lieferanten 205 durch den Anwender</w:t>
      </w:r>
      <w:bookmarkEnd w:id="31"/>
    </w:p>
    <w:p w:rsidR="000515CC" w:rsidRDefault="000515CC" w:rsidP="000515CC">
      <w:pPr>
        <w:jc w:val="both"/>
      </w:pPr>
      <w:r>
        <w:t>Nach Anlage des Objektes kann der Anwender die Objektanwendung (Microsoft Word) durch Klicken der rechten Maustaste auf der Funktion 'Aktion</w:t>
      </w:r>
      <w:r w:rsidR="00521E64">
        <w:fldChar w:fldCharType="begin"/>
      </w:r>
      <w:r w:rsidR="00521E64">
        <w:instrText xml:space="preserve"> XE "</w:instrText>
      </w:r>
      <w:r w:rsidR="00521E64" w:rsidRPr="00052532">
        <w:instrText>Aktion</w:instrText>
      </w:r>
      <w:r w:rsidR="00521E64">
        <w:instrText xml:space="preserve">" </w:instrText>
      </w:r>
      <w:r w:rsidR="00521E64">
        <w:fldChar w:fldCharType="end"/>
      </w:r>
      <w:r>
        <w:t>', und anschließend die Editierfunktion wählen.</w:t>
      </w:r>
    </w:p>
    <w:p w:rsidR="000515CC" w:rsidRDefault="000515CC" w:rsidP="000515CC">
      <w:pPr>
        <w:jc w:val="both"/>
      </w:pPr>
    </w:p>
    <w:p w:rsidR="000515CC" w:rsidRDefault="000515CC" w:rsidP="000515CC">
      <w:pPr>
        <w:jc w:val="center"/>
      </w:pPr>
      <w:r>
        <w:pict>
          <v:shape id="_x0000_i1042" type="#_x0000_t75" style="width:397.5pt;height:234pt">
            <v:imagedata r:id="rId24" o:title="ole-ger017"/>
          </v:shape>
        </w:pict>
      </w:r>
    </w:p>
    <w:p w:rsidR="000515CC" w:rsidRDefault="000515CC" w:rsidP="000515CC">
      <w:pPr>
        <w:pStyle w:val="Overskrift7"/>
        <w:rPr>
          <w:lang w:val="en-US"/>
        </w:rPr>
      </w:pPr>
      <w:bookmarkStart w:id="32" w:name="_Toc118110818"/>
      <w:r w:rsidRPr="000515CC">
        <w:rPr>
          <w:lang w:val="en-US"/>
        </w:rPr>
        <w:t>17. Eingabe eines Textes unter Microsoft Word durch den Anwender</w:t>
      </w:r>
      <w:bookmarkEnd w:id="32"/>
    </w:p>
    <w:p w:rsidR="000515CC" w:rsidRDefault="000515CC" w:rsidP="000515CC">
      <w:pPr>
        <w:jc w:val="both"/>
        <w:rPr>
          <w:lang w:val="en-US"/>
        </w:rPr>
      </w:pPr>
      <w:r w:rsidRPr="000515CC">
        <w:rPr>
          <w:lang w:val="en-US"/>
        </w:rPr>
        <w:t>Schließt der Anwender Microsoft Word ab, erscheint der Inhalt des Objektes, also der eingegebene Text, in der TRIO</w:t>
      </w:r>
      <w:r w:rsidR="00521E64">
        <w:rPr>
          <w:lang w:val="en-US"/>
        </w:rPr>
        <w:fldChar w:fldCharType="begin"/>
      </w:r>
      <w:r w:rsidR="00521E64">
        <w:rPr>
          <w:lang w:val="en-US"/>
        </w:rPr>
        <w:instrText xml:space="preserve"> XE "</w:instrText>
      </w:r>
      <w:r w:rsidR="00521E64" w:rsidRPr="00052532">
        <w:instrText>TRIO</w:instrText>
      </w:r>
      <w:r w:rsidR="00521E64">
        <w:instrText>"</w:instrText>
      </w:r>
      <w:r w:rsidR="00521E64">
        <w:rPr>
          <w:lang w:val="en-US"/>
        </w:rPr>
        <w:instrText xml:space="preserve"> </w:instrText>
      </w:r>
      <w:r w:rsidR="00521E64">
        <w:rPr>
          <w:lang w:val="en-US"/>
        </w:rPr>
        <w:fldChar w:fldCharType="end"/>
      </w:r>
      <w:r w:rsidRPr="000515CC">
        <w:rPr>
          <w:lang w:val="en-US"/>
        </w:rPr>
        <w:t xml:space="preserve"> IQ</w:t>
      </w:r>
      <w:r w:rsidR="00521E64">
        <w:rPr>
          <w:lang w:val="en-US"/>
        </w:rPr>
        <w:fldChar w:fldCharType="begin"/>
      </w:r>
      <w:r w:rsidR="00521E64">
        <w:rPr>
          <w:lang w:val="en-US"/>
        </w:rPr>
        <w:instrText xml:space="preserve"> XE "</w:instrText>
      </w:r>
      <w:r w:rsidR="00521E64" w:rsidRPr="00D84D6B">
        <w:rPr>
          <w:lang w:val="en-US"/>
        </w:rPr>
        <w:instrText>IQ</w:instrText>
      </w:r>
      <w:r w:rsidR="00521E64">
        <w:rPr>
          <w:lang w:val="en-US"/>
        </w:rPr>
        <w:instrText xml:space="preserve">" </w:instrText>
      </w:r>
      <w:r w:rsidR="00521E64">
        <w:rPr>
          <w:lang w:val="en-US"/>
        </w:rPr>
        <w:fldChar w:fldCharType="end"/>
      </w:r>
      <w:r w:rsidRPr="000515CC">
        <w:rPr>
          <w:lang w:val="en-US"/>
        </w:rPr>
        <w:t xml:space="preserve"> Anfrage.</w:t>
      </w:r>
    </w:p>
    <w:p w:rsidR="000515CC" w:rsidRDefault="000515CC" w:rsidP="000515CC">
      <w:pPr>
        <w:jc w:val="both"/>
      </w:pPr>
    </w:p>
    <w:p w:rsidR="000515CC" w:rsidRDefault="000515CC" w:rsidP="000515CC">
      <w:pPr>
        <w:jc w:val="center"/>
      </w:pPr>
      <w:r>
        <w:pict>
          <v:shape id="_x0000_i1043" type="#_x0000_t75" style="width:309.75pt;height:331.5pt">
            <v:imagedata r:id="rId25" o:title="ole-ger018"/>
          </v:shape>
        </w:pict>
      </w:r>
    </w:p>
    <w:p w:rsidR="00C36397" w:rsidRDefault="000515CC" w:rsidP="000515CC">
      <w:pPr>
        <w:pStyle w:val="Overskrift7"/>
        <w:rPr>
          <w:lang w:val="en-US"/>
        </w:rPr>
      </w:pPr>
      <w:bookmarkStart w:id="33" w:name="_Toc118110819"/>
      <w:r w:rsidRPr="000515CC">
        <w:rPr>
          <w:lang w:val="en-US"/>
        </w:rPr>
        <w:t>18. IQ</w:t>
      </w:r>
      <w:r w:rsidR="00521E64">
        <w:rPr>
          <w:lang w:val="en-US"/>
        </w:rPr>
        <w:fldChar w:fldCharType="begin"/>
      </w:r>
      <w:r w:rsidR="00521E64">
        <w:rPr>
          <w:lang w:val="en-US"/>
        </w:rPr>
        <w:instrText xml:space="preserve"> XE "</w:instrText>
      </w:r>
      <w:r w:rsidR="00521E64" w:rsidRPr="00D84D6B">
        <w:rPr>
          <w:lang w:val="en-US"/>
        </w:rPr>
        <w:instrText>IQ</w:instrText>
      </w:r>
      <w:r w:rsidR="00521E64">
        <w:rPr>
          <w:lang w:val="en-US"/>
        </w:rPr>
        <w:instrText xml:space="preserve">" </w:instrText>
      </w:r>
      <w:r w:rsidR="00521E64">
        <w:rPr>
          <w:lang w:val="en-US"/>
        </w:rPr>
        <w:fldChar w:fldCharType="end"/>
      </w:r>
      <w:r w:rsidRPr="000515CC">
        <w:rPr>
          <w:lang w:val="en-US"/>
        </w:rPr>
        <w:t xml:space="preserve"> Anfrage mit eingefügtem Microsoft Word Text</w:t>
      </w:r>
      <w:bookmarkEnd w:id="33"/>
    </w:p>
    <w:p w:rsidR="00C36397" w:rsidRDefault="00C36397" w:rsidP="00C36397">
      <w:pPr>
        <w:pStyle w:val="Overskrift1"/>
        <w:rPr>
          <w:lang w:val="en-US"/>
        </w:rPr>
      </w:pPr>
      <w:bookmarkStart w:id="34" w:name="_Toc118110837"/>
      <w:r>
        <w:rPr>
          <w:lang w:val="en-US"/>
        </w:rPr>
        <w:t>4.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Pr>
          <w:lang w:val="en-US"/>
        </w:rPr>
        <w:t xml:space="preserve"> Funktionen</w:t>
      </w:r>
      <w:bookmarkEnd w:id="34"/>
    </w:p>
    <w:p w:rsidR="00C36397" w:rsidRDefault="00C36397" w:rsidP="00C36397"/>
    <w:p w:rsidR="00BA0BC7" w:rsidRDefault="00C36397" w:rsidP="00C36397">
      <w:pPr>
        <w:jc w:val="both"/>
      </w:pPr>
      <w:r w:rsidRPr="00C36397">
        <w:rPr>
          <w:lang w:val="en-US"/>
        </w:rPr>
        <w:t>Die Gesamtheit der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C36397">
        <w:rPr>
          <w:lang w:val="en-US"/>
        </w:rPr>
        <w:t xml:space="preserve"> Funktionen werden von einer Windows DLL (Dynamic Linked Library) geladen. </w:t>
      </w:r>
      <w:r>
        <w:t>Alle Funktionen sind implementiert und beschrieben als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-Unterfunktionen in der Datei, 10.xxx, wobei xxx den Sprachkode angibt. Die Datei ist im TRIO Installationsdirectory enthalten.</w:t>
      </w:r>
    </w:p>
    <w:p w:rsidR="00BA0BC7" w:rsidRDefault="00BA0BC7" w:rsidP="00BA0BC7">
      <w:pPr>
        <w:pStyle w:val="Overskrift1"/>
      </w:pPr>
      <w:bookmarkStart w:id="35" w:name="_Toc118110838"/>
      <w:r>
        <w:t>4.1. Online-Bescheibung der Funktionen</w:t>
      </w:r>
      <w:bookmarkEnd w:id="35"/>
    </w:p>
    <w:p w:rsidR="00BA0BC7" w:rsidRDefault="00BA0BC7" w:rsidP="00BA0BC7">
      <w:pPr>
        <w:jc w:val="both"/>
      </w:pPr>
      <w:r>
        <w:t>Die Onlinebeschreibung der einzelnen Funktionen kann direkt vom Anwender im Datenbankfenster aufgerufen werden. Hierfür müssen Sie die Datei mit dem Namen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functions' mit der Datei-Id 10 aufrufen.</w:t>
      </w:r>
    </w:p>
    <w:p w:rsidR="00BA0BC7" w:rsidRDefault="00BA0BC7" w:rsidP="00BA0BC7">
      <w:pPr>
        <w:jc w:val="both"/>
      </w:pPr>
    </w:p>
    <w:p w:rsidR="00BA0BC7" w:rsidRDefault="00BA0BC7" w:rsidP="00BA0BC7">
      <w:pPr>
        <w:jc w:val="center"/>
      </w:pPr>
      <w:r>
        <w:pict>
          <v:shape id="_x0000_i1044" type="#_x0000_t75" style="width:481.5pt;height:107.25pt">
            <v:imagedata r:id="rId26" o:title="ole-ger019"/>
          </v:shape>
        </w:pict>
      </w:r>
    </w:p>
    <w:p w:rsidR="00124E66" w:rsidRDefault="00BA0BC7" w:rsidP="00BA0BC7">
      <w:pPr>
        <w:pStyle w:val="Overskrift7"/>
      </w:pPr>
      <w:bookmarkStart w:id="36" w:name="_Toc118110820"/>
      <w:r>
        <w:t>19. Online Beschreibung der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Funktionen</w:t>
      </w:r>
      <w:bookmarkEnd w:id="36"/>
    </w:p>
    <w:p w:rsidR="00124E66" w:rsidRDefault="00124E66" w:rsidP="00124E66">
      <w:pPr>
        <w:pStyle w:val="Overskrift1"/>
      </w:pPr>
      <w:bookmarkStart w:id="37" w:name="_Toc118110839"/>
      <w:r>
        <w:t>4.2. Allgemeinen Fehlerschlüssel</w:t>
      </w:r>
      <w:bookmarkEnd w:id="37"/>
    </w:p>
    <w:p w:rsidR="00124E66" w:rsidRDefault="00124E66" w:rsidP="00124E66">
      <w:pPr>
        <w:jc w:val="both"/>
      </w:pPr>
      <w:r>
        <w:t>Die folgende Liste</w:t>
      </w:r>
      <w:r w:rsidR="00521E64">
        <w:fldChar w:fldCharType="begin"/>
      </w:r>
      <w:r w:rsidR="00521E64">
        <w:instrText xml:space="preserve"> XE "</w:instrText>
      </w:r>
      <w:r w:rsidR="00521E64" w:rsidRPr="00D84D6B">
        <w:rPr>
          <w:lang w:val="en-US"/>
        </w:rPr>
        <w:instrText>Liste</w:instrText>
      </w:r>
      <w:r w:rsidR="00521E64">
        <w:rPr>
          <w:lang w:val="en-US"/>
        </w:rPr>
        <w:instrText>"</w:instrText>
      </w:r>
      <w:r w:rsidR="00521E64">
        <w:instrText xml:space="preserve"> </w:instrText>
      </w:r>
      <w:r w:rsidR="00521E64">
        <w:fldChar w:fldCharType="end"/>
      </w:r>
      <w:r>
        <w:t xml:space="preserve"> enthält die allgemeinen Fehlerschlüssel:</w:t>
      </w:r>
    </w:p>
    <w:p w:rsidR="00124E66" w:rsidRDefault="00124E66" w:rsidP="00124E66">
      <w:pPr>
        <w:pStyle w:val="Bloktekst"/>
      </w:pPr>
      <w:r>
        <w:t>00 Kein Fehler</w:t>
      </w:r>
    </w:p>
    <w:p w:rsidR="00124E66" w:rsidRDefault="00124E66" w:rsidP="00124E66">
      <w:pPr>
        <w:pStyle w:val="Bloktekst"/>
      </w:pPr>
      <w:r>
        <w:t>01 Fehlende OLEx.DLL</w:t>
      </w:r>
    </w:p>
    <w:p w:rsidR="00124E66" w:rsidRDefault="00124E66" w:rsidP="00124E66">
      <w:pPr>
        <w:pStyle w:val="Bloktekst"/>
      </w:pPr>
      <w:r>
        <w:t>02 Fehlende Funktion in DLL</w:t>
      </w:r>
    </w:p>
    <w:p w:rsidR="00124E66" w:rsidRDefault="00124E66" w:rsidP="00124E66">
      <w:pPr>
        <w:pStyle w:val="Bloktekst"/>
      </w:pPr>
      <w:r>
        <w:t>03 Warteschlange für Mitteilung kann nicht angelegt werden</w:t>
      </w:r>
    </w:p>
    <w:p w:rsidR="00124E66" w:rsidRDefault="00124E66" w:rsidP="00124E66">
      <w:pPr>
        <w:pStyle w:val="Bloktekst"/>
      </w:pPr>
      <w:r>
        <w:t>04 Fehlerhafter Unteraufruf von Funktionen</w:t>
      </w:r>
    </w:p>
    <w:p w:rsidR="00124E66" w:rsidRDefault="00124E66" w:rsidP="00124E66">
      <w:pPr>
        <w:pStyle w:val="Bloktekst"/>
      </w:pPr>
      <w:r>
        <w:t>05 Fehlerhafter Aufruf von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Funktionen</w:t>
      </w:r>
    </w:p>
    <w:p w:rsidR="00124E66" w:rsidRDefault="00124E66" w:rsidP="00124E66">
      <w:pPr>
        <w:pStyle w:val="Bloktekst"/>
      </w:pPr>
      <w:r>
        <w:t>06 Unzulässige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Version</w:t>
      </w:r>
      <w:r w:rsidR="00521E64">
        <w:fldChar w:fldCharType="begin"/>
      </w:r>
      <w:r w:rsidR="00521E64">
        <w:instrText xml:space="preserve"> XE "</w:instrText>
      </w:r>
      <w:r w:rsidR="00521E64" w:rsidRPr="00052532">
        <w:instrText>Version</w:instrText>
      </w:r>
      <w:r w:rsidR="00521E64">
        <w:instrText xml:space="preserve">" </w:instrText>
      </w:r>
      <w:r w:rsidR="00521E64">
        <w:fldChar w:fldCharType="end"/>
      </w:r>
    </w:p>
    <w:p w:rsidR="00124E66" w:rsidRDefault="00124E66" w:rsidP="00124E66">
      <w:pPr>
        <w:pStyle w:val="Bloktekst"/>
      </w:pPr>
      <w:r>
        <w:t>07 ole_init muß zuerst aufgerufen werden</w:t>
      </w:r>
    </w:p>
    <w:p w:rsidR="00124E66" w:rsidRDefault="00124E66" w:rsidP="00124E66">
      <w:pPr>
        <w:pStyle w:val="Bloktekst"/>
      </w:pPr>
      <w:r>
        <w:t>08 Fehlerhafte Windows Registerfunktion</w:t>
      </w:r>
    </w:p>
    <w:p w:rsidR="00124E66" w:rsidRDefault="00124E66" w:rsidP="00124E66">
      <w:pPr>
        <w:pStyle w:val="Bloktekst"/>
      </w:pPr>
      <w:r>
        <w:t>09 Fehlende COMPOBJ.DLL</w:t>
      </w:r>
    </w:p>
    <w:p w:rsidR="00124E66" w:rsidRDefault="00124E66" w:rsidP="00124E66">
      <w:pPr>
        <w:pStyle w:val="Bloktekst"/>
      </w:pPr>
      <w:r>
        <w:t>10 Fehlende STORAGE.DLL</w:t>
      </w:r>
    </w:p>
    <w:p w:rsidR="00124E66" w:rsidRDefault="00124E66" w:rsidP="00124E66">
      <w:pPr>
        <w:pStyle w:val="Bloktekst"/>
      </w:pPr>
      <w:r>
        <w:t>11 Objekt unterstützt nicht Schnittstelle 'Unbekannt'</w:t>
      </w:r>
    </w:p>
    <w:p w:rsidR="00124E66" w:rsidRDefault="00124E66" w:rsidP="00124E66">
      <w:pPr>
        <w:pStyle w:val="Bloktekst"/>
      </w:pPr>
      <w:r>
        <w:t>12 Fehlende Schnittstelle</w:t>
      </w:r>
    </w:p>
    <w:p w:rsidR="00124E66" w:rsidRDefault="00124E66" w:rsidP="00124E66">
      <w:pPr>
        <w:pStyle w:val="Bloktekst"/>
        <w:rPr>
          <w:lang w:val="en-US"/>
        </w:rPr>
      </w:pPr>
      <w:r w:rsidRPr="00124E66">
        <w:rPr>
          <w:lang w:val="en-US"/>
        </w:rPr>
        <w:t>13 Notwendiger Speicherplatz kann nicht zugewiesen werden</w:t>
      </w:r>
    </w:p>
    <w:p w:rsidR="00124E66" w:rsidRDefault="00124E66" w:rsidP="00124E66">
      <w:pPr>
        <w:pStyle w:val="Bloktekst"/>
      </w:pPr>
      <w:r>
        <w:t>14 Keine Verben für dieses Objekt gefunden</w:t>
      </w:r>
    </w:p>
    <w:p w:rsidR="00124E66" w:rsidRDefault="00124E66" w:rsidP="00124E66">
      <w:pPr>
        <w:pStyle w:val="Bloktekst"/>
      </w:pPr>
      <w:r>
        <w:t>15 Unbekanntes Verb oder Menü-Id</w:t>
      </w:r>
    </w:p>
    <w:p w:rsidR="00124E66" w:rsidRDefault="00124E66" w:rsidP="00124E66">
      <w:pPr>
        <w:pStyle w:val="Bloktekst"/>
      </w:pPr>
      <w:r>
        <w:t>16 Keine Objekte für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2.0</w:t>
      </w:r>
    </w:p>
    <w:p w:rsidR="00124E66" w:rsidRDefault="00124E66" w:rsidP="00124E66">
      <w:pPr>
        <w:pStyle w:val="Bloktekst"/>
      </w:pPr>
      <w:r>
        <w:t>17 Unbekanntes Objekt oder Menü-Id</w:t>
      </w:r>
    </w:p>
    <w:p w:rsidR="00124E66" w:rsidRDefault="00124E66" w:rsidP="00124E66">
      <w:pPr>
        <w:pStyle w:val="Bloktekst"/>
      </w:pPr>
      <w:r>
        <w:t>18 Kein Speicherplatz für Objekt zugewiesen</w:t>
      </w:r>
    </w:p>
    <w:p w:rsidR="00124E66" w:rsidRDefault="00124E66" w:rsidP="00124E66">
      <w:pPr>
        <w:pStyle w:val="Bloktekst"/>
      </w:pPr>
      <w:r>
        <w:t>19 Kein Aufruf an ole_init</w:t>
      </w:r>
    </w:p>
    <w:p w:rsidR="00124E66" w:rsidRDefault="00124E66" w:rsidP="00124E66">
      <w:pPr>
        <w:pStyle w:val="Bloktekst"/>
      </w:pPr>
      <w:r>
        <w:t>20 Fehlende OLE2DISP.DLL / OLEAUT32.DLL</w:t>
      </w:r>
    </w:p>
    <w:p w:rsidR="00080443" w:rsidRDefault="00124E66" w:rsidP="00124E66">
      <w:pPr>
        <w:pStyle w:val="Bloktekst"/>
      </w:pPr>
      <w:r>
        <w:t>21 Zeichenfolge kann nicht in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-Zeichenfolge konvertiert werden (und vs.)</w:t>
      </w:r>
    </w:p>
    <w:p w:rsidR="00080443" w:rsidRDefault="00080443" w:rsidP="00080443">
      <w:pPr>
        <w:pStyle w:val="Overskrift1"/>
        <w:rPr>
          <w:b w:val="0"/>
          <w:lang w:val="en-US"/>
        </w:rPr>
      </w:pPr>
      <w:bookmarkStart w:id="38" w:name="_Toc118110840"/>
      <w:r w:rsidRPr="00080443">
        <w:rPr>
          <w:lang w:val="en-US"/>
        </w:rPr>
        <w:t xml:space="preserve">4.3. </w:t>
      </w:r>
      <w:r w:rsidRPr="00080443">
        <w:rPr>
          <w:u w:val="single"/>
          <w:lang w:val="en-US"/>
        </w:rPr>
        <w:t>OleAllocate</w:t>
      </w:r>
      <w:r w:rsidR="00521E64">
        <w:rPr>
          <w:u w:val="single"/>
          <w:lang w:val="en-US"/>
        </w:rPr>
        <w:fldChar w:fldCharType="begin"/>
      </w:r>
      <w:r w:rsidR="00521E64">
        <w:rPr>
          <w:u w:val="single"/>
          <w:lang w:val="en-US"/>
        </w:rPr>
        <w:instrText xml:space="preserve"> XE "</w:instrText>
      </w:r>
      <w:r w:rsidR="00521E64" w:rsidRPr="00D84D6B">
        <w:rPr>
          <w:lang w:val="en-US"/>
        </w:rPr>
        <w:instrText>OleAllocate</w:instrText>
      </w:r>
      <w:r w:rsidR="00521E64">
        <w:rPr>
          <w:lang w:val="en-US"/>
        </w:rPr>
        <w:instrText>"</w:instrText>
      </w:r>
      <w:r w:rsidR="00521E64">
        <w:rPr>
          <w:u w:val="single"/>
          <w:lang w:val="en-US"/>
        </w:rPr>
        <w:instrText xml:space="preserve"> </w:instrText>
      </w:r>
      <w:r w:rsidR="00521E64">
        <w:rPr>
          <w:u w:val="single"/>
          <w:lang w:val="en-US"/>
        </w:rPr>
        <w:fldChar w:fldCharType="end"/>
      </w:r>
      <w:r w:rsidRPr="00080443">
        <w:rPr>
          <w:b w:val="0"/>
          <w:lang w:val="en-US"/>
        </w:rPr>
        <w:t xml:space="preserve"> - Speicherplatzzuweisung für ein neues Objekt</w:t>
      </w:r>
      <w:bookmarkEnd w:id="38"/>
    </w:p>
    <w:p w:rsidR="00080443" w:rsidRDefault="00080443" w:rsidP="00080443"/>
    <w:p w:rsidR="00080443" w:rsidRDefault="00080443" w:rsidP="00080443"/>
    <w:p w:rsidR="00080443" w:rsidRDefault="00080443" w:rsidP="00080443"/>
    <w:p w:rsidR="00080443" w:rsidRDefault="00080443" w:rsidP="00080443"/>
    <w:p w:rsidR="00080443" w:rsidRDefault="00080443" w:rsidP="00080443">
      <w:pPr>
        <w:jc w:val="both"/>
      </w:pPr>
      <w:r w:rsidRPr="00080443">
        <w:rPr>
          <w:lang w:val="en-US"/>
        </w:rPr>
        <w:t>Diese Funktion weist Speicherplatz einem neuen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080443">
        <w:rPr>
          <w:lang w:val="en-US"/>
        </w:rPr>
        <w:t xml:space="preserve"> Objekt zu. </w:t>
      </w:r>
      <w:r>
        <w:t>Der Rückgabewert wird als erster Parameter in fast allen anderen OLE Funktionen benutzt.</w:t>
      </w:r>
    </w:p>
    <w:p w:rsidR="00080443" w:rsidRDefault="00080443" w:rsidP="00080443">
      <w:pPr>
        <w:jc w:val="both"/>
      </w:pPr>
      <w:r>
        <w:t>Wird ein Objekt nicht länger gewünscht, sollte dieses mit der Funktion OleFree</w:t>
      </w:r>
      <w:r w:rsidR="00521E64">
        <w:fldChar w:fldCharType="begin"/>
      </w:r>
      <w:r w:rsidR="00521E64">
        <w:instrText xml:space="preserve"> XE "</w:instrText>
      </w:r>
      <w:r w:rsidR="00521E64" w:rsidRPr="00D84D6B">
        <w:rPr>
          <w:lang w:val="en-US"/>
        </w:rPr>
        <w:instrText>OleFree</w:instrText>
      </w:r>
      <w:r w:rsidR="00521E64">
        <w:rPr>
          <w:lang w:val="en-US"/>
        </w:rPr>
        <w:instrText>"</w:instrText>
      </w:r>
      <w:r w:rsidR="00521E64">
        <w:instrText xml:space="preserve"> </w:instrText>
      </w:r>
      <w:r w:rsidR="00521E64">
        <w:fldChar w:fldCharType="end"/>
      </w:r>
      <w:r>
        <w:t>() entfernt und der zugewiesene Speicherplatz freigegeben werden.</w:t>
      </w:r>
    </w:p>
    <w:p w:rsidR="00080443" w:rsidRDefault="00080443" w:rsidP="00080443">
      <w:pPr>
        <w:jc w:val="both"/>
      </w:pPr>
      <w:r w:rsidRPr="00080443">
        <w:rPr>
          <w:lang w:val="en-US"/>
        </w:rPr>
        <w:t>Beachten Sie bitte, dass ein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080443">
        <w:rPr>
          <w:lang w:val="en-US"/>
        </w:rPr>
        <w:t>-Feld, das in das Layout eines Rapports oder in ein Abfrage</w:t>
      </w:r>
      <w:r w:rsidR="00521E64">
        <w:rPr>
          <w:lang w:val="en-US"/>
        </w:rPr>
        <w:fldChar w:fldCharType="begin"/>
      </w:r>
      <w:r w:rsidR="00521E64">
        <w:rPr>
          <w:lang w:val="en-US"/>
        </w:rPr>
        <w:instrText xml:space="preserve"> XE "</w:instrText>
      </w:r>
      <w:r w:rsidR="00521E64" w:rsidRPr="00052532">
        <w:instrText>Abfrage</w:instrText>
      </w:r>
      <w:r w:rsidR="00521E64">
        <w:instrText>"</w:instrText>
      </w:r>
      <w:r w:rsidR="00521E64">
        <w:rPr>
          <w:lang w:val="en-US"/>
        </w:rPr>
        <w:instrText xml:space="preserve"> </w:instrText>
      </w:r>
      <w:r w:rsidR="00521E64">
        <w:rPr>
          <w:lang w:val="en-US"/>
        </w:rPr>
        <w:fldChar w:fldCharType="end"/>
      </w:r>
      <w:r w:rsidRPr="00080443">
        <w:rPr>
          <w:lang w:val="en-US"/>
        </w:rPr>
        <w:t xml:space="preserve">-/Datenerfassungsformular eingefügt wurde, automatisch seinen Speicherplatz bei Start des Programms zugewiesen bekommt. </w:t>
      </w:r>
      <w:r>
        <w:t>Der zugewiesene Platz wird bei Beendigung des Programms wieder freigegeben.</w:t>
      </w:r>
    </w:p>
    <w:p w:rsidR="00080443" w:rsidRDefault="00080443" w:rsidP="00080443"/>
    <w:p w:rsidR="00080443" w:rsidRDefault="00080443" w:rsidP="00080443"/>
    <w:p w:rsidR="00080443" w:rsidRDefault="00080443" w:rsidP="00080443"/>
    <w:p w:rsidR="00080443" w:rsidRDefault="00080443" w:rsidP="00080443"/>
    <w:p w:rsidR="00080443" w:rsidRDefault="00080443" w:rsidP="00080443"/>
    <w:p w:rsidR="00080443" w:rsidRDefault="00080443" w:rsidP="00080443"/>
    <w:p w:rsidR="00080443" w:rsidRDefault="00080443" w:rsidP="00080443"/>
    <w:p w:rsidR="00A82132" w:rsidRDefault="00080443" w:rsidP="00080443">
      <w:pPr>
        <w:jc w:val="both"/>
        <w:rPr>
          <w:i/>
        </w:rPr>
      </w:pPr>
      <w:r>
        <w:t>OleFree</w:t>
      </w:r>
      <w:r w:rsidR="00521E64">
        <w:fldChar w:fldCharType="begin"/>
      </w:r>
      <w:r w:rsidR="00521E64">
        <w:instrText xml:space="preserve"> XE "</w:instrText>
      </w:r>
      <w:r w:rsidR="00521E64" w:rsidRPr="00D84D6B">
        <w:rPr>
          <w:lang w:val="en-US"/>
        </w:rPr>
        <w:instrText>OleFree</w:instrText>
      </w:r>
      <w:r w:rsidR="00521E64">
        <w:rPr>
          <w:lang w:val="en-US"/>
        </w:rPr>
        <w:instrText>"</w:instrText>
      </w:r>
      <w:r w:rsidR="00521E64">
        <w:instrText xml:space="preserve"> </w:instrText>
      </w:r>
      <w:r w:rsidR="00521E64">
        <w:fldChar w:fldCharType="end"/>
      </w:r>
      <w:r>
        <w:t xml:space="preserve">(#50) </w:t>
      </w:r>
      <w:r w:rsidRPr="00080443">
        <w:rPr>
          <w:i/>
        </w:rPr>
        <w:t>/* Freigabe des zugewiesenen Speicherplatzes</w:t>
      </w:r>
    </w:p>
    <w:p w:rsidR="00A82132" w:rsidRDefault="00A82132" w:rsidP="00A82132">
      <w:pPr>
        <w:pStyle w:val="Overskrift1"/>
        <w:rPr>
          <w:b w:val="0"/>
        </w:rPr>
      </w:pPr>
      <w:bookmarkStart w:id="39" w:name="_Toc118110841"/>
      <w:r>
        <w:t xml:space="preserve">4.4. </w:t>
      </w:r>
      <w:r w:rsidRPr="00A82132">
        <w:rPr>
          <w:u w:val="single"/>
        </w:rPr>
        <w:t>OleFree</w:t>
      </w:r>
      <w:r w:rsidR="00521E64">
        <w:rPr>
          <w:u w:val="single"/>
        </w:rPr>
        <w:fldChar w:fldCharType="begin"/>
      </w:r>
      <w:r w:rsidR="00521E64">
        <w:rPr>
          <w:u w:val="single"/>
        </w:rPr>
        <w:instrText xml:space="preserve"> XE "</w:instrText>
      </w:r>
      <w:r w:rsidR="00521E64" w:rsidRPr="00D84D6B">
        <w:rPr>
          <w:lang w:val="en-US"/>
        </w:rPr>
        <w:instrText>OleFree</w:instrText>
      </w:r>
      <w:r w:rsidR="00521E64">
        <w:rPr>
          <w:lang w:val="en-US"/>
        </w:rPr>
        <w:instrText>"</w:instrText>
      </w:r>
      <w:r w:rsidR="00521E64">
        <w:rPr>
          <w:u w:val="single"/>
        </w:rPr>
        <w:instrText xml:space="preserve"> </w:instrText>
      </w:r>
      <w:r w:rsidR="00521E64">
        <w:rPr>
          <w:u w:val="single"/>
        </w:rPr>
        <w:fldChar w:fldCharType="end"/>
      </w:r>
      <w:r w:rsidRPr="00A82132">
        <w:rPr>
          <w:b w:val="0"/>
        </w:rPr>
        <w:t xml:space="preserve"> - Freigeben des Objektes</w:t>
      </w:r>
      <w:bookmarkEnd w:id="39"/>
    </w:p>
    <w:p w:rsidR="00A82132" w:rsidRDefault="00A82132" w:rsidP="00A82132"/>
    <w:p w:rsidR="00A82132" w:rsidRDefault="00A82132" w:rsidP="00A82132"/>
    <w:p w:rsidR="00A82132" w:rsidRDefault="00A82132" w:rsidP="00A82132"/>
    <w:p w:rsidR="00A82132" w:rsidRDefault="00A82132" w:rsidP="00A82132"/>
    <w:p w:rsidR="00A82132" w:rsidRDefault="00A82132" w:rsidP="00A82132">
      <w:pPr>
        <w:jc w:val="both"/>
        <w:rPr>
          <w:lang w:val="en-US"/>
        </w:rPr>
      </w:pPr>
      <w:r w:rsidRPr="00A82132">
        <w:rPr>
          <w:lang w:val="en-US"/>
        </w:rPr>
        <w:t>Diese Funktion gibt den durch OleAllocate</w:t>
      </w:r>
      <w:r w:rsidR="00521E64">
        <w:rPr>
          <w:lang w:val="en-US"/>
        </w:rPr>
        <w:fldChar w:fldCharType="begin"/>
      </w:r>
      <w:r w:rsidR="00521E64">
        <w:rPr>
          <w:lang w:val="en-US"/>
        </w:rPr>
        <w:instrText xml:space="preserve"> XE "</w:instrText>
      </w:r>
      <w:r w:rsidR="00521E64" w:rsidRPr="00D84D6B">
        <w:rPr>
          <w:lang w:val="en-US"/>
        </w:rPr>
        <w:instrText>OleAllocate</w:instrText>
      </w:r>
      <w:r w:rsidR="00521E64">
        <w:rPr>
          <w:lang w:val="en-US"/>
        </w:rPr>
        <w:instrText xml:space="preserve">" </w:instrText>
      </w:r>
      <w:r w:rsidR="00521E64">
        <w:rPr>
          <w:lang w:val="en-US"/>
        </w:rPr>
        <w:fldChar w:fldCharType="end"/>
      </w:r>
      <w:r w:rsidRPr="00A82132">
        <w:rPr>
          <w:lang w:val="en-US"/>
        </w:rPr>
        <w:t>() zugewiesenen Speicherplatz wieder frei.</w:t>
      </w:r>
    </w:p>
    <w:p w:rsidR="00A82132" w:rsidRDefault="00A82132" w:rsidP="00A82132">
      <w:pPr>
        <w:jc w:val="both"/>
      </w:pPr>
      <w:r w:rsidRPr="00A82132">
        <w:rPr>
          <w:lang w:val="en-US"/>
        </w:rPr>
        <w:t>Beachten Sie bitte, dass ein 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A82132">
        <w:rPr>
          <w:lang w:val="en-US"/>
        </w:rPr>
        <w:t>-Feld, das in das Layout eines Rapports oder in ein Abfrage</w:t>
      </w:r>
      <w:r w:rsidR="00521E64">
        <w:rPr>
          <w:lang w:val="en-US"/>
        </w:rPr>
        <w:fldChar w:fldCharType="begin"/>
      </w:r>
      <w:r w:rsidR="00521E64">
        <w:rPr>
          <w:lang w:val="en-US"/>
        </w:rPr>
        <w:instrText xml:space="preserve"> XE "</w:instrText>
      </w:r>
      <w:r w:rsidR="00521E64" w:rsidRPr="00052532">
        <w:instrText>Abfrage</w:instrText>
      </w:r>
      <w:r w:rsidR="00521E64">
        <w:instrText>"</w:instrText>
      </w:r>
      <w:r w:rsidR="00521E64">
        <w:rPr>
          <w:lang w:val="en-US"/>
        </w:rPr>
        <w:instrText xml:space="preserve"> </w:instrText>
      </w:r>
      <w:r w:rsidR="00521E64">
        <w:rPr>
          <w:lang w:val="en-US"/>
        </w:rPr>
        <w:fldChar w:fldCharType="end"/>
      </w:r>
      <w:r w:rsidRPr="00A82132">
        <w:rPr>
          <w:lang w:val="en-US"/>
        </w:rPr>
        <w:t xml:space="preserve">-/Datenerfassungsformular eingefügt wurde, automatisch seinen Speicherplatz bei Start des Programms zugewiesen bekommt. </w:t>
      </w:r>
      <w:r>
        <w:t>Der zugewiesene Platz wird bei Beendigung des Programms wieder freigegeben.</w:t>
      </w:r>
    </w:p>
    <w:p w:rsidR="00A82132" w:rsidRDefault="00A82132" w:rsidP="00A82132"/>
    <w:p w:rsidR="00A82132" w:rsidRDefault="00A82132" w:rsidP="00A82132"/>
    <w:p w:rsidR="00A82132" w:rsidRDefault="00A82132" w:rsidP="00A82132"/>
    <w:p w:rsidR="00A82132" w:rsidRDefault="00A82132" w:rsidP="00A82132"/>
    <w:p w:rsidR="00A82132" w:rsidRDefault="00A82132" w:rsidP="00A82132"/>
    <w:p w:rsidR="00A82132" w:rsidRDefault="00A82132" w:rsidP="00A82132"/>
    <w:p w:rsidR="00F52FB7" w:rsidRDefault="00A82132" w:rsidP="00A82132">
      <w:pPr>
        <w:jc w:val="both"/>
      </w:pPr>
      <w:r>
        <w:t>Siehe OleAllocate</w:t>
      </w:r>
      <w:r w:rsidR="00521E64">
        <w:fldChar w:fldCharType="begin"/>
      </w:r>
      <w:r w:rsidR="00521E64">
        <w:instrText xml:space="preserve"> XE "</w:instrText>
      </w:r>
      <w:r w:rsidR="00521E64" w:rsidRPr="00D84D6B">
        <w:rPr>
          <w:lang w:val="en-US"/>
        </w:rPr>
        <w:instrText>OleAllocate</w:instrText>
      </w:r>
      <w:r w:rsidR="00521E64">
        <w:rPr>
          <w:lang w:val="en-US"/>
        </w:rPr>
        <w:instrText>"</w:instrText>
      </w:r>
      <w:r w:rsidR="00521E64">
        <w:instrText xml:space="preserve"> </w:instrText>
      </w:r>
      <w:r w:rsidR="00521E64">
        <w:fldChar w:fldCharType="end"/>
      </w:r>
      <w:r>
        <w:t>()</w:t>
      </w:r>
    </w:p>
    <w:p w:rsidR="00F52FB7" w:rsidRDefault="00F52FB7" w:rsidP="00F52FB7">
      <w:pPr>
        <w:pStyle w:val="Overskrift1"/>
        <w:rPr>
          <w:b w:val="0"/>
        </w:rPr>
      </w:pPr>
      <w:bookmarkStart w:id="40" w:name="_Toc118110842"/>
      <w:r>
        <w:t xml:space="preserve">4.5. </w:t>
      </w:r>
      <w:r w:rsidRPr="00F52FB7">
        <w:rPr>
          <w:u w:val="single"/>
        </w:rPr>
        <w:t>OleLinkToFile</w:t>
      </w:r>
      <w:r w:rsidR="00521E64">
        <w:rPr>
          <w:u w:val="single"/>
        </w:rPr>
        <w:fldChar w:fldCharType="begin"/>
      </w:r>
      <w:r w:rsidR="00521E64">
        <w:rPr>
          <w:u w:val="single"/>
        </w:rPr>
        <w:instrText xml:space="preserve"> XE "</w:instrText>
      </w:r>
      <w:r w:rsidR="00521E64" w:rsidRPr="00D84D6B">
        <w:rPr>
          <w:lang w:val="en-US"/>
        </w:rPr>
        <w:instrText>OleLinkToFile</w:instrText>
      </w:r>
      <w:r w:rsidR="00521E64">
        <w:rPr>
          <w:lang w:val="en-US"/>
        </w:rPr>
        <w:instrText>"</w:instrText>
      </w:r>
      <w:r w:rsidR="00521E64">
        <w:rPr>
          <w:u w:val="single"/>
        </w:rPr>
        <w:instrText xml:space="preserve"> </w:instrText>
      </w:r>
      <w:r w:rsidR="00521E64">
        <w:rPr>
          <w:u w:val="single"/>
        </w:rPr>
        <w:fldChar w:fldCharType="end"/>
      </w:r>
      <w:r w:rsidRPr="00F52FB7">
        <w:rPr>
          <w:b w:val="0"/>
        </w:rPr>
        <w:t xml:space="preserve"> - Verkettung zu einer Objektdatei</w:t>
      </w:r>
      <w:bookmarkEnd w:id="40"/>
    </w:p>
    <w:p w:rsidR="00F52FB7" w:rsidRDefault="00F52FB7" w:rsidP="00F52FB7"/>
    <w:p w:rsidR="00F52FB7" w:rsidRDefault="00F52FB7" w:rsidP="00F52FB7"/>
    <w:p w:rsidR="00F52FB7" w:rsidRDefault="00F52FB7" w:rsidP="00F52FB7"/>
    <w:p w:rsidR="00F52FB7" w:rsidRDefault="00F52FB7" w:rsidP="00F52FB7"/>
    <w:p w:rsidR="00F52FB7" w:rsidRDefault="00F52FB7" w:rsidP="00F52FB7"/>
    <w:p w:rsidR="00F52FB7" w:rsidRDefault="00F52FB7" w:rsidP="00F52FB7">
      <w:pPr>
        <w:jc w:val="both"/>
      </w:pPr>
      <w:r>
        <w:t xml:space="preserve">Mit Hilfe dieser Funktion kann eine Verkettung zu einer bestehenden Datei eines beliebigen Typs hergestellt und das Objekt geladen werden. Wurde zum Beispiel in </w:t>
      </w:r>
      <w:r w:rsidRPr="00F52FB7">
        <w:rPr>
          <w:i/>
        </w:rPr>
        <w:t>par2</w:t>
      </w:r>
      <w:r w:rsidRPr="00F52FB7">
        <w:t xml:space="preserve"> der Dateiname "notice.doc" angegeben, veranlaßt die Funktion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rsidRPr="00F52FB7">
        <w:t>, das Dateiverzeichnis nach der Erweiterung '.doc' zu durchsuchen und festzustellen, daß es sich bei dieser Datei um ein Microsoft Word Dokument handelt.</w:t>
      </w:r>
    </w:p>
    <w:p w:rsidR="00F52FB7" w:rsidRDefault="00F52FB7" w:rsidP="00F52FB7">
      <w:pPr>
        <w:jc w:val="both"/>
      </w:pPr>
      <w:r>
        <w:t xml:space="preserve">Die Funktion löscht den aktuellen Inhalt des Objektes </w:t>
      </w:r>
      <w:r w:rsidRPr="00F52FB7">
        <w:rPr>
          <w:i/>
        </w:rPr>
        <w:t>par1</w:t>
      </w:r>
      <w:r w:rsidRPr="00F52FB7">
        <w:t>, bevor die gewünschte Verkettung vorgenommen wird.</w:t>
      </w:r>
    </w:p>
    <w:p w:rsidR="00F52FB7" w:rsidRDefault="00F52FB7" w:rsidP="00F52FB7">
      <w:pPr>
        <w:jc w:val="both"/>
      </w:pPr>
      <w:r>
        <w:t>Mit der Funktion OleDialogCreate</w:t>
      </w:r>
      <w:r w:rsidR="00521E64">
        <w:fldChar w:fldCharType="begin"/>
      </w:r>
      <w:r w:rsidR="00521E64">
        <w:instrText xml:space="preserve"> XE "</w:instrText>
      </w:r>
      <w:r w:rsidR="00521E64" w:rsidRPr="00D84D6B">
        <w:rPr>
          <w:lang w:val="en-US"/>
        </w:rPr>
        <w:instrText>OleDialogCreate</w:instrText>
      </w:r>
      <w:r w:rsidR="00521E64">
        <w:rPr>
          <w:lang w:val="en-US"/>
        </w:rPr>
        <w:instrText>"</w:instrText>
      </w:r>
      <w:r w:rsidR="00521E64">
        <w:instrText xml:space="preserve"> </w:instrText>
      </w:r>
      <w:r w:rsidR="00521E64">
        <w:fldChar w:fldCharType="end"/>
      </w:r>
      <w:r>
        <w:t>() kann die Generierung von verketteten und eingebetteten Objekten vereinfacht werden, da man hierüber einen Standard Windows Dialog aktiviert.</w:t>
      </w:r>
    </w:p>
    <w:p w:rsidR="00F52FB7" w:rsidRDefault="00F52FB7" w:rsidP="00F52FB7">
      <w:pPr>
        <w:jc w:val="both"/>
      </w:pPr>
      <w:r>
        <w:t>Verwendet man ein verkettetes Objekt in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 wird im Rapportlayout/IQ</w:t>
      </w:r>
      <w:r w:rsidR="00521E64">
        <w:fldChar w:fldCharType="begin"/>
      </w:r>
      <w:r w:rsidR="00521E64">
        <w:instrText xml:space="preserve"> XE "</w:instrText>
      </w:r>
      <w:r w:rsidR="00521E64" w:rsidRPr="00D84D6B">
        <w:rPr>
          <w:lang w:val="en-US"/>
        </w:rPr>
        <w:instrText>IQ</w:instrText>
      </w:r>
      <w:r w:rsidR="00521E64">
        <w:rPr>
          <w:lang w:val="en-US"/>
        </w:rPr>
        <w:instrText>"</w:instrText>
      </w:r>
      <w:r w:rsidR="00521E64">
        <w:instrText xml:space="preserve"> </w:instrText>
      </w:r>
      <w:r w:rsidR="00521E64">
        <w:fldChar w:fldCharType="end"/>
      </w:r>
      <w:r>
        <w:t xml:space="preserve"> Formular nur der Dateiname gespeichert. Dies gilt auch für alle Dateien, die mit OleSave</w:t>
      </w:r>
      <w:r w:rsidR="00521E64">
        <w:fldChar w:fldCharType="begin"/>
      </w:r>
      <w:r w:rsidR="00521E64">
        <w:instrText xml:space="preserve"> XE "</w:instrText>
      </w:r>
      <w:r w:rsidR="00521E64" w:rsidRPr="00D84D6B">
        <w:rPr>
          <w:lang w:val="en-US"/>
        </w:rPr>
        <w:instrText>OleSave</w:instrText>
      </w:r>
      <w:r w:rsidR="00521E64">
        <w:rPr>
          <w:lang w:val="en-US"/>
        </w:rPr>
        <w:instrText>"</w:instrText>
      </w:r>
      <w:r w:rsidR="00521E64">
        <w:instrText xml:space="preserve"> </w:instrText>
      </w:r>
      <w:r w:rsidR="00521E64">
        <w:fldChar w:fldCharType="end"/>
      </w:r>
      <w:r>
        <w:t>() gespeichert werden. Besteht die Anforderung, ein gesondertes Objekt einzubinden, das der entsprechenden TRIO Anwendung alleine dienen soll, muß dieses als eingebettetes Objekt generiert werden.</w:t>
      </w:r>
    </w:p>
    <w:p w:rsidR="00F52FB7" w:rsidRDefault="00F52FB7" w:rsidP="00F52FB7">
      <w:pPr>
        <w:jc w:val="both"/>
      </w:pPr>
      <w:r>
        <w:t xml:space="preserve">Anmerkung 1: Wenn </w:t>
      </w:r>
      <w:r w:rsidRPr="00F52FB7">
        <w:rPr>
          <w:i/>
        </w:rPr>
        <w:t>par2</w:t>
      </w:r>
      <w:r w:rsidRPr="00F52FB7">
        <w:t xml:space="preserve"> = "" (kein Dateiname) benutzt die Funktion den Dateinamen der zu diesem Zeitpunkt gewählten Datei. Beispiel: Wurde ein 'prior' Aufruf an OleDialogCreate</w:t>
      </w:r>
      <w:r w:rsidR="00521E64">
        <w:fldChar w:fldCharType="begin"/>
      </w:r>
      <w:r w:rsidR="00521E64">
        <w:instrText xml:space="preserve"> XE "</w:instrText>
      </w:r>
      <w:r w:rsidR="00521E64" w:rsidRPr="00D84D6B">
        <w:rPr>
          <w:lang w:val="en-US"/>
        </w:rPr>
        <w:instrText>OleDialogCreate</w:instrText>
      </w:r>
      <w:r w:rsidR="00521E64">
        <w:rPr>
          <w:lang w:val="en-US"/>
        </w:rPr>
        <w:instrText>"</w:instrText>
      </w:r>
      <w:r w:rsidR="00521E64">
        <w:instrText xml:space="preserve"> </w:instrText>
      </w:r>
      <w:r w:rsidR="00521E64">
        <w:fldChar w:fldCharType="end"/>
      </w:r>
      <w:r w:rsidRPr="00F52FB7">
        <w:t>() abgesetzt, und der Anwender hat die Datei mit dem Namen "sheet.xls" gewählt, wird dieser als Dateiname benutzt.</w:t>
      </w:r>
    </w:p>
    <w:p w:rsidR="00F52FB7" w:rsidRDefault="00F52FB7" w:rsidP="00F52FB7"/>
    <w:p w:rsidR="00F52FB7" w:rsidRDefault="00F52FB7" w:rsidP="00F52FB7"/>
    <w:p w:rsidR="00F52FB7" w:rsidRDefault="00F52FB7" w:rsidP="00F52FB7"/>
    <w:p w:rsidR="00F52FB7" w:rsidRDefault="00F52FB7" w:rsidP="00F52FB7"/>
    <w:p w:rsidR="00F52FB7" w:rsidRDefault="00F52FB7" w:rsidP="00F52FB7"/>
    <w:p w:rsidR="00F52FB7" w:rsidRDefault="00F52FB7" w:rsidP="00F52FB7"/>
    <w:p w:rsidR="00A91284" w:rsidRDefault="00F52FB7" w:rsidP="00F52FB7">
      <w:pPr>
        <w:jc w:val="both"/>
      </w:pPr>
      <w:r>
        <w:t>Siehe OleAllocate</w:t>
      </w:r>
      <w:r w:rsidR="00521E64">
        <w:fldChar w:fldCharType="begin"/>
      </w:r>
      <w:r w:rsidR="00521E64">
        <w:instrText xml:space="preserve"> XE "</w:instrText>
      </w:r>
      <w:r w:rsidR="00521E64" w:rsidRPr="00D84D6B">
        <w:rPr>
          <w:lang w:val="en-US"/>
        </w:rPr>
        <w:instrText>OleAllocate</w:instrText>
      </w:r>
      <w:r w:rsidR="00521E64">
        <w:rPr>
          <w:lang w:val="en-US"/>
        </w:rPr>
        <w:instrText>"</w:instrText>
      </w:r>
      <w:r w:rsidR="00521E64">
        <w:instrText xml:space="preserve"> </w:instrText>
      </w:r>
      <w:r w:rsidR="00521E64">
        <w:fldChar w:fldCharType="end"/>
      </w:r>
      <w:r>
        <w:t>()</w:t>
      </w:r>
    </w:p>
    <w:p w:rsidR="00A91284" w:rsidRDefault="00A91284" w:rsidP="00A91284">
      <w:pPr>
        <w:pStyle w:val="Overskrift1"/>
        <w:rPr>
          <w:b w:val="0"/>
        </w:rPr>
      </w:pPr>
      <w:bookmarkStart w:id="41" w:name="_Toc118110843"/>
      <w:r>
        <w:t xml:space="preserve">4.6. </w:t>
      </w:r>
      <w:r w:rsidRPr="00A91284">
        <w:rPr>
          <w:u w:val="single"/>
        </w:rPr>
        <w:t>OleEmbedded</w:t>
      </w:r>
      <w:r w:rsidR="00521E64">
        <w:rPr>
          <w:u w:val="single"/>
        </w:rPr>
        <w:fldChar w:fldCharType="begin"/>
      </w:r>
      <w:r w:rsidR="00521E64">
        <w:rPr>
          <w:u w:val="single"/>
        </w:rPr>
        <w:instrText xml:space="preserve"> XE "</w:instrText>
      </w:r>
      <w:r w:rsidR="00521E64" w:rsidRPr="00D84D6B">
        <w:rPr>
          <w:lang w:val="en-US"/>
        </w:rPr>
        <w:instrText>OleEmbedded</w:instrText>
      </w:r>
      <w:r w:rsidR="00521E64">
        <w:rPr>
          <w:lang w:val="en-US"/>
        </w:rPr>
        <w:instrText>"</w:instrText>
      </w:r>
      <w:r w:rsidR="00521E64">
        <w:rPr>
          <w:u w:val="single"/>
        </w:rPr>
        <w:instrText xml:space="preserve"> </w:instrText>
      </w:r>
      <w:r w:rsidR="00521E64">
        <w:rPr>
          <w:u w:val="single"/>
        </w:rPr>
        <w:fldChar w:fldCharType="end"/>
      </w:r>
      <w:r w:rsidRPr="00A91284">
        <w:rPr>
          <w:b w:val="0"/>
        </w:rPr>
        <w:t xml:space="preserve"> - Anlegen</w:t>
      </w:r>
      <w:r w:rsidR="00521E64">
        <w:rPr>
          <w:b w:val="0"/>
        </w:rPr>
        <w:fldChar w:fldCharType="begin"/>
      </w:r>
      <w:r w:rsidR="00521E64">
        <w:rPr>
          <w:b w:val="0"/>
        </w:rPr>
        <w:instrText xml:space="preserve"> XE "</w:instrText>
      </w:r>
      <w:r w:rsidR="00521E64" w:rsidRPr="00052532">
        <w:instrText>Anlegen</w:instrText>
      </w:r>
      <w:r w:rsidR="00521E64">
        <w:instrText>"</w:instrText>
      </w:r>
      <w:r w:rsidR="00521E64">
        <w:rPr>
          <w:b w:val="0"/>
        </w:rPr>
        <w:instrText xml:space="preserve"> </w:instrText>
      </w:r>
      <w:r w:rsidR="00521E64">
        <w:rPr>
          <w:b w:val="0"/>
        </w:rPr>
        <w:fldChar w:fldCharType="end"/>
      </w:r>
      <w:r w:rsidRPr="00A91284">
        <w:rPr>
          <w:b w:val="0"/>
        </w:rPr>
        <w:t xml:space="preserve"> eines eingebetteten Objektes</w:t>
      </w:r>
      <w:bookmarkEnd w:id="41"/>
    </w:p>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Pr>
        <w:jc w:val="both"/>
      </w:pPr>
      <w:r>
        <w:t>Die Funktion generiert ein eingebettetes Objekt, d.h. ein Objekt, das ausschließlich der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 xml:space="preserve"> Anwendung gehört. Bevor ein eingebettetes Objekt generiert werden kann, muß die Programm Id weitergereicht werden. Die Programm Id kann dem Windows Register entnommen werden (siehe entsprechende Dokumentation).</w:t>
      </w:r>
    </w:p>
    <w:p w:rsidR="00A91284" w:rsidRDefault="00A91284" w:rsidP="00A91284">
      <w:pPr>
        <w:jc w:val="both"/>
      </w:pPr>
      <w:r>
        <w:t>Um z.B. ein Microsoft Word 6.0 Dokument als eingebettetes Objekt zu generieren, muß die Programm Id "Word.Document.6" angegeben werden.</w:t>
      </w:r>
    </w:p>
    <w:p w:rsidR="00A91284" w:rsidRDefault="00A91284" w:rsidP="00A91284">
      <w:pPr>
        <w:jc w:val="both"/>
      </w:pPr>
      <w:r>
        <w:t xml:space="preserve">Die Parameter </w:t>
      </w:r>
      <w:r w:rsidRPr="00A91284">
        <w:rPr>
          <w:i/>
        </w:rPr>
        <w:t>par4</w:t>
      </w:r>
      <w:r w:rsidRPr="00A91284">
        <w:t xml:space="preserve"> und </w:t>
      </w:r>
      <w:r w:rsidRPr="00A91284">
        <w:rPr>
          <w:i/>
        </w:rPr>
        <w:t>par5</w:t>
      </w:r>
      <w:r w:rsidRPr="00A91284">
        <w:t xml:space="preserve"> werden nur benötigt, wenn ein 'prior' Aufruf an OleDialogCreate</w:t>
      </w:r>
      <w:r w:rsidR="00521E64">
        <w:fldChar w:fldCharType="begin"/>
      </w:r>
      <w:r w:rsidR="00521E64">
        <w:instrText xml:space="preserve"> XE "</w:instrText>
      </w:r>
      <w:r w:rsidR="00521E64" w:rsidRPr="00D84D6B">
        <w:rPr>
          <w:lang w:val="en-US"/>
        </w:rPr>
        <w:instrText>OleDialogCreate</w:instrText>
      </w:r>
      <w:r w:rsidR="00521E64">
        <w:rPr>
          <w:lang w:val="en-US"/>
        </w:rPr>
        <w:instrText>"</w:instrText>
      </w:r>
      <w:r w:rsidR="00521E64">
        <w:instrText xml:space="preserve"> </w:instrText>
      </w:r>
      <w:r w:rsidR="00521E64">
        <w:fldChar w:fldCharType="end"/>
      </w:r>
      <w:r w:rsidRPr="00A91284">
        <w:t>() oder OleFillObjectMenu</w:t>
      </w:r>
      <w:r w:rsidR="00521E64">
        <w:fldChar w:fldCharType="begin"/>
      </w:r>
      <w:r w:rsidR="00521E64">
        <w:instrText xml:space="preserve"> XE "</w:instrText>
      </w:r>
      <w:r w:rsidR="00521E64" w:rsidRPr="00D84D6B">
        <w:rPr>
          <w:lang w:val="en-US"/>
        </w:rPr>
        <w:instrText>OleFillObjectMenu</w:instrText>
      </w:r>
      <w:r w:rsidR="00521E64">
        <w:rPr>
          <w:lang w:val="en-US"/>
        </w:rPr>
        <w:instrText>"</w:instrText>
      </w:r>
      <w:r w:rsidR="00521E64">
        <w:instrText xml:space="preserve"> </w:instrText>
      </w:r>
      <w:r w:rsidR="00521E64">
        <w:fldChar w:fldCharType="end"/>
      </w:r>
      <w:r w:rsidRPr="00A91284">
        <w:t>()/OleMenuSelect</w:t>
      </w:r>
      <w:r w:rsidR="00521E64">
        <w:fldChar w:fldCharType="begin"/>
      </w:r>
      <w:r w:rsidR="00521E64">
        <w:instrText xml:space="preserve"> XE "</w:instrText>
      </w:r>
      <w:r w:rsidR="00521E64" w:rsidRPr="00D84D6B">
        <w:rPr>
          <w:lang w:val="en-US"/>
        </w:rPr>
        <w:instrText>OleMenuSelect</w:instrText>
      </w:r>
      <w:r w:rsidR="00521E64">
        <w:rPr>
          <w:lang w:val="en-US"/>
        </w:rPr>
        <w:instrText>"</w:instrText>
      </w:r>
      <w:r w:rsidR="00521E64">
        <w:instrText xml:space="preserve"> </w:instrText>
      </w:r>
      <w:r w:rsidR="00521E64">
        <w:fldChar w:fldCharType="end"/>
      </w:r>
      <w:r w:rsidRPr="00A91284">
        <w:t>() abgesetzt wurde. Wir verweisen hier auf die Beschreibung der entsprechenden Funktionen.</w:t>
      </w:r>
    </w:p>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A91284" w:rsidRDefault="00A91284" w:rsidP="00A91284"/>
    <w:p w:rsidR="00F85197" w:rsidRDefault="00A91284" w:rsidP="00A91284">
      <w:pPr>
        <w:jc w:val="both"/>
      </w:pPr>
      <w:r>
        <w:t>OleEmbedded</w:t>
      </w:r>
      <w:r w:rsidR="00521E64">
        <w:fldChar w:fldCharType="begin"/>
      </w:r>
      <w:r w:rsidR="00521E64">
        <w:instrText xml:space="preserve"> XE "</w:instrText>
      </w:r>
      <w:r w:rsidR="00521E64" w:rsidRPr="00D84D6B">
        <w:rPr>
          <w:lang w:val="en-US"/>
        </w:rPr>
        <w:instrText>OleEmbedded</w:instrText>
      </w:r>
      <w:r w:rsidR="00521E64">
        <w:rPr>
          <w:lang w:val="en-US"/>
        </w:rPr>
        <w:instrText>"</w:instrText>
      </w:r>
      <w:r w:rsidR="00521E64">
        <w:instrText xml:space="preserve"> </w:instrText>
      </w:r>
      <w:r w:rsidR="00521E64">
        <w:fldChar w:fldCharType="end"/>
      </w:r>
      <w:r>
        <w:t>(#50,0,"word.Document.6",0,0)</w:t>
      </w:r>
    </w:p>
    <w:p w:rsidR="00F85197" w:rsidRDefault="00F85197" w:rsidP="00F85197">
      <w:pPr>
        <w:pStyle w:val="Overskrift1"/>
        <w:rPr>
          <w:b w:val="0"/>
          <w:lang w:val="en-US"/>
        </w:rPr>
      </w:pPr>
      <w:bookmarkStart w:id="42" w:name="_Toc118110844"/>
      <w:r w:rsidRPr="00F85197">
        <w:rPr>
          <w:lang w:val="en-US"/>
        </w:rPr>
        <w:t xml:space="preserve">4.7. </w:t>
      </w:r>
      <w:r w:rsidRPr="00F85197">
        <w:rPr>
          <w:u w:val="single"/>
          <w:lang w:val="en-US"/>
        </w:rPr>
        <w:t>OleFillObjectMenu</w:t>
      </w:r>
      <w:r w:rsidR="00521E64">
        <w:rPr>
          <w:u w:val="single"/>
          <w:lang w:val="en-US"/>
        </w:rPr>
        <w:fldChar w:fldCharType="begin"/>
      </w:r>
      <w:r w:rsidR="00521E64">
        <w:rPr>
          <w:u w:val="single"/>
          <w:lang w:val="en-US"/>
        </w:rPr>
        <w:instrText xml:space="preserve"> XE "</w:instrText>
      </w:r>
      <w:r w:rsidR="00521E64" w:rsidRPr="00D84D6B">
        <w:rPr>
          <w:lang w:val="en-US"/>
        </w:rPr>
        <w:instrText>OleFillObjectMenu</w:instrText>
      </w:r>
      <w:r w:rsidR="00521E64">
        <w:rPr>
          <w:lang w:val="en-US"/>
        </w:rPr>
        <w:instrText>"</w:instrText>
      </w:r>
      <w:r w:rsidR="00521E64">
        <w:rPr>
          <w:u w:val="single"/>
          <w:lang w:val="en-US"/>
        </w:rPr>
        <w:instrText xml:space="preserve"> </w:instrText>
      </w:r>
      <w:r w:rsidR="00521E64">
        <w:rPr>
          <w:u w:val="single"/>
          <w:lang w:val="en-US"/>
        </w:rPr>
        <w:fldChar w:fldCharType="end"/>
      </w:r>
      <w:r w:rsidRPr="00F85197">
        <w:rPr>
          <w:b w:val="0"/>
          <w:lang w:val="en-US"/>
        </w:rPr>
        <w:t xml:space="preserve"> - Einsetzen aller registrierten Objekte in ein Menü</w:t>
      </w:r>
      <w:bookmarkEnd w:id="42"/>
    </w:p>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Pr>
        <w:jc w:val="both"/>
      </w:pPr>
      <w:r>
        <w:t>Mit Hilfe dieser Funktion kann ein Rollmenü mit Objekten ausgefüllt werden, die vom Anwender anschließend gewählt werden können. Die Funktion fügt in das durch OleMenuCreate</w:t>
      </w:r>
      <w:r w:rsidR="00521E64">
        <w:fldChar w:fldCharType="begin"/>
      </w:r>
      <w:r w:rsidR="00521E64">
        <w:instrText xml:space="preserve"> XE "</w:instrText>
      </w:r>
      <w:r w:rsidR="00521E64" w:rsidRPr="00D84D6B">
        <w:rPr>
          <w:lang w:val="en-US"/>
        </w:rPr>
        <w:instrText>OleMenuCreate</w:instrText>
      </w:r>
      <w:r w:rsidR="00521E64">
        <w:rPr>
          <w:lang w:val="en-US"/>
        </w:rPr>
        <w:instrText>"</w:instrText>
      </w:r>
      <w:r w:rsidR="00521E64">
        <w:instrText xml:space="preserve"> </w:instrText>
      </w:r>
      <w:r w:rsidR="00521E64">
        <w:fldChar w:fldCharType="end"/>
      </w:r>
      <w:r>
        <w:t>() generierte Menü  entsprechende  Punkte hinzu.</w:t>
      </w:r>
    </w:p>
    <w:p w:rsidR="00F85197" w:rsidRDefault="00F85197" w:rsidP="00F85197">
      <w:pPr>
        <w:jc w:val="both"/>
      </w:pPr>
      <w:r>
        <w:t xml:space="preserve">Jedes Objekt, das in das Menü eingesetzt wird, erhält eine eindeutige Id, von 0 bis x. Da hier ein Konflikt mit Menüpunkten, die bereits eingesetzt waren, entstehen kann, kann der </w:t>
      </w:r>
      <w:r w:rsidRPr="00F85197">
        <w:rPr>
          <w:i/>
        </w:rPr>
        <w:t>par2</w:t>
      </w:r>
      <w:r w:rsidRPr="00F85197">
        <w:t xml:space="preserve"> als Menüabsprungpunkt angegeben werden, also z.B.: wenn </w:t>
      </w:r>
      <w:r w:rsidRPr="00F85197">
        <w:rPr>
          <w:i/>
        </w:rPr>
        <w:t>par2</w:t>
      </w:r>
      <w:r w:rsidRPr="00F85197">
        <w:t xml:space="preserve"> gleich 1000 gesetzt wird, erhalten die Menüpunkte, die hinzugefügt werden sollen, die Id's 1000 bis x.</w:t>
      </w:r>
    </w:p>
    <w:p w:rsidR="00F85197" w:rsidRDefault="00F85197" w:rsidP="00F85197">
      <w:pPr>
        <w:jc w:val="both"/>
      </w:pPr>
      <w:r>
        <w:t xml:space="preserve">Die Anzahl der hinzufügbaren Menüpunkte hängt von der Anzahl der installierten Anwendungen ab. Aufgrund der Begrenzung eines Rollmenüs, kann die maximale Anzahl der Menüpunkte im </w:t>
      </w:r>
      <w:r w:rsidRPr="00F85197">
        <w:rPr>
          <w:i/>
        </w:rPr>
        <w:t>par3</w:t>
      </w:r>
      <w:r w:rsidRPr="00F85197">
        <w:t xml:space="preserve"> angegeben werden. Beispiel: Wurde in </w:t>
      </w:r>
      <w:r w:rsidRPr="00F85197">
        <w:rPr>
          <w:i/>
        </w:rPr>
        <w:t>par3</w:t>
      </w:r>
      <w:r w:rsidRPr="00F85197">
        <w:t xml:space="preserve"> der Wert 10 angegeben, wird für je 10 Menüpunkte ein Rollmenü angelegt. Die Untermenüs erhalten den Namen xxxxx 1-10, xxxxx 11-20 usw., wobei xxxxx in </w:t>
      </w:r>
      <w:r w:rsidRPr="00F85197">
        <w:rPr>
          <w:i/>
        </w:rPr>
        <w:t>par4</w:t>
      </w:r>
      <w:r w:rsidRPr="00F85197">
        <w:t xml:space="preserve"> angegeben werden muß.</w:t>
      </w:r>
    </w:p>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F85197" w:rsidRDefault="00F85197" w:rsidP="00F85197"/>
    <w:p w:rsidR="00D81062" w:rsidRDefault="00F85197" w:rsidP="00F85197">
      <w:pPr>
        <w:jc w:val="both"/>
        <w:rPr>
          <w:i/>
        </w:rPr>
      </w:pPr>
      <w:r>
        <w:t>OleFree</w:t>
      </w:r>
      <w:r w:rsidR="00521E64">
        <w:fldChar w:fldCharType="begin"/>
      </w:r>
      <w:r w:rsidR="00521E64">
        <w:instrText xml:space="preserve"> XE "</w:instrText>
      </w:r>
      <w:r w:rsidR="00521E64" w:rsidRPr="00D84D6B">
        <w:rPr>
          <w:lang w:val="en-US"/>
        </w:rPr>
        <w:instrText>OleFree</w:instrText>
      </w:r>
      <w:r w:rsidR="00521E64">
        <w:rPr>
          <w:lang w:val="en-US"/>
        </w:rPr>
        <w:instrText>"</w:instrText>
      </w:r>
      <w:r w:rsidR="00521E64">
        <w:instrText xml:space="preserve"> </w:instrText>
      </w:r>
      <w:r w:rsidR="00521E64">
        <w:fldChar w:fldCharType="end"/>
      </w:r>
      <w:r>
        <w:t xml:space="preserve">(#50) </w:t>
      </w:r>
      <w:r w:rsidRPr="00F85197">
        <w:rPr>
          <w:i/>
        </w:rPr>
        <w:t>/* Freigabe des zugewiesenen Speicherplatzes</w:t>
      </w:r>
    </w:p>
    <w:p w:rsidR="00D81062" w:rsidRDefault="00D81062" w:rsidP="00D81062">
      <w:pPr>
        <w:pStyle w:val="Overskrift1"/>
        <w:rPr>
          <w:b w:val="0"/>
        </w:rPr>
      </w:pPr>
      <w:bookmarkStart w:id="43" w:name="_Toc118110845"/>
      <w:r>
        <w:t xml:space="preserve">4.8. </w:t>
      </w:r>
      <w:r w:rsidRPr="00D81062">
        <w:rPr>
          <w:u w:val="single"/>
        </w:rPr>
        <w:t>OleFillVerbMenu</w:t>
      </w:r>
      <w:r w:rsidR="00521E64">
        <w:rPr>
          <w:u w:val="single"/>
        </w:rPr>
        <w:fldChar w:fldCharType="begin"/>
      </w:r>
      <w:r w:rsidR="00521E64">
        <w:rPr>
          <w:u w:val="single"/>
        </w:rPr>
        <w:instrText xml:space="preserve"> XE "</w:instrText>
      </w:r>
      <w:r w:rsidR="00521E64" w:rsidRPr="00D84D6B">
        <w:rPr>
          <w:lang w:val="en-US"/>
        </w:rPr>
        <w:instrText>OleFillVerbMenu</w:instrText>
      </w:r>
      <w:r w:rsidR="00521E64">
        <w:rPr>
          <w:lang w:val="en-US"/>
        </w:rPr>
        <w:instrText>"</w:instrText>
      </w:r>
      <w:r w:rsidR="00521E64">
        <w:rPr>
          <w:u w:val="single"/>
        </w:rPr>
        <w:instrText xml:space="preserve"> </w:instrText>
      </w:r>
      <w:r w:rsidR="00521E64">
        <w:rPr>
          <w:u w:val="single"/>
        </w:rPr>
        <w:fldChar w:fldCharType="end"/>
      </w:r>
      <w:r w:rsidRPr="00D81062">
        <w:rPr>
          <w:b w:val="0"/>
        </w:rPr>
        <w:t xml:space="preserve"> - Einfügen des Aktionsmodus für ein Objekt in das Menü</w:t>
      </w:r>
      <w:bookmarkEnd w:id="43"/>
    </w:p>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Pr>
        <w:jc w:val="both"/>
      </w:pPr>
      <w:r>
        <w:t>Mit Hilfe dieser Funktion wird der Aktionsmodus (=verb), der für ein Objekt gelten soll, in das Menü eingetragen. Der Aktionsmodus gibt an, was mit diesem Objekt geschehen soll. Ein solcher Aktionsmodus kann z.B. Editieren, Eröffnen, Abspielen usw. sein, abhängig von dem Typ des Objektes.  Alle Objekte besitzen die Aktionsmodi Editieren und Eröffnen, einige Objekte haben weitere Modi wie Abspielen (Ton/Bild).</w:t>
      </w:r>
    </w:p>
    <w:p w:rsidR="00D81062" w:rsidRDefault="00D81062" w:rsidP="00D81062">
      <w:pPr>
        <w:jc w:val="both"/>
      </w:pPr>
      <w:r>
        <w:t>Der Aktionsmodus ist eindeutig durch eine Zahl, die nur dem Objekt bekannt ist, definiert. Mit dieser Funktion können solche Aktionsmodi in ein Menü eingefügt werden, in welchem der Anwender anschließend den Aktionsmodus wählen kann, der für das entsprechende Objekt gelten soll.</w:t>
      </w:r>
    </w:p>
    <w:p w:rsidR="00D81062" w:rsidRDefault="00D81062" w:rsidP="00D81062">
      <w:pPr>
        <w:jc w:val="both"/>
      </w:pPr>
      <w:r>
        <w:t xml:space="preserve">Jeder Menüpunkt hat eine eindeutige Id, von 0 bis x. Da hier ein Konflikt mit Menüpunkten, die bereits eingesetzt waren, entstehen kann, kann der </w:t>
      </w:r>
      <w:r w:rsidRPr="00D81062">
        <w:rPr>
          <w:i/>
        </w:rPr>
        <w:t>par3</w:t>
      </w:r>
      <w:r w:rsidRPr="00D81062">
        <w:t xml:space="preserve"> als Menüabsprungpunkt angegeben werden, also z.B.: wenn </w:t>
      </w:r>
      <w:r w:rsidRPr="00D81062">
        <w:rPr>
          <w:i/>
        </w:rPr>
        <w:t>par3</w:t>
      </w:r>
      <w:r w:rsidRPr="00D81062">
        <w:t xml:space="preserve"> gleich 1000 gesetzt wird, erhalten die Menüpunkte, die hinzugefügt werden sollen, die Id's 1000 bis x.</w:t>
      </w:r>
    </w:p>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D81062" w:rsidRDefault="00D81062" w:rsidP="00D81062"/>
    <w:p w:rsidR="00FC2D07" w:rsidRDefault="00D81062" w:rsidP="00D81062">
      <w:pPr>
        <w:jc w:val="both"/>
      </w:pPr>
      <w:r>
        <w:t>OleDoVerb</w:t>
      </w:r>
      <w:r w:rsidR="00521E64">
        <w:fldChar w:fldCharType="begin"/>
      </w:r>
      <w:r w:rsidR="00521E64">
        <w:instrText xml:space="preserve"> XE "</w:instrText>
      </w:r>
      <w:r w:rsidR="00521E64" w:rsidRPr="00D84D6B">
        <w:rPr>
          <w:lang w:val="en-US"/>
        </w:rPr>
        <w:instrText>OleDoVerb</w:instrText>
      </w:r>
      <w:r w:rsidR="00521E64">
        <w:rPr>
          <w:lang w:val="en-US"/>
        </w:rPr>
        <w:instrText>"</w:instrText>
      </w:r>
      <w:r w:rsidR="00521E64">
        <w:instrText xml:space="preserve"> </w:instrText>
      </w:r>
      <w:r w:rsidR="00521E64">
        <w:fldChar w:fldCharType="end"/>
      </w:r>
      <w:r>
        <w:t>(#50,0,#52,2000,#53,#554,#55,#56,#57)</w:t>
      </w:r>
    </w:p>
    <w:p w:rsidR="00FC2D07" w:rsidRDefault="00FC2D07" w:rsidP="00FC2D07">
      <w:pPr>
        <w:pStyle w:val="Overskrift1"/>
        <w:rPr>
          <w:b w:val="0"/>
        </w:rPr>
      </w:pPr>
      <w:bookmarkStart w:id="44" w:name="_Toc118110846"/>
      <w:r>
        <w:t xml:space="preserve">4.9. </w:t>
      </w:r>
      <w:r w:rsidRPr="00FC2D07">
        <w:rPr>
          <w:u w:val="single"/>
        </w:rPr>
        <w:t>OleDoVerb</w:t>
      </w:r>
      <w:r w:rsidR="00521E64">
        <w:rPr>
          <w:u w:val="single"/>
        </w:rPr>
        <w:fldChar w:fldCharType="begin"/>
      </w:r>
      <w:r w:rsidR="00521E64">
        <w:rPr>
          <w:u w:val="single"/>
        </w:rPr>
        <w:instrText xml:space="preserve"> XE "</w:instrText>
      </w:r>
      <w:r w:rsidR="00521E64" w:rsidRPr="00D84D6B">
        <w:rPr>
          <w:lang w:val="en-US"/>
        </w:rPr>
        <w:instrText>OleDoVerb</w:instrText>
      </w:r>
      <w:r w:rsidR="00521E64">
        <w:rPr>
          <w:lang w:val="en-US"/>
        </w:rPr>
        <w:instrText>"</w:instrText>
      </w:r>
      <w:r w:rsidR="00521E64">
        <w:rPr>
          <w:u w:val="single"/>
        </w:rPr>
        <w:instrText xml:space="preserve"> </w:instrText>
      </w:r>
      <w:r w:rsidR="00521E64">
        <w:rPr>
          <w:u w:val="single"/>
        </w:rPr>
        <w:fldChar w:fldCharType="end"/>
      </w:r>
      <w:r w:rsidRPr="00FC2D07">
        <w:rPr>
          <w:b w:val="0"/>
        </w:rPr>
        <w:t xml:space="preserve"> - Ausführen einer Aktion</w:t>
      </w:r>
      <w:r w:rsidR="00521E64">
        <w:rPr>
          <w:b w:val="0"/>
        </w:rPr>
        <w:fldChar w:fldCharType="begin"/>
      </w:r>
      <w:r w:rsidR="00521E64">
        <w:rPr>
          <w:b w:val="0"/>
        </w:rPr>
        <w:instrText xml:space="preserve"> XE "</w:instrText>
      </w:r>
      <w:r w:rsidR="00521E64" w:rsidRPr="00052532">
        <w:instrText>Aktion</w:instrText>
      </w:r>
      <w:r w:rsidR="00521E64">
        <w:instrText>"</w:instrText>
      </w:r>
      <w:r w:rsidR="00521E64">
        <w:rPr>
          <w:b w:val="0"/>
        </w:rPr>
        <w:instrText xml:space="preserve"> </w:instrText>
      </w:r>
      <w:r w:rsidR="00521E64">
        <w:rPr>
          <w:b w:val="0"/>
        </w:rPr>
        <w:fldChar w:fldCharType="end"/>
      </w:r>
      <w:r w:rsidRPr="00FC2D07">
        <w:rPr>
          <w:b w:val="0"/>
        </w:rPr>
        <w:t xml:space="preserve"> für ein Objekt</w:t>
      </w:r>
      <w:bookmarkEnd w:id="44"/>
    </w:p>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Pr>
        <w:jc w:val="both"/>
      </w:pPr>
      <w:r>
        <w:t>Mit Hilfe dieser Funktion wird der Aktionsmodus (=verb) gewählt. Der Aktionsmodus gibt an, was mit diesem Objekt geschehen soll. Ein solcher Aktionsmodus kann z.B. Editieren, Eröffnen, Abspielen usw. sein, abhängig von dem Typ des Objektes. Normalerweise besitzen alle Objekte die Aktionsmodi Editieren und Eröffnen, einige Objekte haben weitere Modi wie Abspielen (Ton/Bild).</w:t>
      </w:r>
    </w:p>
    <w:p w:rsidR="00FC2D07" w:rsidRDefault="00FC2D07" w:rsidP="00FC2D07">
      <w:pPr>
        <w:jc w:val="both"/>
      </w:pPr>
      <w:r>
        <w:t xml:space="preserve">Ist die Id für den Aktionsmodus für dieses Objekt bekannt, kann diese in </w:t>
      </w:r>
      <w:r w:rsidRPr="00FC2D07">
        <w:rPr>
          <w:i/>
        </w:rPr>
        <w:t>par3</w:t>
      </w:r>
      <w:r w:rsidRPr="00FC2D07">
        <w:t xml:space="preserve"> direkt weitergegeben werden. Par2 muß dann =1 gesetzt sein. Im anderen Falle kann der Aktionsmodus entsprechenddem Beispiel unter OleFillVerbMenu</w:t>
      </w:r>
      <w:r w:rsidR="00521E64">
        <w:fldChar w:fldCharType="begin"/>
      </w:r>
      <w:r w:rsidR="00521E64">
        <w:instrText xml:space="preserve"> XE "</w:instrText>
      </w:r>
      <w:r w:rsidR="00521E64" w:rsidRPr="00D84D6B">
        <w:rPr>
          <w:lang w:val="en-US"/>
        </w:rPr>
        <w:instrText>OleFillVerbMenu</w:instrText>
      </w:r>
      <w:r w:rsidR="00521E64">
        <w:rPr>
          <w:lang w:val="en-US"/>
        </w:rPr>
        <w:instrText>"</w:instrText>
      </w:r>
      <w:r w:rsidR="00521E64">
        <w:instrText xml:space="preserve"> </w:instrText>
      </w:r>
      <w:r w:rsidR="00521E64">
        <w:fldChar w:fldCharType="end"/>
      </w:r>
      <w:r w:rsidRPr="00FC2D07">
        <w:t>() benutzt werden.</w:t>
      </w:r>
    </w:p>
    <w:p w:rsidR="00FC2D07" w:rsidRDefault="00FC2D07" w:rsidP="00FC2D07">
      <w:pPr>
        <w:jc w:val="both"/>
      </w:pPr>
      <w:r>
        <w:t xml:space="preserve">Die Parameter </w:t>
      </w:r>
      <w:r w:rsidRPr="00FC2D07">
        <w:rPr>
          <w:i/>
        </w:rPr>
        <w:t>par5</w:t>
      </w:r>
      <w:r w:rsidRPr="00FC2D07">
        <w:t xml:space="preserve"> bis </w:t>
      </w:r>
      <w:r w:rsidRPr="00FC2D07">
        <w:rPr>
          <w:i/>
        </w:rPr>
        <w:t>par9</w:t>
      </w:r>
      <w:r w:rsidRPr="00FC2D07">
        <w:t xml:space="preserve"> sind zwingend erforderlich und können über die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rsidRPr="00FC2D07">
        <w:t>-Standardunterfunktion GETINFO</w:t>
      </w:r>
      <w:r w:rsidR="00521E64">
        <w:fldChar w:fldCharType="begin"/>
      </w:r>
      <w:r w:rsidR="00521E64">
        <w:instrText xml:space="preserve"> XE "</w:instrText>
      </w:r>
      <w:r w:rsidR="00521E64" w:rsidRPr="00D84D6B">
        <w:rPr>
          <w:lang w:val="en-US"/>
        </w:rPr>
        <w:instrText>GETINFO</w:instrText>
      </w:r>
      <w:r w:rsidR="00521E64">
        <w:rPr>
          <w:lang w:val="en-US"/>
        </w:rPr>
        <w:instrText>"</w:instrText>
      </w:r>
      <w:r w:rsidR="00521E64">
        <w:instrText xml:space="preserve"> </w:instrText>
      </w:r>
      <w:r w:rsidR="00521E64">
        <w:fldChar w:fldCharType="end"/>
      </w:r>
      <w:r w:rsidRPr="00FC2D07">
        <w:t>() anfordern. Die Parameter müssen mit dem Feldformat "8." angegeben werden (16/32 Bit kompatibel). Eine fehlerhafte Definition kann zu Fehlern bzw. unerwarteten Resultaten führen.</w:t>
      </w:r>
    </w:p>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FC2D07" w:rsidRDefault="00FC2D07" w:rsidP="00FC2D07"/>
    <w:p w:rsidR="009D01C3" w:rsidRDefault="00FC2D07" w:rsidP="00FC2D07">
      <w:pPr>
        <w:jc w:val="both"/>
      </w:pPr>
      <w:r>
        <w:t>Siehe OleFillVerbMenu</w:t>
      </w:r>
      <w:r w:rsidR="00521E64">
        <w:fldChar w:fldCharType="begin"/>
      </w:r>
      <w:r w:rsidR="00521E64">
        <w:instrText xml:space="preserve"> XE "</w:instrText>
      </w:r>
      <w:r w:rsidR="00521E64" w:rsidRPr="00D84D6B">
        <w:rPr>
          <w:lang w:val="en-US"/>
        </w:rPr>
        <w:instrText>OleFillVerbMenu</w:instrText>
      </w:r>
      <w:r w:rsidR="00521E64">
        <w:rPr>
          <w:lang w:val="en-US"/>
        </w:rPr>
        <w:instrText>"</w:instrText>
      </w:r>
      <w:r w:rsidR="00521E64">
        <w:instrText xml:space="preserve"> </w:instrText>
      </w:r>
      <w:r w:rsidR="00521E64">
        <w:fldChar w:fldCharType="end"/>
      </w:r>
      <w:r>
        <w:t>()</w:t>
      </w:r>
    </w:p>
    <w:p w:rsidR="009D01C3" w:rsidRDefault="009D01C3" w:rsidP="009D01C3">
      <w:pPr>
        <w:pStyle w:val="Overskrift1"/>
        <w:rPr>
          <w:b w:val="0"/>
          <w:lang w:val="en-US"/>
        </w:rPr>
      </w:pPr>
      <w:bookmarkStart w:id="45" w:name="_Toc118110847"/>
      <w:r w:rsidRPr="009D01C3">
        <w:rPr>
          <w:lang w:val="en-US"/>
        </w:rPr>
        <w:t xml:space="preserve">4.10. </w:t>
      </w:r>
      <w:r w:rsidRPr="009D01C3">
        <w:rPr>
          <w:u w:val="single"/>
          <w:lang w:val="en-US"/>
        </w:rPr>
        <w:t>OleSave</w:t>
      </w:r>
      <w:r w:rsidR="00521E64">
        <w:rPr>
          <w:u w:val="single"/>
          <w:lang w:val="en-US"/>
        </w:rPr>
        <w:fldChar w:fldCharType="begin"/>
      </w:r>
      <w:r w:rsidR="00521E64">
        <w:rPr>
          <w:u w:val="single"/>
          <w:lang w:val="en-US"/>
        </w:rPr>
        <w:instrText xml:space="preserve"> XE "</w:instrText>
      </w:r>
      <w:r w:rsidR="00521E64" w:rsidRPr="00D84D6B">
        <w:rPr>
          <w:lang w:val="en-US"/>
        </w:rPr>
        <w:instrText>OleSave</w:instrText>
      </w:r>
      <w:r w:rsidR="00521E64">
        <w:rPr>
          <w:lang w:val="en-US"/>
        </w:rPr>
        <w:instrText>"</w:instrText>
      </w:r>
      <w:r w:rsidR="00521E64">
        <w:rPr>
          <w:u w:val="single"/>
          <w:lang w:val="en-US"/>
        </w:rPr>
        <w:instrText xml:space="preserve"> </w:instrText>
      </w:r>
      <w:r w:rsidR="00521E64">
        <w:rPr>
          <w:u w:val="single"/>
          <w:lang w:val="en-US"/>
        </w:rPr>
        <w:fldChar w:fldCharType="end"/>
      </w:r>
      <w:r w:rsidRPr="009D01C3">
        <w:rPr>
          <w:b w:val="0"/>
          <w:lang w:val="en-US"/>
        </w:rPr>
        <w:t xml:space="preserve"> - Speichern eines Objektes in einer Datei</w:t>
      </w:r>
      <w:bookmarkEnd w:id="45"/>
    </w:p>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Pr>
        <w:jc w:val="both"/>
      </w:pPr>
      <w:r>
        <w:t>Diese Funktion speichert ein verkettetes oder eingebettetes Objekt in einer Datei. Handelt es sich um ein verkettetes Objekt, wird nur der Dateiname gespeichert, im Gegensatz zu einem eingebetteten Objekt, wo der gesamte Objektinhalt gespeichert wird.</w:t>
      </w:r>
    </w:p>
    <w:p w:rsidR="009D01C3" w:rsidRDefault="009D01C3" w:rsidP="009D01C3">
      <w:pPr>
        <w:jc w:val="both"/>
      </w:pPr>
      <w:r>
        <w:t>Das gespeicherte Objekt kann mit OleLoad</w:t>
      </w:r>
      <w:r w:rsidR="00521E64">
        <w:fldChar w:fldCharType="begin"/>
      </w:r>
      <w:r w:rsidR="00521E64">
        <w:instrText xml:space="preserve"> XE "</w:instrText>
      </w:r>
      <w:r w:rsidR="00521E64" w:rsidRPr="00D84D6B">
        <w:rPr>
          <w:lang w:val="en-US"/>
        </w:rPr>
        <w:instrText>OleLoad</w:instrText>
      </w:r>
      <w:r w:rsidR="00521E64">
        <w:rPr>
          <w:lang w:val="en-US"/>
        </w:rPr>
        <w:instrText>"</w:instrText>
      </w:r>
      <w:r w:rsidR="00521E64">
        <w:instrText xml:space="preserve"> </w:instrText>
      </w:r>
      <w:r w:rsidR="00521E64">
        <w:fldChar w:fldCharType="end"/>
      </w:r>
      <w:r>
        <w:t>() wieder geladen werden.</w:t>
      </w:r>
    </w:p>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9D01C3" w:rsidRDefault="009D01C3" w:rsidP="009D01C3"/>
    <w:p w:rsidR="00104D1F" w:rsidRDefault="009D01C3" w:rsidP="009D01C3">
      <w:pPr>
        <w:jc w:val="both"/>
        <w:rPr>
          <w:i/>
        </w:rPr>
      </w:pPr>
      <w:r>
        <w:t>OleLoad</w:t>
      </w:r>
      <w:r w:rsidR="00521E64">
        <w:fldChar w:fldCharType="begin"/>
      </w:r>
      <w:r w:rsidR="00521E64">
        <w:instrText xml:space="preserve"> XE "</w:instrText>
      </w:r>
      <w:r w:rsidR="00521E64" w:rsidRPr="00D84D6B">
        <w:rPr>
          <w:lang w:val="en-US"/>
        </w:rPr>
        <w:instrText>OleLoad</w:instrText>
      </w:r>
      <w:r w:rsidR="00521E64">
        <w:rPr>
          <w:lang w:val="en-US"/>
        </w:rPr>
        <w:instrText>"</w:instrText>
      </w:r>
      <w:r w:rsidR="00521E64">
        <w:instrText xml:space="preserve"> </w:instrText>
      </w:r>
      <w:r w:rsidR="00521E64">
        <w:fldChar w:fldCharType="end"/>
      </w:r>
      <w:r>
        <w:t xml:space="preserve">(#50,#51) </w:t>
      </w:r>
      <w:r w:rsidRPr="009D01C3">
        <w:rPr>
          <w:i/>
        </w:rPr>
        <w:t>/* Laden des Objektes</w:t>
      </w:r>
    </w:p>
    <w:p w:rsidR="00104D1F" w:rsidRDefault="00104D1F" w:rsidP="00104D1F">
      <w:pPr>
        <w:pStyle w:val="Overskrift1"/>
        <w:rPr>
          <w:b w:val="0"/>
        </w:rPr>
      </w:pPr>
      <w:bookmarkStart w:id="46" w:name="_Toc118110848"/>
      <w:r>
        <w:t xml:space="preserve">4.11. </w:t>
      </w:r>
      <w:r w:rsidRPr="00104D1F">
        <w:rPr>
          <w:u w:val="single"/>
        </w:rPr>
        <w:t>OleLoad</w:t>
      </w:r>
      <w:r w:rsidR="00521E64">
        <w:rPr>
          <w:u w:val="single"/>
        </w:rPr>
        <w:fldChar w:fldCharType="begin"/>
      </w:r>
      <w:r w:rsidR="00521E64">
        <w:rPr>
          <w:u w:val="single"/>
        </w:rPr>
        <w:instrText xml:space="preserve"> XE "</w:instrText>
      </w:r>
      <w:r w:rsidR="00521E64" w:rsidRPr="00D84D6B">
        <w:rPr>
          <w:lang w:val="en-US"/>
        </w:rPr>
        <w:instrText>OleLoad</w:instrText>
      </w:r>
      <w:r w:rsidR="00521E64">
        <w:rPr>
          <w:lang w:val="en-US"/>
        </w:rPr>
        <w:instrText>"</w:instrText>
      </w:r>
      <w:r w:rsidR="00521E64">
        <w:rPr>
          <w:u w:val="single"/>
        </w:rPr>
        <w:instrText xml:space="preserve"> </w:instrText>
      </w:r>
      <w:r w:rsidR="00521E64">
        <w:rPr>
          <w:u w:val="single"/>
        </w:rPr>
        <w:fldChar w:fldCharType="end"/>
      </w:r>
      <w:r w:rsidRPr="00104D1F">
        <w:rPr>
          <w:b w:val="0"/>
        </w:rPr>
        <w:t xml:space="preserve"> - Laden eines Objektes aus einer Datei</w:t>
      </w:r>
      <w:bookmarkEnd w:id="46"/>
    </w:p>
    <w:p w:rsidR="00104D1F" w:rsidRDefault="00104D1F" w:rsidP="00104D1F"/>
    <w:p w:rsidR="00104D1F" w:rsidRDefault="00104D1F" w:rsidP="00104D1F"/>
    <w:p w:rsidR="00104D1F" w:rsidRDefault="00104D1F" w:rsidP="00104D1F"/>
    <w:p w:rsidR="00104D1F" w:rsidRDefault="00104D1F" w:rsidP="00104D1F"/>
    <w:p w:rsidR="00104D1F" w:rsidRDefault="00104D1F" w:rsidP="00104D1F"/>
    <w:p w:rsidR="00104D1F" w:rsidRDefault="00104D1F" w:rsidP="00104D1F">
      <w:pPr>
        <w:jc w:val="both"/>
      </w:pPr>
      <w:r>
        <w:t>Diese Funktion liest ein verkettetes oder eingebettetes Objekt, das mit OleSave</w:t>
      </w:r>
      <w:r w:rsidR="00521E64">
        <w:fldChar w:fldCharType="begin"/>
      </w:r>
      <w:r w:rsidR="00521E64">
        <w:instrText xml:space="preserve"> XE "</w:instrText>
      </w:r>
      <w:r w:rsidR="00521E64" w:rsidRPr="00D84D6B">
        <w:rPr>
          <w:lang w:val="en-US"/>
        </w:rPr>
        <w:instrText>OleSave</w:instrText>
      </w:r>
      <w:r w:rsidR="00521E64">
        <w:rPr>
          <w:lang w:val="en-US"/>
        </w:rPr>
        <w:instrText>"</w:instrText>
      </w:r>
      <w:r w:rsidR="00521E64">
        <w:instrText xml:space="preserve"> </w:instrText>
      </w:r>
      <w:r w:rsidR="00521E64">
        <w:fldChar w:fldCharType="end"/>
      </w:r>
      <w:r>
        <w:t>() vorher gespeichert wurde, aus einer Datei.</w:t>
      </w:r>
    </w:p>
    <w:p w:rsidR="00104D1F" w:rsidRDefault="00104D1F" w:rsidP="00104D1F"/>
    <w:p w:rsidR="00104D1F" w:rsidRDefault="00104D1F" w:rsidP="00104D1F"/>
    <w:p w:rsidR="00104D1F" w:rsidRDefault="00104D1F" w:rsidP="00104D1F"/>
    <w:p w:rsidR="00104D1F" w:rsidRDefault="00104D1F" w:rsidP="00104D1F"/>
    <w:p w:rsidR="00104D1F" w:rsidRDefault="00104D1F" w:rsidP="00104D1F"/>
    <w:p w:rsidR="00104D1F" w:rsidRDefault="00104D1F" w:rsidP="00104D1F"/>
    <w:p w:rsidR="00071350" w:rsidRDefault="00104D1F" w:rsidP="00104D1F">
      <w:pPr>
        <w:jc w:val="both"/>
      </w:pPr>
      <w:r>
        <w:t>Siehe OleSave</w:t>
      </w:r>
      <w:r w:rsidR="00521E64">
        <w:fldChar w:fldCharType="begin"/>
      </w:r>
      <w:r w:rsidR="00521E64">
        <w:instrText xml:space="preserve"> XE "</w:instrText>
      </w:r>
      <w:r w:rsidR="00521E64" w:rsidRPr="00D84D6B">
        <w:rPr>
          <w:lang w:val="en-US"/>
        </w:rPr>
        <w:instrText>OleSave</w:instrText>
      </w:r>
      <w:r w:rsidR="00521E64">
        <w:rPr>
          <w:lang w:val="en-US"/>
        </w:rPr>
        <w:instrText>"</w:instrText>
      </w:r>
      <w:r w:rsidR="00521E64">
        <w:instrText xml:space="preserve"> </w:instrText>
      </w:r>
      <w:r w:rsidR="00521E64">
        <w:fldChar w:fldCharType="end"/>
      </w:r>
      <w:r>
        <w:t>()</w:t>
      </w:r>
    </w:p>
    <w:p w:rsidR="00071350" w:rsidRDefault="00071350" w:rsidP="00071350">
      <w:pPr>
        <w:pStyle w:val="Overskrift1"/>
        <w:rPr>
          <w:b w:val="0"/>
        </w:rPr>
      </w:pPr>
      <w:bookmarkStart w:id="47" w:name="_Toc118110849"/>
      <w:r>
        <w:t xml:space="preserve">4.12. </w:t>
      </w:r>
      <w:r w:rsidRPr="00071350">
        <w:rPr>
          <w:u w:val="single"/>
        </w:rPr>
        <w:t>OleGetInfo</w:t>
      </w:r>
      <w:r w:rsidR="00521E64">
        <w:rPr>
          <w:u w:val="single"/>
        </w:rPr>
        <w:fldChar w:fldCharType="begin"/>
      </w:r>
      <w:r w:rsidR="00521E64">
        <w:rPr>
          <w:u w:val="single"/>
        </w:rPr>
        <w:instrText xml:space="preserve"> XE "</w:instrText>
      </w:r>
      <w:r w:rsidR="00521E64" w:rsidRPr="00D84D6B">
        <w:rPr>
          <w:lang w:val="en-US"/>
        </w:rPr>
        <w:instrText>OleGetInfo</w:instrText>
      </w:r>
      <w:r w:rsidR="00521E64">
        <w:rPr>
          <w:lang w:val="en-US"/>
        </w:rPr>
        <w:instrText>"</w:instrText>
      </w:r>
      <w:r w:rsidR="00521E64">
        <w:rPr>
          <w:u w:val="single"/>
        </w:rPr>
        <w:instrText xml:space="preserve"> </w:instrText>
      </w:r>
      <w:r w:rsidR="00521E64">
        <w:rPr>
          <w:u w:val="single"/>
        </w:rPr>
        <w:fldChar w:fldCharType="end"/>
      </w:r>
      <w:r w:rsidRPr="00071350">
        <w:rPr>
          <w:b w:val="0"/>
        </w:rPr>
        <w:t xml:space="preserve"> - Rückinformation über ein Objekt</w:t>
      </w:r>
      <w:bookmarkEnd w:id="47"/>
    </w:p>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Pr>
        <w:jc w:val="both"/>
      </w:pPr>
      <w:r>
        <w:t xml:space="preserve">Die Funktion gibt Informationen über ein angegebenes Objekt zurück. Die Information ist abhängig von dem in </w:t>
      </w:r>
      <w:r w:rsidRPr="00071350">
        <w:rPr>
          <w:i/>
        </w:rPr>
        <w:t>par2</w:t>
      </w:r>
      <w:r w:rsidRPr="00071350">
        <w:t xml:space="preserve"> angegebenen Modus. Bei </w:t>
      </w:r>
      <w:r w:rsidRPr="00071350">
        <w:rPr>
          <w:i/>
        </w:rPr>
        <w:t>par2</w:t>
      </w:r>
      <w:r w:rsidRPr="00071350">
        <w:t xml:space="preserve"> gleich 0 wird </w:t>
      </w:r>
      <w:r w:rsidRPr="00071350">
        <w:rPr>
          <w:i/>
        </w:rPr>
        <w:t>par3</w:t>
      </w:r>
      <w:r w:rsidRPr="00071350">
        <w:t xml:space="preserve"> nicht benutzt. Bei </w:t>
      </w:r>
      <w:r w:rsidRPr="00071350">
        <w:rPr>
          <w:i/>
        </w:rPr>
        <w:t>par2</w:t>
      </w:r>
      <w:r w:rsidRPr="00071350">
        <w:t xml:space="preserve"> gleich 1 wird der Dateiname für das Objekt in </w:t>
      </w:r>
      <w:r w:rsidRPr="00071350">
        <w:rPr>
          <w:i/>
        </w:rPr>
        <w:t>par3</w:t>
      </w:r>
      <w:r w:rsidRPr="00071350">
        <w:t xml:space="preserve"> kopiert.</w:t>
      </w:r>
    </w:p>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071350" w:rsidRDefault="00071350" w:rsidP="00071350"/>
    <w:p w:rsidR="00D46F9E" w:rsidRDefault="00071350" w:rsidP="00071350">
      <w:pPr>
        <w:jc w:val="both"/>
      </w:pPr>
      <w:r>
        <w:t>end</w:t>
      </w:r>
    </w:p>
    <w:p w:rsidR="00D46F9E" w:rsidRDefault="00D46F9E" w:rsidP="00D46F9E">
      <w:pPr>
        <w:pStyle w:val="Overskrift1"/>
        <w:rPr>
          <w:b w:val="0"/>
        </w:rPr>
      </w:pPr>
      <w:bookmarkStart w:id="48" w:name="_Toc118110850"/>
      <w:r>
        <w:t xml:space="preserve">4.13. </w:t>
      </w:r>
      <w:r w:rsidRPr="00D46F9E">
        <w:rPr>
          <w:u w:val="single"/>
        </w:rPr>
        <w:t>OleSetInfo</w:t>
      </w:r>
      <w:r w:rsidRPr="00D46F9E">
        <w:rPr>
          <w:b w:val="0"/>
        </w:rPr>
        <w:t xml:space="preserve"> - Setzen von Informationen für ein Objekt</w:t>
      </w:r>
      <w:bookmarkEnd w:id="48"/>
    </w:p>
    <w:p w:rsidR="00D46F9E" w:rsidRDefault="00D46F9E" w:rsidP="00D46F9E"/>
    <w:p w:rsidR="00D46F9E" w:rsidRDefault="00D46F9E" w:rsidP="00D46F9E"/>
    <w:p w:rsidR="00D46F9E" w:rsidRDefault="00D46F9E" w:rsidP="00D46F9E"/>
    <w:p w:rsidR="00D46F9E" w:rsidRDefault="00D46F9E" w:rsidP="00D46F9E"/>
    <w:p w:rsidR="00D46F9E" w:rsidRDefault="00D46F9E" w:rsidP="00D46F9E"/>
    <w:p w:rsidR="00D46F9E" w:rsidRDefault="00D46F9E" w:rsidP="00D46F9E"/>
    <w:p w:rsidR="00D46F9E" w:rsidRDefault="00D46F9E" w:rsidP="00D46F9E"/>
    <w:p w:rsidR="00D46F9E" w:rsidRDefault="00D46F9E" w:rsidP="00D46F9E"/>
    <w:p w:rsidR="00D46F9E" w:rsidRDefault="00D46F9E" w:rsidP="00D46F9E"/>
    <w:p w:rsidR="00D46F9E" w:rsidRDefault="00D46F9E" w:rsidP="00D46F9E"/>
    <w:p w:rsidR="00D46F9E" w:rsidRDefault="00D46F9E" w:rsidP="00D46F9E">
      <w:pPr>
        <w:jc w:val="both"/>
      </w:pPr>
      <w:r>
        <w:t xml:space="preserve">Die Funktion setzt Informationen für das angegebenes Objekt. Die Information ist abhängig von dem in </w:t>
      </w:r>
      <w:r w:rsidRPr="00D46F9E">
        <w:rPr>
          <w:i/>
        </w:rPr>
        <w:t>par2</w:t>
      </w:r>
      <w:r w:rsidRPr="00D46F9E">
        <w:t xml:space="preserve"> angegebenen Modus. Bei Modus 0 müssen die Flags in </w:t>
      </w:r>
      <w:r w:rsidRPr="00D46F9E">
        <w:rPr>
          <w:i/>
        </w:rPr>
        <w:t>par3</w:t>
      </w:r>
      <w:r w:rsidRPr="00D46F9E">
        <w:t xml:space="preserve"> weitergereicht werden. Folgende Werte können angegeben werden (auch addiert):</w:t>
      </w:r>
    </w:p>
    <w:p w:rsidR="00D46F9E" w:rsidRDefault="00D46F9E" w:rsidP="00D46F9E"/>
    <w:p w:rsidR="00D46F9E" w:rsidRDefault="00D46F9E" w:rsidP="00D46F9E"/>
    <w:p w:rsidR="00D46F9E" w:rsidRDefault="00D46F9E" w:rsidP="00D46F9E"/>
    <w:p w:rsidR="00D46F9E" w:rsidRDefault="00D46F9E" w:rsidP="00D46F9E"/>
    <w:p w:rsidR="00D46F9E" w:rsidRDefault="00D46F9E" w:rsidP="00D46F9E">
      <w:pPr>
        <w:jc w:val="both"/>
        <w:rPr>
          <w:lang w:val="en-US"/>
        </w:rPr>
      </w:pPr>
      <w:r w:rsidRPr="00D46F9E">
        <w:rPr>
          <w:lang w:val="en-US"/>
        </w:rPr>
        <w:t>Bei Neueinrichtung eines Objektes wird Flag -2 als Standard eingesetzt.</w:t>
      </w:r>
    </w:p>
    <w:p w:rsidR="00D46F9E" w:rsidRDefault="00D46F9E" w:rsidP="00D46F9E"/>
    <w:p w:rsidR="00D46F9E" w:rsidRDefault="00D46F9E" w:rsidP="00D46F9E"/>
    <w:p w:rsidR="00D46F9E" w:rsidRDefault="00D46F9E" w:rsidP="00D46F9E"/>
    <w:p w:rsidR="00D46F9E" w:rsidRDefault="00D46F9E" w:rsidP="00D46F9E"/>
    <w:p w:rsidR="00A51975" w:rsidRDefault="00D46F9E" w:rsidP="00D46F9E">
      <w:pPr>
        <w:jc w:val="both"/>
        <w:rPr>
          <w:i/>
        </w:rPr>
      </w:pPr>
      <w:r>
        <w:t xml:space="preserve">OleSetInfo(#50,0,0) </w:t>
      </w:r>
      <w:r w:rsidRPr="00D46F9E">
        <w:rPr>
          <w:i/>
        </w:rPr>
        <w:t>/* Skalieren des Objektes entsprechend eingesetzten Feld</w:t>
      </w:r>
    </w:p>
    <w:p w:rsidR="00A51975" w:rsidRDefault="00A51975" w:rsidP="00A51975">
      <w:pPr>
        <w:pStyle w:val="Overskrift1"/>
        <w:rPr>
          <w:b w:val="0"/>
        </w:rPr>
      </w:pPr>
      <w:bookmarkStart w:id="49" w:name="_Toc118110851"/>
      <w:r>
        <w:t xml:space="preserve">4.14. </w:t>
      </w:r>
      <w:r w:rsidRPr="00A51975">
        <w:rPr>
          <w:u w:val="single"/>
        </w:rPr>
        <w:t>OleMenuCreate</w:t>
      </w:r>
      <w:r w:rsidR="00521E64">
        <w:rPr>
          <w:u w:val="single"/>
        </w:rPr>
        <w:fldChar w:fldCharType="begin"/>
      </w:r>
      <w:r w:rsidR="00521E64">
        <w:rPr>
          <w:u w:val="single"/>
        </w:rPr>
        <w:instrText xml:space="preserve"> XE "</w:instrText>
      </w:r>
      <w:r w:rsidR="00521E64" w:rsidRPr="00D84D6B">
        <w:rPr>
          <w:lang w:val="en-US"/>
        </w:rPr>
        <w:instrText>OleMenuCreate</w:instrText>
      </w:r>
      <w:r w:rsidR="00521E64">
        <w:rPr>
          <w:lang w:val="en-US"/>
        </w:rPr>
        <w:instrText>"</w:instrText>
      </w:r>
      <w:r w:rsidR="00521E64">
        <w:rPr>
          <w:u w:val="single"/>
        </w:rPr>
        <w:instrText xml:space="preserve"> </w:instrText>
      </w:r>
      <w:r w:rsidR="00521E64">
        <w:rPr>
          <w:u w:val="single"/>
        </w:rPr>
        <w:fldChar w:fldCharType="end"/>
      </w:r>
      <w:r w:rsidRPr="00A51975">
        <w:rPr>
          <w:b w:val="0"/>
        </w:rPr>
        <w:t xml:space="preserve"> - Anlegen</w:t>
      </w:r>
      <w:r w:rsidR="00521E64">
        <w:rPr>
          <w:b w:val="0"/>
        </w:rPr>
        <w:fldChar w:fldCharType="begin"/>
      </w:r>
      <w:r w:rsidR="00521E64">
        <w:rPr>
          <w:b w:val="0"/>
        </w:rPr>
        <w:instrText xml:space="preserve"> XE "</w:instrText>
      </w:r>
      <w:r w:rsidR="00521E64" w:rsidRPr="00052532">
        <w:instrText>Anlegen</w:instrText>
      </w:r>
      <w:r w:rsidR="00521E64">
        <w:instrText>"</w:instrText>
      </w:r>
      <w:r w:rsidR="00521E64">
        <w:rPr>
          <w:b w:val="0"/>
        </w:rPr>
        <w:instrText xml:space="preserve"> </w:instrText>
      </w:r>
      <w:r w:rsidR="00521E64">
        <w:rPr>
          <w:b w:val="0"/>
        </w:rPr>
        <w:fldChar w:fldCharType="end"/>
      </w:r>
      <w:r w:rsidRPr="00A51975">
        <w:rPr>
          <w:b w:val="0"/>
        </w:rPr>
        <w:t xml:space="preserve"> eines Menüs</w:t>
      </w:r>
      <w:bookmarkEnd w:id="49"/>
    </w:p>
    <w:p w:rsidR="00A51975" w:rsidRDefault="00A51975" w:rsidP="00A51975"/>
    <w:p w:rsidR="00A51975" w:rsidRDefault="00A51975" w:rsidP="00A51975"/>
    <w:p w:rsidR="00A51975" w:rsidRDefault="00A51975" w:rsidP="00A51975"/>
    <w:p w:rsidR="00A51975" w:rsidRDefault="00A51975" w:rsidP="00A51975"/>
    <w:p w:rsidR="00A51975" w:rsidRDefault="00A51975" w:rsidP="00A51975">
      <w:pPr>
        <w:jc w:val="both"/>
      </w:pPr>
      <w:r>
        <w:t>Die Funktion kann zum Anlegen</w:t>
      </w:r>
      <w:r w:rsidR="00521E64">
        <w:fldChar w:fldCharType="begin"/>
      </w:r>
      <w:r w:rsidR="00521E64">
        <w:instrText xml:space="preserve"> XE "</w:instrText>
      </w:r>
      <w:r w:rsidR="00521E64" w:rsidRPr="00052532">
        <w:instrText>Anlegen</w:instrText>
      </w:r>
      <w:r w:rsidR="00521E64">
        <w:instrText xml:space="preserve">" </w:instrText>
      </w:r>
      <w:r w:rsidR="00521E64">
        <w:fldChar w:fldCharType="end"/>
      </w:r>
      <w:r>
        <w:t xml:space="preserve"> eines Windows Menüs benutzt werden. Anschließend können die Menupunkte mit der Funktion OleMenuAdd</w:t>
      </w:r>
      <w:r w:rsidR="00521E64">
        <w:fldChar w:fldCharType="begin"/>
      </w:r>
      <w:r w:rsidR="00521E64">
        <w:instrText xml:space="preserve"> XE "</w:instrText>
      </w:r>
      <w:r w:rsidR="00521E64" w:rsidRPr="00D84D6B">
        <w:rPr>
          <w:lang w:val="en-US"/>
        </w:rPr>
        <w:instrText>OleMenuAdd</w:instrText>
      </w:r>
      <w:r w:rsidR="00521E64">
        <w:rPr>
          <w:lang w:val="en-US"/>
        </w:rPr>
        <w:instrText>"</w:instrText>
      </w:r>
      <w:r w:rsidR="00521E64">
        <w:instrText xml:space="preserve"> </w:instrText>
      </w:r>
      <w:r w:rsidR="00521E64">
        <w:fldChar w:fldCharType="end"/>
      </w:r>
      <w:r>
        <w:t xml:space="preserve"> eingesetzt werden.</w:t>
      </w:r>
    </w:p>
    <w:p w:rsidR="00A51975" w:rsidRDefault="00A51975" w:rsidP="00A51975">
      <w:pPr>
        <w:jc w:val="both"/>
      </w:pPr>
      <w:r>
        <w:t>Wird ein Menü nicht länger benötigt, muß dieses mit der Funktion OleMenuDestroy</w:t>
      </w:r>
      <w:r w:rsidR="00521E64">
        <w:fldChar w:fldCharType="begin"/>
      </w:r>
      <w:r w:rsidR="00521E64">
        <w:instrText xml:space="preserve"> XE "</w:instrText>
      </w:r>
      <w:r w:rsidR="00521E64" w:rsidRPr="00D84D6B">
        <w:rPr>
          <w:lang w:val="en-US"/>
        </w:rPr>
        <w:instrText>OleMenuDestroy</w:instrText>
      </w:r>
      <w:r w:rsidR="00521E64">
        <w:rPr>
          <w:lang w:val="en-US"/>
        </w:rPr>
        <w:instrText>"</w:instrText>
      </w:r>
      <w:r w:rsidR="00521E64">
        <w:instrText xml:space="preserve"> </w:instrText>
      </w:r>
      <w:r w:rsidR="00521E64">
        <w:fldChar w:fldCharType="end"/>
      </w:r>
      <w:r>
        <w:t xml:space="preserve"> gelöscht werden. Im anderen Falle wird der Speicherplatz nicht freigegeben.</w:t>
      </w:r>
    </w:p>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A51975" w:rsidRDefault="00A51975" w:rsidP="00A51975"/>
    <w:p w:rsidR="00C144B0" w:rsidRDefault="00A51975" w:rsidP="00A51975">
      <w:pPr>
        <w:jc w:val="both"/>
        <w:rPr>
          <w:lang w:val="en-US"/>
        </w:rPr>
      </w:pPr>
      <w:r w:rsidRPr="00A51975">
        <w:rPr>
          <w:lang w:val="en-US"/>
        </w:rPr>
        <w:t>if#52=3001 OleLinkToFile</w:t>
      </w:r>
      <w:r w:rsidR="00521E64">
        <w:rPr>
          <w:lang w:val="en-US"/>
        </w:rPr>
        <w:fldChar w:fldCharType="begin"/>
      </w:r>
      <w:r w:rsidR="00521E64">
        <w:rPr>
          <w:lang w:val="en-US"/>
        </w:rPr>
        <w:instrText xml:space="preserve"> XE "</w:instrText>
      </w:r>
      <w:r w:rsidR="00521E64" w:rsidRPr="00D84D6B">
        <w:rPr>
          <w:lang w:val="en-US"/>
        </w:rPr>
        <w:instrText>OleLinkToFile</w:instrText>
      </w:r>
      <w:r w:rsidR="00521E64">
        <w:rPr>
          <w:lang w:val="en-US"/>
        </w:rPr>
        <w:instrText xml:space="preserve">" </w:instrText>
      </w:r>
      <w:r w:rsidR="00521E64">
        <w:rPr>
          <w:lang w:val="en-US"/>
        </w:rPr>
        <w:fldChar w:fldCharType="end"/>
      </w:r>
      <w:r w:rsidRPr="00A51975">
        <w:rPr>
          <w:lang w:val="en-US"/>
        </w:rPr>
        <w:t>(#50,"c:/swtools/document.doc")</w:t>
      </w:r>
    </w:p>
    <w:p w:rsidR="00C144B0" w:rsidRDefault="00C144B0" w:rsidP="00C144B0">
      <w:pPr>
        <w:pStyle w:val="Overskrift1"/>
        <w:rPr>
          <w:b w:val="0"/>
          <w:lang w:val="en-US"/>
        </w:rPr>
      </w:pPr>
      <w:bookmarkStart w:id="50" w:name="_Toc118110852"/>
      <w:r>
        <w:rPr>
          <w:lang w:val="en-US"/>
        </w:rPr>
        <w:t xml:space="preserve">4.15. </w:t>
      </w:r>
      <w:r w:rsidRPr="00C144B0">
        <w:rPr>
          <w:u w:val="single"/>
          <w:lang w:val="en-US"/>
        </w:rPr>
        <w:t>OleMenuDestroy</w:t>
      </w:r>
      <w:r w:rsidR="00521E64">
        <w:rPr>
          <w:u w:val="single"/>
          <w:lang w:val="en-US"/>
        </w:rPr>
        <w:fldChar w:fldCharType="begin"/>
      </w:r>
      <w:r w:rsidR="00521E64">
        <w:rPr>
          <w:u w:val="single"/>
          <w:lang w:val="en-US"/>
        </w:rPr>
        <w:instrText xml:space="preserve"> XE "</w:instrText>
      </w:r>
      <w:r w:rsidR="00521E64" w:rsidRPr="00D84D6B">
        <w:rPr>
          <w:lang w:val="en-US"/>
        </w:rPr>
        <w:instrText>OleMenuDestroy</w:instrText>
      </w:r>
      <w:r w:rsidR="00521E64">
        <w:rPr>
          <w:lang w:val="en-US"/>
        </w:rPr>
        <w:instrText>"</w:instrText>
      </w:r>
      <w:r w:rsidR="00521E64">
        <w:rPr>
          <w:u w:val="single"/>
          <w:lang w:val="en-US"/>
        </w:rPr>
        <w:instrText xml:space="preserve"> </w:instrText>
      </w:r>
      <w:r w:rsidR="00521E64">
        <w:rPr>
          <w:u w:val="single"/>
          <w:lang w:val="en-US"/>
        </w:rPr>
        <w:fldChar w:fldCharType="end"/>
      </w:r>
      <w:r w:rsidRPr="00C144B0">
        <w:rPr>
          <w:b w:val="0"/>
          <w:lang w:val="en-US"/>
        </w:rPr>
        <w:t xml:space="preserve"> - Löschen eines Menüs</w:t>
      </w:r>
      <w:bookmarkEnd w:id="50"/>
    </w:p>
    <w:p w:rsidR="00C144B0" w:rsidRDefault="00C144B0" w:rsidP="00C144B0"/>
    <w:p w:rsidR="00C144B0" w:rsidRDefault="00C144B0" w:rsidP="00C144B0"/>
    <w:p w:rsidR="00C144B0" w:rsidRDefault="00C144B0" w:rsidP="00C144B0"/>
    <w:p w:rsidR="00C144B0" w:rsidRDefault="00C144B0" w:rsidP="00C144B0"/>
    <w:p w:rsidR="00C144B0" w:rsidRDefault="00C144B0" w:rsidP="00C144B0">
      <w:pPr>
        <w:jc w:val="both"/>
      </w:pPr>
      <w:r>
        <w:t>Die Funktion löscht ein Menü, das mit OleMenuCreate</w:t>
      </w:r>
      <w:r w:rsidR="00521E64">
        <w:fldChar w:fldCharType="begin"/>
      </w:r>
      <w:r w:rsidR="00521E64">
        <w:instrText xml:space="preserve"> XE "</w:instrText>
      </w:r>
      <w:r w:rsidR="00521E64" w:rsidRPr="00D84D6B">
        <w:rPr>
          <w:lang w:val="en-US"/>
        </w:rPr>
        <w:instrText>OleMenuCreate</w:instrText>
      </w:r>
      <w:r w:rsidR="00521E64">
        <w:rPr>
          <w:lang w:val="en-US"/>
        </w:rPr>
        <w:instrText>"</w:instrText>
      </w:r>
      <w:r w:rsidR="00521E64">
        <w:instrText xml:space="preserve"> </w:instrText>
      </w:r>
      <w:r w:rsidR="00521E64">
        <w:fldChar w:fldCharType="end"/>
      </w:r>
      <w:r>
        <w:t>() angelegt wurde, und gibt anschließend den zugewiesenen Speicherplatz frei. Gleichzeitig werden eventuell zugeordnete Untermenüs gelöscht.</w:t>
      </w:r>
    </w:p>
    <w:p w:rsidR="00C144B0" w:rsidRDefault="00C144B0" w:rsidP="00C144B0"/>
    <w:p w:rsidR="00C144B0" w:rsidRDefault="00C144B0" w:rsidP="00C144B0"/>
    <w:p w:rsidR="00C144B0" w:rsidRDefault="00C144B0" w:rsidP="00C144B0"/>
    <w:p w:rsidR="00C144B0" w:rsidRDefault="00C144B0" w:rsidP="00C144B0"/>
    <w:p w:rsidR="00C144B0" w:rsidRDefault="00C144B0" w:rsidP="00C144B0"/>
    <w:p w:rsidR="00C144B0" w:rsidRDefault="00C144B0" w:rsidP="00C144B0"/>
    <w:p w:rsidR="008D666F" w:rsidRDefault="00C144B0" w:rsidP="00C144B0">
      <w:pPr>
        <w:jc w:val="both"/>
      </w:pPr>
      <w:r>
        <w:t>Siehe OleMenuAdd</w:t>
      </w:r>
      <w:r w:rsidR="00521E64">
        <w:fldChar w:fldCharType="begin"/>
      </w:r>
      <w:r w:rsidR="00521E64">
        <w:instrText xml:space="preserve"> XE "</w:instrText>
      </w:r>
      <w:r w:rsidR="00521E64" w:rsidRPr="00D84D6B">
        <w:rPr>
          <w:lang w:val="en-US"/>
        </w:rPr>
        <w:instrText>OleMenuAdd</w:instrText>
      </w:r>
      <w:r w:rsidR="00521E64">
        <w:rPr>
          <w:lang w:val="en-US"/>
        </w:rPr>
        <w:instrText>"</w:instrText>
      </w:r>
      <w:r w:rsidR="00521E64">
        <w:instrText xml:space="preserve"> </w:instrText>
      </w:r>
      <w:r w:rsidR="00521E64">
        <w:fldChar w:fldCharType="end"/>
      </w:r>
      <w:r>
        <w:t>()</w:t>
      </w:r>
    </w:p>
    <w:p w:rsidR="008D666F" w:rsidRDefault="008D666F" w:rsidP="008D666F">
      <w:pPr>
        <w:pStyle w:val="Overskrift1"/>
        <w:rPr>
          <w:b w:val="0"/>
        </w:rPr>
      </w:pPr>
      <w:bookmarkStart w:id="51" w:name="_Toc118110853"/>
      <w:r>
        <w:t xml:space="preserve">4.16. </w:t>
      </w:r>
      <w:r w:rsidRPr="008D666F">
        <w:rPr>
          <w:u w:val="single"/>
        </w:rPr>
        <w:t>OleMenuAdd</w:t>
      </w:r>
      <w:r w:rsidR="00521E64">
        <w:rPr>
          <w:u w:val="single"/>
        </w:rPr>
        <w:fldChar w:fldCharType="begin"/>
      </w:r>
      <w:r w:rsidR="00521E64">
        <w:rPr>
          <w:u w:val="single"/>
        </w:rPr>
        <w:instrText xml:space="preserve"> XE "</w:instrText>
      </w:r>
      <w:r w:rsidR="00521E64" w:rsidRPr="00D84D6B">
        <w:rPr>
          <w:lang w:val="en-US"/>
        </w:rPr>
        <w:instrText>OleMenuAdd</w:instrText>
      </w:r>
      <w:r w:rsidR="00521E64">
        <w:rPr>
          <w:lang w:val="en-US"/>
        </w:rPr>
        <w:instrText>"</w:instrText>
      </w:r>
      <w:r w:rsidR="00521E64">
        <w:rPr>
          <w:u w:val="single"/>
        </w:rPr>
        <w:instrText xml:space="preserve"> </w:instrText>
      </w:r>
      <w:r w:rsidR="00521E64">
        <w:rPr>
          <w:u w:val="single"/>
        </w:rPr>
        <w:fldChar w:fldCharType="end"/>
      </w:r>
      <w:r w:rsidRPr="008D666F">
        <w:rPr>
          <w:b w:val="0"/>
        </w:rPr>
        <w:t xml:space="preserve"> - Einsetzen eines Menüpunktes</w:t>
      </w:r>
      <w:bookmarkEnd w:id="51"/>
    </w:p>
    <w:p w:rsidR="008D666F" w:rsidRDefault="008D666F" w:rsidP="008D666F"/>
    <w:p w:rsidR="008D666F" w:rsidRDefault="008D666F" w:rsidP="008D666F"/>
    <w:p w:rsidR="008D666F" w:rsidRDefault="008D666F" w:rsidP="008D666F">
      <w:pPr>
        <w:pStyle w:val="CodeSample"/>
      </w:pPr>
    </w:p>
    <w:p w:rsidR="008D666F" w:rsidRDefault="008D666F" w:rsidP="008D666F"/>
    <w:p w:rsidR="008D666F" w:rsidRDefault="008D666F" w:rsidP="008D666F"/>
    <w:p w:rsidR="008D666F" w:rsidRDefault="008D666F" w:rsidP="008D666F"/>
    <w:p w:rsidR="008D666F" w:rsidRDefault="008D666F" w:rsidP="008D666F"/>
    <w:p w:rsidR="008D666F" w:rsidRDefault="008D666F" w:rsidP="008D666F">
      <w:pPr>
        <w:jc w:val="both"/>
      </w:pPr>
      <w:r>
        <w:t>Mit dieser Funktion können Punkte in ein Menü, das mit OleMenuCreate</w:t>
      </w:r>
      <w:r w:rsidR="00521E64">
        <w:fldChar w:fldCharType="begin"/>
      </w:r>
      <w:r w:rsidR="00521E64">
        <w:instrText xml:space="preserve"> XE "</w:instrText>
      </w:r>
      <w:r w:rsidR="00521E64" w:rsidRPr="00D84D6B">
        <w:rPr>
          <w:lang w:val="en-US"/>
        </w:rPr>
        <w:instrText>OleMenuCreate</w:instrText>
      </w:r>
      <w:r w:rsidR="00521E64">
        <w:rPr>
          <w:lang w:val="en-US"/>
        </w:rPr>
        <w:instrText>"</w:instrText>
      </w:r>
      <w:r w:rsidR="00521E64">
        <w:instrText xml:space="preserve"> </w:instrText>
      </w:r>
      <w:r w:rsidR="00521E64">
        <w:fldChar w:fldCharType="end"/>
      </w:r>
      <w:r>
        <w:t xml:space="preserve">() eingerichtet wurde, hinzugefügt werden. </w:t>
      </w:r>
      <w:r w:rsidRPr="008D666F">
        <w:rPr>
          <w:i/>
        </w:rPr>
        <w:t>par2</w:t>
      </w:r>
      <w:r w:rsidRPr="008D666F">
        <w:t xml:space="preserve"> gibt den Typ des Menüpunktes an:</w:t>
      </w:r>
    </w:p>
    <w:p w:rsidR="008D666F" w:rsidRDefault="008D666F" w:rsidP="008D666F">
      <w:pPr>
        <w:pStyle w:val="Bloktekst"/>
        <w:rPr>
          <w:b w:val="0"/>
        </w:rPr>
      </w:pPr>
      <w:r w:rsidRPr="008D666F">
        <w:rPr>
          <w:i/>
        </w:rPr>
        <w:t>par2</w:t>
      </w:r>
      <w:r w:rsidRPr="008D666F">
        <w:rPr>
          <w:b w:val="0"/>
        </w:rPr>
        <w:t>=0 : Text als Menüpunkt</w:t>
      </w:r>
    </w:p>
    <w:p w:rsidR="008D666F" w:rsidRDefault="008D666F" w:rsidP="008D666F">
      <w:pPr>
        <w:pStyle w:val="Bloktekst"/>
        <w:rPr>
          <w:b w:val="0"/>
        </w:rPr>
      </w:pPr>
      <w:r w:rsidRPr="008D666F">
        <w:rPr>
          <w:i/>
        </w:rPr>
        <w:t>par2</w:t>
      </w:r>
      <w:r w:rsidRPr="008D666F">
        <w:rPr>
          <w:b w:val="0"/>
        </w:rPr>
        <w:t>=-1: Es wird ein Separator in das Menü eingefügt (</w:t>
      </w:r>
      <w:r w:rsidRPr="008D666F">
        <w:rPr>
          <w:b w:val="0"/>
          <w:i/>
        </w:rPr>
        <w:t>par3</w:t>
      </w:r>
      <w:r w:rsidRPr="008D666F">
        <w:rPr>
          <w:b w:val="0"/>
        </w:rPr>
        <w:t xml:space="preserve"> und </w:t>
      </w:r>
      <w:r w:rsidRPr="008D666F">
        <w:rPr>
          <w:b w:val="0"/>
          <w:i/>
        </w:rPr>
        <w:t>par4</w:t>
      </w:r>
      <w:r w:rsidRPr="008D666F">
        <w:rPr>
          <w:b w:val="0"/>
        </w:rPr>
        <w:t xml:space="preserve"> werden nicht benutzt)</w:t>
      </w:r>
    </w:p>
    <w:p w:rsidR="008D666F" w:rsidRDefault="008D666F" w:rsidP="008D666F">
      <w:pPr>
        <w:pStyle w:val="Bloktekst"/>
        <w:rPr>
          <w:b w:val="0"/>
        </w:rPr>
      </w:pPr>
      <w:r w:rsidRPr="008D666F">
        <w:rPr>
          <w:i/>
        </w:rPr>
        <w:t>par2</w:t>
      </w:r>
      <w:r w:rsidRPr="008D666F">
        <w:rPr>
          <w:b w:val="0"/>
        </w:rPr>
        <w:t>=&gt;0: eindeutige Menü Id, die von der OleMenuCreate</w:t>
      </w:r>
      <w:r w:rsidR="00521E64">
        <w:rPr>
          <w:b w:val="0"/>
        </w:rPr>
        <w:fldChar w:fldCharType="begin"/>
      </w:r>
      <w:r w:rsidR="00521E64">
        <w:rPr>
          <w:b w:val="0"/>
        </w:rPr>
        <w:instrText xml:space="preserve"> XE "</w:instrText>
      </w:r>
      <w:r w:rsidR="00521E64" w:rsidRPr="00D84D6B">
        <w:rPr>
          <w:lang w:val="en-US"/>
        </w:rPr>
        <w:instrText>OleMenuCreate</w:instrText>
      </w:r>
      <w:r w:rsidR="00521E64">
        <w:rPr>
          <w:lang w:val="en-US"/>
        </w:rPr>
        <w:instrText>"</w:instrText>
      </w:r>
      <w:r w:rsidR="00521E64">
        <w:rPr>
          <w:b w:val="0"/>
        </w:rPr>
        <w:instrText xml:space="preserve"> </w:instrText>
      </w:r>
      <w:r w:rsidR="00521E64">
        <w:rPr>
          <w:b w:val="0"/>
        </w:rPr>
        <w:fldChar w:fldCharType="end"/>
      </w:r>
      <w:r w:rsidRPr="008D666F">
        <w:rPr>
          <w:b w:val="0"/>
        </w:rPr>
        <w:t>() Funktion zurückgegeben wurde</w:t>
      </w:r>
    </w:p>
    <w:p w:rsidR="008D666F" w:rsidRDefault="008D666F" w:rsidP="008D666F">
      <w:pPr>
        <w:jc w:val="both"/>
      </w:pPr>
      <w:r>
        <w:t xml:space="preserve">Der Par3 muß eine eindeutige Menü Id enthalten, die bei Wahl eines Menüpunktes zurückgegeben wird. </w:t>
      </w:r>
      <w:r w:rsidRPr="008D666F">
        <w:rPr>
          <w:i/>
        </w:rPr>
        <w:t>par4</w:t>
      </w:r>
      <w:r w:rsidRPr="008D666F">
        <w:t xml:space="preserve"> enthält den Text, der in das Menü eingesetzt werden soll.</w:t>
      </w:r>
    </w:p>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8D666F" w:rsidRDefault="008D666F" w:rsidP="008D666F"/>
    <w:p w:rsidR="000A1F5D" w:rsidRDefault="008D666F" w:rsidP="008D666F">
      <w:pPr>
        <w:jc w:val="both"/>
        <w:rPr>
          <w:i/>
        </w:rPr>
      </w:pPr>
      <w:r>
        <w:t>OleMenuDestroy</w:t>
      </w:r>
      <w:r w:rsidR="00521E64">
        <w:fldChar w:fldCharType="begin"/>
      </w:r>
      <w:r w:rsidR="00521E64">
        <w:instrText xml:space="preserve"> XE "</w:instrText>
      </w:r>
      <w:r w:rsidR="00521E64" w:rsidRPr="00D84D6B">
        <w:rPr>
          <w:lang w:val="en-US"/>
        </w:rPr>
        <w:instrText>OleMenuDestroy</w:instrText>
      </w:r>
      <w:r w:rsidR="00521E64">
        <w:rPr>
          <w:lang w:val="en-US"/>
        </w:rPr>
        <w:instrText>"</w:instrText>
      </w:r>
      <w:r w:rsidR="00521E64">
        <w:instrText xml:space="preserve"> </w:instrText>
      </w:r>
      <w:r w:rsidR="00521E64">
        <w:fldChar w:fldCharType="end"/>
      </w:r>
      <w:r>
        <w:t xml:space="preserve">(#51) </w:t>
      </w:r>
      <w:r w:rsidRPr="008D666F">
        <w:rPr>
          <w:i/>
        </w:rPr>
        <w:t>/* Löschen der Menüs, angelegt in #51-#53, und Freigabe des Speicherplatzes</w:t>
      </w:r>
    </w:p>
    <w:p w:rsidR="000A1F5D" w:rsidRDefault="000A1F5D" w:rsidP="000A1F5D">
      <w:pPr>
        <w:pStyle w:val="Overskrift1"/>
        <w:rPr>
          <w:b w:val="0"/>
        </w:rPr>
      </w:pPr>
      <w:bookmarkStart w:id="52" w:name="_Toc118110854"/>
      <w:r>
        <w:t xml:space="preserve">4.17. </w:t>
      </w:r>
      <w:r w:rsidRPr="000A1F5D">
        <w:rPr>
          <w:u w:val="single"/>
        </w:rPr>
        <w:t>OleMenuSelect</w:t>
      </w:r>
      <w:r w:rsidR="00521E64">
        <w:rPr>
          <w:u w:val="single"/>
        </w:rPr>
        <w:fldChar w:fldCharType="begin"/>
      </w:r>
      <w:r w:rsidR="00521E64">
        <w:rPr>
          <w:u w:val="single"/>
        </w:rPr>
        <w:instrText xml:space="preserve"> XE "</w:instrText>
      </w:r>
      <w:r w:rsidR="00521E64" w:rsidRPr="00D84D6B">
        <w:rPr>
          <w:lang w:val="en-US"/>
        </w:rPr>
        <w:instrText>OleMenuSelect</w:instrText>
      </w:r>
      <w:r w:rsidR="00521E64">
        <w:rPr>
          <w:lang w:val="en-US"/>
        </w:rPr>
        <w:instrText>"</w:instrText>
      </w:r>
      <w:r w:rsidR="00521E64">
        <w:rPr>
          <w:u w:val="single"/>
        </w:rPr>
        <w:instrText xml:space="preserve"> </w:instrText>
      </w:r>
      <w:r w:rsidR="00521E64">
        <w:rPr>
          <w:u w:val="single"/>
        </w:rPr>
        <w:fldChar w:fldCharType="end"/>
      </w:r>
      <w:r w:rsidRPr="000A1F5D">
        <w:rPr>
          <w:b w:val="0"/>
        </w:rPr>
        <w:t xml:space="preserve"> - Wahl des Menüpunktes gemäß aktueller Cursorposition</w:t>
      </w:r>
      <w:bookmarkEnd w:id="52"/>
    </w:p>
    <w:p w:rsidR="000A1F5D" w:rsidRDefault="000A1F5D" w:rsidP="000A1F5D"/>
    <w:p w:rsidR="000A1F5D" w:rsidRDefault="000A1F5D" w:rsidP="000A1F5D"/>
    <w:p w:rsidR="000A1F5D" w:rsidRDefault="000A1F5D" w:rsidP="000A1F5D"/>
    <w:p w:rsidR="000A1F5D" w:rsidRDefault="000A1F5D" w:rsidP="000A1F5D"/>
    <w:p w:rsidR="000A1F5D" w:rsidRDefault="000A1F5D" w:rsidP="000A1F5D">
      <w:pPr>
        <w:jc w:val="both"/>
      </w:pPr>
      <w:r w:rsidRPr="000A1F5D">
        <w:rPr>
          <w:lang w:val="en-US"/>
        </w:rPr>
        <w:t xml:space="preserve">The function activates a floating menu at the current cursor location on screen. The menu will remain active on screen until the user selects one of the items or clicks outside the menu. </w:t>
      </w:r>
      <w:r>
        <w:t>Diese Funktion aktiviert ein Kontextmenü an der aktuellen Cursorposition. Das Menü wird entfernt nach Selektion eines Menüpunktes oder eines Klicks außerhalb des Menüs.</w:t>
      </w:r>
    </w:p>
    <w:p w:rsidR="000A1F5D" w:rsidRDefault="000A1F5D" w:rsidP="000A1F5D"/>
    <w:p w:rsidR="000A1F5D" w:rsidRDefault="000A1F5D" w:rsidP="000A1F5D"/>
    <w:p w:rsidR="000A1F5D" w:rsidRDefault="000A1F5D" w:rsidP="000A1F5D"/>
    <w:p w:rsidR="000A1F5D" w:rsidRDefault="000A1F5D" w:rsidP="000A1F5D"/>
    <w:p w:rsidR="000A1F5D" w:rsidRDefault="000A1F5D" w:rsidP="000A1F5D"/>
    <w:p w:rsidR="000A1F5D" w:rsidRDefault="000A1F5D" w:rsidP="000A1F5D"/>
    <w:p w:rsidR="000A1F5D" w:rsidRDefault="000A1F5D" w:rsidP="000A1F5D"/>
    <w:p w:rsidR="00BF4B0D" w:rsidRDefault="000A1F5D" w:rsidP="000A1F5D">
      <w:pPr>
        <w:jc w:val="both"/>
      </w:pPr>
      <w:r>
        <w:t>Siehe OleMenuAdd</w:t>
      </w:r>
      <w:r w:rsidR="00521E64">
        <w:fldChar w:fldCharType="begin"/>
      </w:r>
      <w:r w:rsidR="00521E64">
        <w:instrText xml:space="preserve"> XE "</w:instrText>
      </w:r>
      <w:r w:rsidR="00521E64" w:rsidRPr="00D84D6B">
        <w:rPr>
          <w:lang w:val="en-US"/>
        </w:rPr>
        <w:instrText>OleMenuAdd</w:instrText>
      </w:r>
      <w:r w:rsidR="00521E64">
        <w:rPr>
          <w:lang w:val="en-US"/>
        </w:rPr>
        <w:instrText>"</w:instrText>
      </w:r>
      <w:r w:rsidR="00521E64">
        <w:instrText xml:space="preserve"> </w:instrText>
      </w:r>
      <w:r w:rsidR="00521E64">
        <w:fldChar w:fldCharType="end"/>
      </w:r>
      <w:r>
        <w:t>()</w:t>
      </w:r>
    </w:p>
    <w:p w:rsidR="00BF4B0D" w:rsidRDefault="00BF4B0D" w:rsidP="00BF4B0D">
      <w:pPr>
        <w:pStyle w:val="Overskrift1"/>
        <w:rPr>
          <w:b w:val="0"/>
        </w:rPr>
      </w:pPr>
      <w:bookmarkStart w:id="53" w:name="_Toc118110855"/>
      <w:r>
        <w:t xml:space="preserve">4.18. </w:t>
      </w:r>
      <w:r w:rsidRPr="00BF4B0D">
        <w:rPr>
          <w:u w:val="single"/>
        </w:rPr>
        <w:t>OleDialogCreate</w:t>
      </w:r>
      <w:r w:rsidR="00521E64">
        <w:rPr>
          <w:u w:val="single"/>
        </w:rPr>
        <w:fldChar w:fldCharType="begin"/>
      </w:r>
      <w:r w:rsidR="00521E64">
        <w:rPr>
          <w:u w:val="single"/>
        </w:rPr>
        <w:instrText xml:space="preserve"> XE "</w:instrText>
      </w:r>
      <w:r w:rsidR="00521E64" w:rsidRPr="00D84D6B">
        <w:rPr>
          <w:lang w:val="en-US"/>
        </w:rPr>
        <w:instrText>OleDialogCreate</w:instrText>
      </w:r>
      <w:r w:rsidR="00521E64">
        <w:rPr>
          <w:lang w:val="en-US"/>
        </w:rPr>
        <w:instrText>"</w:instrText>
      </w:r>
      <w:r w:rsidR="00521E64">
        <w:rPr>
          <w:u w:val="single"/>
        </w:rPr>
        <w:instrText xml:space="preserve"> </w:instrText>
      </w:r>
      <w:r w:rsidR="00521E64">
        <w:rPr>
          <w:u w:val="single"/>
        </w:rPr>
        <w:fldChar w:fldCharType="end"/>
      </w:r>
      <w:r w:rsidRPr="00BF4B0D">
        <w:rPr>
          <w:b w:val="0"/>
        </w:rPr>
        <w:t xml:space="preserve"> - Standarddialog für das Anlegen</w:t>
      </w:r>
      <w:r w:rsidR="00521E64">
        <w:rPr>
          <w:b w:val="0"/>
        </w:rPr>
        <w:fldChar w:fldCharType="begin"/>
      </w:r>
      <w:r w:rsidR="00521E64">
        <w:rPr>
          <w:b w:val="0"/>
        </w:rPr>
        <w:instrText xml:space="preserve"> XE "</w:instrText>
      </w:r>
      <w:r w:rsidR="00521E64" w:rsidRPr="00052532">
        <w:instrText>Anlegen</w:instrText>
      </w:r>
      <w:r w:rsidR="00521E64">
        <w:instrText>"</w:instrText>
      </w:r>
      <w:r w:rsidR="00521E64">
        <w:rPr>
          <w:b w:val="0"/>
        </w:rPr>
        <w:instrText xml:space="preserve"> </w:instrText>
      </w:r>
      <w:r w:rsidR="00521E64">
        <w:rPr>
          <w:b w:val="0"/>
        </w:rPr>
        <w:fldChar w:fldCharType="end"/>
      </w:r>
      <w:r w:rsidRPr="00BF4B0D">
        <w:rPr>
          <w:b w:val="0"/>
        </w:rPr>
        <w:t xml:space="preserve"> von verketten oder eingebetten Objekten</w:t>
      </w:r>
      <w:bookmarkEnd w:id="53"/>
    </w:p>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Pr>
        <w:jc w:val="both"/>
      </w:pPr>
      <w:r>
        <w:t>Diese Funktion kann benutzt werden, um das Anlegen</w:t>
      </w:r>
      <w:r w:rsidR="00521E64">
        <w:fldChar w:fldCharType="begin"/>
      </w:r>
      <w:r w:rsidR="00521E64">
        <w:instrText xml:space="preserve"> XE "</w:instrText>
      </w:r>
      <w:r w:rsidR="00521E64" w:rsidRPr="00052532">
        <w:instrText>Anlegen</w:instrText>
      </w:r>
      <w:r w:rsidR="00521E64">
        <w:instrText xml:space="preserve">" </w:instrText>
      </w:r>
      <w:r w:rsidR="00521E64">
        <w:fldChar w:fldCharType="end"/>
      </w:r>
      <w:r>
        <w:t xml:space="preserve"> von Objekten zu erleichtern.</w:t>
      </w:r>
    </w:p>
    <w:p w:rsidR="00BF4B0D" w:rsidRDefault="00BF4B0D" w:rsidP="00BF4B0D">
      <w:pPr>
        <w:jc w:val="both"/>
      </w:pPr>
      <w:r w:rsidRPr="00BF4B0D">
        <w:rPr>
          <w:i/>
        </w:rPr>
        <w:t>par2</w:t>
      </w:r>
      <w:r w:rsidRPr="00BF4B0D">
        <w:t xml:space="preserve"> enthält die Sprachen Id, die den Dialogtext bestimmt.</w:t>
      </w:r>
    </w:p>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BF4B0D" w:rsidRDefault="00BF4B0D" w:rsidP="00BF4B0D"/>
    <w:p w:rsidR="00A12C4E" w:rsidRDefault="00BF4B0D" w:rsidP="00BF4B0D">
      <w:pPr>
        <w:jc w:val="both"/>
      </w:pPr>
      <w:r>
        <w:t>if#51=&gt;1 OleEmbedded</w:t>
      </w:r>
      <w:r w:rsidR="00521E64">
        <w:fldChar w:fldCharType="begin"/>
      </w:r>
      <w:r w:rsidR="00521E64">
        <w:instrText xml:space="preserve"> XE "</w:instrText>
      </w:r>
      <w:r w:rsidR="00521E64" w:rsidRPr="00D84D6B">
        <w:rPr>
          <w:lang w:val="en-US"/>
        </w:rPr>
        <w:instrText>OleEmbedded</w:instrText>
      </w:r>
      <w:r w:rsidR="00521E64">
        <w:rPr>
          <w:lang w:val="en-US"/>
        </w:rPr>
        <w:instrText>"</w:instrText>
      </w:r>
      <w:r w:rsidR="00521E64">
        <w:instrText xml:space="preserve"> </w:instrText>
      </w:r>
      <w:r w:rsidR="00521E64">
        <w:fldChar w:fldCharType="end"/>
      </w:r>
      <w:r>
        <w:t>(#50,1,"",#51-1,0)</w:t>
      </w:r>
    </w:p>
    <w:p w:rsidR="00A12C4E" w:rsidRDefault="00A12C4E" w:rsidP="00A12C4E">
      <w:pPr>
        <w:pStyle w:val="Overskrift1"/>
        <w:rPr>
          <w:b w:val="0"/>
        </w:rPr>
      </w:pPr>
      <w:bookmarkStart w:id="54" w:name="_Toc118110856"/>
      <w:r>
        <w:t xml:space="preserve">4.19. </w:t>
      </w:r>
      <w:r w:rsidRPr="00A12C4E">
        <w:rPr>
          <w:u w:val="single"/>
        </w:rPr>
        <w:t>OleDialogFile</w:t>
      </w:r>
      <w:r w:rsidR="00521E64">
        <w:rPr>
          <w:u w:val="single"/>
        </w:rPr>
        <w:fldChar w:fldCharType="begin"/>
      </w:r>
      <w:r w:rsidR="00521E64">
        <w:rPr>
          <w:u w:val="single"/>
        </w:rPr>
        <w:instrText xml:space="preserve"> XE "</w:instrText>
      </w:r>
      <w:r w:rsidR="00521E64" w:rsidRPr="00D84D6B">
        <w:rPr>
          <w:lang w:val="en-US"/>
        </w:rPr>
        <w:instrText>OleDialogFile</w:instrText>
      </w:r>
      <w:r w:rsidR="00521E64">
        <w:rPr>
          <w:lang w:val="en-US"/>
        </w:rPr>
        <w:instrText>"</w:instrText>
      </w:r>
      <w:r w:rsidR="00521E64">
        <w:rPr>
          <w:u w:val="single"/>
        </w:rPr>
        <w:instrText xml:space="preserve"> </w:instrText>
      </w:r>
      <w:r w:rsidR="00521E64">
        <w:rPr>
          <w:u w:val="single"/>
        </w:rPr>
        <w:fldChar w:fldCharType="end"/>
      </w:r>
      <w:r w:rsidRPr="00A12C4E">
        <w:rPr>
          <w:b w:val="0"/>
        </w:rPr>
        <w:t xml:space="preserve"> - Standarddialog für die Wahl eines Dateinamens</w:t>
      </w:r>
      <w:bookmarkEnd w:id="54"/>
    </w:p>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Pr>
        <w:jc w:val="both"/>
      </w:pPr>
      <w:r>
        <w:t>Diese Funktion bietet dem Anwender die Möglichkeit, einen Dateinamen mit Hilfe des Standard Windows Dateidialog zu wählen.</w:t>
      </w:r>
    </w:p>
    <w:p w:rsidR="00A12C4E" w:rsidRDefault="00A12C4E" w:rsidP="00A12C4E">
      <w:pPr>
        <w:jc w:val="both"/>
      </w:pPr>
      <w:r>
        <w:t xml:space="preserve">Der Fenstermodus in </w:t>
      </w:r>
      <w:r w:rsidRPr="00A12C4E">
        <w:rPr>
          <w:i/>
        </w:rPr>
        <w:t>par1</w:t>
      </w:r>
      <w:r w:rsidRPr="00A12C4E">
        <w:t xml:space="preserve"> kann mit der Standard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rsidRPr="00A12C4E">
        <w:t xml:space="preserve"> Unterfunktion GETINFO</w:t>
      </w:r>
      <w:r w:rsidR="00521E64">
        <w:fldChar w:fldCharType="begin"/>
      </w:r>
      <w:r w:rsidR="00521E64">
        <w:instrText xml:space="preserve"> XE "</w:instrText>
      </w:r>
      <w:r w:rsidR="00521E64" w:rsidRPr="00D84D6B">
        <w:rPr>
          <w:lang w:val="en-US"/>
        </w:rPr>
        <w:instrText>GETINFO</w:instrText>
      </w:r>
      <w:r w:rsidR="00521E64">
        <w:rPr>
          <w:lang w:val="en-US"/>
        </w:rPr>
        <w:instrText>"</w:instrText>
      </w:r>
      <w:r w:rsidR="00521E64">
        <w:instrText xml:space="preserve"> </w:instrText>
      </w:r>
      <w:r w:rsidR="00521E64">
        <w:fldChar w:fldCharType="end"/>
      </w:r>
      <w:r w:rsidRPr="00A12C4E">
        <w:t>() geholt werden.</w:t>
      </w:r>
    </w:p>
    <w:p w:rsidR="00A12C4E" w:rsidRDefault="00A12C4E" w:rsidP="00A12C4E">
      <w:pPr>
        <w:jc w:val="both"/>
      </w:pPr>
      <w:r>
        <w:t xml:space="preserve">Der Dialog erfordert zwei Parameter für die Steuerung des Filters für den Dateinamen. </w:t>
      </w:r>
      <w:r w:rsidRPr="00A12C4E">
        <w:rPr>
          <w:i/>
        </w:rPr>
        <w:t>par2</w:t>
      </w:r>
      <w:r w:rsidRPr="00A12C4E">
        <w:t xml:space="preserve"> wird für die Erweiterung des Dateinamens benutzt. Gibt man z.B. "ole" an, erhält man eine Liste</w:t>
      </w:r>
      <w:r w:rsidR="00521E64">
        <w:fldChar w:fldCharType="begin"/>
      </w:r>
      <w:r w:rsidR="00521E64">
        <w:instrText xml:space="preserve"> XE "</w:instrText>
      </w:r>
      <w:r w:rsidR="00521E64" w:rsidRPr="00D84D6B">
        <w:rPr>
          <w:lang w:val="en-US"/>
        </w:rPr>
        <w:instrText>Liste</w:instrText>
      </w:r>
      <w:r w:rsidR="00521E64">
        <w:rPr>
          <w:lang w:val="en-US"/>
        </w:rPr>
        <w:instrText>"</w:instrText>
      </w:r>
      <w:r w:rsidR="00521E64">
        <w:instrText xml:space="preserve"> </w:instrText>
      </w:r>
      <w:r w:rsidR="00521E64">
        <w:fldChar w:fldCharType="end"/>
      </w:r>
      <w:r w:rsidRPr="00A12C4E">
        <w:t xml:space="preserve"> aller Dateien mit der Erweiterung "xxxxxxxx.ole". In </w:t>
      </w:r>
      <w:r w:rsidRPr="00A12C4E">
        <w:rPr>
          <w:i/>
        </w:rPr>
        <w:t>par3</w:t>
      </w:r>
      <w:r w:rsidRPr="00A12C4E">
        <w:t xml:space="preserve"> gibt man die Filterdefinition einschl. Beschreibung an. Der Filter kann z.B. als</w:t>
      </w:r>
    </w:p>
    <w:p w:rsidR="00A12C4E" w:rsidRDefault="00A12C4E" w:rsidP="00A12C4E">
      <w:pPr>
        <w:pStyle w:val="Bloktekst"/>
      </w:pPr>
      <w:r>
        <w:t>"Alle Dateien,*.*"</w:t>
      </w:r>
    </w:p>
    <w:p w:rsidR="00A12C4E" w:rsidRDefault="00A12C4E" w:rsidP="00A12C4E">
      <w:pPr>
        <w:jc w:val="both"/>
      </w:pPr>
      <w:r>
        <w:t>angegeben werden. Der Anwender definiert einen Filter mit der Beschreibung "Alle Dateien" und der Erweiterung "*.*" Beachten Sie bitte, daß Beschreibung und Erweiterung durch ein Komma getrennt sein müssen, da ansonsten Fehler im Dialog Auftreten können.</w:t>
      </w:r>
    </w:p>
    <w:p w:rsidR="00A12C4E" w:rsidRDefault="00A12C4E" w:rsidP="00A12C4E">
      <w:pPr>
        <w:jc w:val="both"/>
      </w:pPr>
      <w:r>
        <w:t>Ist der Modus mit 1 angegeben, kann der Anwender einen Dateinamen eingeben oder den aktuellen Dateinamen für das Speichern benutzen. Wird ein bestehender Dateiname gewählt, muß der Anwender für das Überschreiben mit "Ja" antworten.</w:t>
      </w:r>
    </w:p>
    <w:p w:rsidR="00A12C4E" w:rsidRDefault="00A12C4E" w:rsidP="00A12C4E">
      <w:pPr>
        <w:jc w:val="both"/>
        <w:rPr>
          <w:lang w:val="en-US"/>
        </w:rPr>
      </w:pPr>
      <w:r>
        <w:t xml:space="preserve">Wird der Dateiname in </w:t>
      </w:r>
      <w:r w:rsidRPr="00A12C4E">
        <w:rPr>
          <w:i/>
        </w:rPr>
        <w:t>par5</w:t>
      </w:r>
      <w:r w:rsidRPr="00A12C4E">
        <w:t xml:space="preserve"> weitergereicht, ohne daß in </w:t>
      </w:r>
      <w:r w:rsidRPr="00A12C4E">
        <w:rPr>
          <w:i/>
        </w:rPr>
        <w:t>par6</w:t>
      </w:r>
      <w:r w:rsidRPr="00A12C4E">
        <w:t xml:space="preserve"> eine Eintragung (="") gemacht wurde, wird der Adressweg der Datei, die in </w:t>
      </w:r>
      <w:r w:rsidRPr="00A12C4E">
        <w:rPr>
          <w:i/>
        </w:rPr>
        <w:t>par5</w:t>
      </w:r>
      <w:r w:rsidRPr="00A12C4E">
        <w:t xml:space="preserve"> angegeben ist, benutzt. </w:t>
      </w:r>
      <w:r w:rsidRPr="00A12C4E">
        <w:rPr>
          <w:lang w:val="en-US"/>
        </w:rPr>
        <w:t xml:space="preserve">Wurde in </w:t>
      </w:r>
      <w:r w:rsidRPr="00A12C4E">
        <w:rPr>
          <w:i/>
          <w:lang w:val="en-US"/>
        </w:rPr>
        <w:t>par5</w:t>
      </w:r>
      <w:r w:rsidRPr="00A12C4E">
        <w:rPr>
          <w:lang w:val="en-US"/>
        </w:rPr>
        <w:t xml:space="preserve"> z.B. "c:/swtools/sheet.xls" angegeben, ist der ursprüngliche Adressweg "c:/swtools".</w:t>
      </w:r>
    </w:p>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A12C4E" w:rsidRDefault="00A12C4E" w:rsidP="00A12C4E"/>
    <w:p w:rsidR="00496595" w:rsidRDefault="00A12C4E" w:rsidP="00A12C4E">
      <w:pPr>
        <w:jc w:val="both"/>
      </w:pPr>
      <w:r>
        <w:t>Siehe OleGetInfo</w:t>
      </w:r>
      <w:r w:rsidR="00521E64">
        <w:fldChar w:fldCharType="begin"/>
      </w:r>
      <w:r w:rsidR="00521E64">
        <w:instrText xml:space="preserve"> XE "</w:instrText>
      </w:r>
      <w:r w:rsidR="00521E64" w:rsidRPr="00D84D6B">
        <w:rPr>
          <w:lang w:val="en-US"/>
        </w:rPr>
        <w:instrText>OleGetInfo</w:instrText>
      </w:r>
      <w:r w:rsidR="00521E64">
        <w:rPr>
          <w:lang w:val="en-US"/>
        </w:rPr>
        <w:instrText>"</w:instrText>
      </w:r>
      <w:r w:rsidR="00521E64">
        <w:instrText xml:space="preserve"> </w:instrText>
      </w:r>
      <w:r w:rsidR="00521E64">
        <w:fldChar w:fldCharType="end"/>
      </w:r>
      <w:r>
        <w:t>()</w:t>
      </w:r>
    </w:p>
    <w:p w:rsidR="00496595" w:rsidRDefault="00496595" w:rsidP="00496595">
      <w:pPr>
        <w:pStyle w:val="Overskrift1"/>
      </w:pPr>
      <w:bookmarkStart w:id="55" w:name="_Toc118110857"/>
      <w:r>
        <w:t>5. Technische Spezifikationen</w:t>
      </w:r>
      <w:bookmarkEnd w:id="55"/>
    </w:p>
    <w:p w:rsidR="009D1CD8" w:rsidRDefault="009D1CD8" w:rsidP="00496595"/>
    <w:p w:rsidR="009D1CD8" w:rsidRDefault="009D1CD8" w:rsidP="009D1CD8">
      <w:pPr>
        <w:pStyle w:val="Overskrift1"/>
      </w:pPr>
      <w:bookmarkStart w:id="56" w:name="_Toc118110858"/>
      <w:r>
        <w:t>5.1. Voraussetzungen</w:t>
      </w:r>
      <w:bookmarkEnd w:id="56"/>
    </w:p>
    <w:p w:rsidR="00342BB2" w:rsidRDefault="009D1CD8" w:rsidP="009D1CD8">
      <w:pPr>
        <w:jc w:val="both"/>
      </w:pPr>
      <w:r>
        <w:t>Die OLE</w:t>
      </w:r>
      <w:r w:rsidR="00521E64">
        <w:fldChar w:fldCharType="begin"/>
      </w:r>
      <w:r w:rsidR="00521E64">
        <w:instrText xml:space="preserve"> XE "</w:instrText>
      </w:r>
      <w:r w:rsidR="00521E64" w:rsidRPr="00D84D6B">
        <w:rPr>
          <w:lang w:val="en-US"/>
        </w:rPr>
        <w:instrText>OLE</w:instrText>
      </w:r>
      <w:r w:rsidR="00521E64">
        <w:rPr>
          <w:lang w:val="en-US"/>
        </w:rPr>
        <w:instrText>"</w:instrText>
      </w:r>
      <w:r w:rsidR="00521E64">
        <w:instrText xml:space="preserve"> </w:instrText>
      </w:r>
      <w:r w:rsidR="00521E64">
        <w:fldChar w:fldCharType="end"/>
      </w:r>
      <w:r>
        <w:t xml:space="preserve"> Schnittstelle erfordert SW-Tools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r>
        <w:t xml:space="preserve"> Version</w:t>
      </w:r>
      <w:r w:rsidR="00521E64">
        <w:fldChar w:fldCharType="begin"/>
      </w:r>
      <w:r w:rsidR="00521E64">
        <w:instrText xml:space="preserve"> XE "</w:instrText>
      </w:r>
      <w:r w:rsidR="00521E64" w:rsidRPr="00052532">
        <w:instrText>Version</w:instrText>
      </w:r>
      <w:r w:rsidR="00521E64">
        <w:instrText xml:space="preserve">" </w:instrText>
      </w:r>
      <w:r w:rsidR="00521E64">
        <w:fldChar w:fldCharType="end"/>
      </w:r>
      <w:r>
        <w:t xml:space="preserve"> 007.001 oder größer. Die Schnittstelle wird von der 16 Bit und der 32 Bit Versionen unterstützt.</w:t>
      </w:r>
    </w:p>
    <w:p w:rsidR="00342BB2" w:rsidRDefault="00342BB2" w:rsidP="00342BB2">
      <w:pPr>
        <w:pStyle w:val="Overskrift1"/>
      </w:pPr>
      <w:bookmarkStart w:id="57" w:name="_Toc118110859"/>
      <w:r>
        <w:t>5.2. Installierte Dateien</w:t>
      </w:r>
      <w:bookmarkEnd w:id="57"/>
    </w:p>
    <w:p w:rsidR="00342BB2" w:rsidRDefault="00342BB2" w:rsidP="00342BB2">
      <w:pPr>
        <w:jc w:val="both"/>
      </w:pPr>
    </w:p>
    <w:tbl>
      <w:tblPr>
        <w:tblW w:w="0" w:type="auto"/>
        <w:tblLayout w:type="fixed"/>
        <w:tblLook w:val="0000"/>
      </w:tblPr>
      <w:tblGrid>
        <w:gridCol w:w="411"/>
        <w:gridCol w:w="1611"/>
        <w:gridCol w:w="7761"/>
      </w:tblGrid>
      <w:tr w:rsidR="00342BB2" w:rsidTr="00342BB2">
        <w:tblPrEx>
          <w:tblCellMar>
            <w:top w:w="0" w:type="dxa"/>
            <w:bottom w:w="0" w:type="dxa"/>
          </w:tblCellMar>
        </w:tblPrEx>
        <w:tc>
          <w:tcPr>
            <w:tcW w:w="411" w:type="dxa"/>
          </w:tcPr>
          <w:p w:rsidR="00342BB2" w:rsidRPr="00342BB2" w:rsidRDefault="00342BB2" w:rsidP="00342BB2">
            <w:pPr>
              <w:rPr>
                <w:b/>
              </w:rPr>
            </w:pPr>
            <w:r w:rsidRPr="00342BB2">
              <w:rPr>
                <w:b/>
              </w:rPr>
              <w:t xml:space="preserve"> </w:t>
            </w:r>
          </w:p>
        </w:tc>
        <w:tc>
          <w:tcPr>
            <w:tcW w:w="1611" w:type="dxa"/>
          </w:tcPr>
          <w:p w:rsidR="00342BB2" w:rsidRPr="00342BB2" w:rsidRDefault="00342BB2" w:rsidP="00342BB2">
            <w:pPr>
              <w:rPr>
                <w:b/>
              </w:rPr>
            </w:pPr>
            <w:r w:rsidRPr="00342BB2">
              <w:rPr>
                <w:b/>
              </w:rPr>
              <w:t xml:space="preserve"> </w:t>
            </w:r>
          </w:p>
        </w:tc>
        <w:tc>
          <w:tcPr>
            <w:tcW w:w="7761" w:type="dxa"/>
          </w:tcPr>
          <w:p w:rsidR="00342BB2" w:rsidRPr="00342BB2" w:rsidRDefault="00342BB2" w:rsidP="00342BB2">
            <w:pPr>
              <w:rPr>
                <w:b/>
              </w:rPr>
            </w:pPr>
            <w:r w:rsidRPr="00342BB2">
              <w:rPr>
                <w:b/>
              </w:rPr>
              <w:t xml:space="preserve"> </w:t>
            </w:r>
          </w:p>
        </w:tc>
      </w:tr>
      <w:tr w:rsidR="00342BB2" w:rsidTr="00342BB2">
        <w:tblPrEx>
          <w:tblCellMar>
            <w:top w:w="0" w:type="dxa"/>
            <w:bottom w:w="0" w:type="dxa"/>
          </w:tblCellMar>
        </w:tblPrEx>
        <w:tc>
          <w:tcPr>
            <w:tcW w:w="411" w:type="dxa"/>
          </w:tcPr>
          <w:p w:rsidR="00342BB2" w:rsidRPr="00342BB2" w:rsidRDefault="00342BB2" w:rsidP="00342BB2">
            <w:r>
              <w:t xml:space="preserve"> </w:t>
            </w:r>
          </w:p>
        </w:tc>
        <w:tc>
          <w:tcPr>
            <w:tcW w:w="1611" w:type="dxa"/>
          </w:tcPr>
          <w:p w:rsidR="00342BB2" w:rsidRPr="00342BB2" w:rsidRDefault="00342BB2" w:rsidP="00342BB2">
            <w:r>
              <w:t>10.ger</w:t>
            </w:r>
          </w:p>
        </w:tc>
        <w:tc>
          <w:tcPr>
            <w:tcW w:w="7761" w:type="dxa"/>
          </w:tcPr>
          <w:p w:rsidR="00342BB2" w:rsidRPr="00342BB2" w:rsidRDefault="00342BB2" w:rsidP="00342BB2">
            <w:r>
              <w:t>Beschreibung der Unterfunktionen und der Schnittstelle für SW-Tools TRIO</w:t>
            </w:r>
            <w:r w:rsidR="00521E64">
              <w:fldChar w:fldCharType="begin"/>
            </w:r>
            <w:r w:rsidR="00521E64">
              <w:instrText xml:space="preserve"> XE "</w:instrText>
            </w:r>
            <w:r w:rsidR="00521E64" w:rsidRPr="00052532">
              <w:instrText>TRIO</w:instrText>
            </w:r>
            <w:r w:rsidR="00521E64">
              <w:instrText xml:space="preserve">" </w:instrText>
            </w:r>
            <w:r w:rsidR="00521E64">
              <w:fldChar w:fldCharType="end"/>
            </w:r>
          </w:p>
        </w:tc>
      </w:tr>
      <w:tr w:rsidR="00342BB2" w:rsidTr="00342BB2">
        <w:tblPrEx>
          <w:tblCellMar>
            <w:top w:w="0" w:type="dxa"/>
            <w:bottom w:w="0" w:type="dxa"/>
          </w:tblCellMar>
        </w:tblPrEx>
        <w:tc>
          <w:tcPr>
            <w:tcW w:w="411" w:type="dxa"/>
          </w:tcPr>
          <w:p w:rsidR="00342BB2" w:rsidRPr="00342BB2" w:rsidRDefault="00342BB2" w:rsidP="00342BB2">
            <w:r>
              <w:t xml:space="preserve"> </w:t>
            </w:r>
          </w:p>
        </w:tc>
        <w:tc>
          <w:tcPr>
            <w:tcW w:w="1611" w:type="dxa"/>
          </w:tcPr>
          <w:p w:rsidR="00342BB2" w:rsidRPr="00342BB2" w:rsidRDefault="00342BB2" w:rsidP="00342BB2">
            <w:r>
              <w:t>ole-ger.hlp</w:t>
            </w:r>
          </w:p>
        </w:tc>
        <w:tc>
          <w:tcPr>
            <w:tcW w:w="7761" w:type="dxa"/>
          </w:tcPr>
          <w:p w:rsidR="00342BB2" w:rsidRPr="00342BB2" w:rsidRDefault="00342BB2" w:rsidP="00342BB2">
            <w:r>
              <w:t>Window Online-Hilfe</w:t>
            </w:r>
          </w:p>
        </w:tc>
      </w:tr>
      <w:tr w:rsidR="00342BB2" w:rsidRPr="00342BB2" w:rsidTr="00342BB2">
        <w:tblPrEx>
          <w:tblCellMar>
            <w:top w:w="0" w:type="dxa"/>
            <w:bottom w:w="0" w:type="dxa"/>
          </w:tblCellMar>
        </w:tblPrEx>
        <w:tc>
          <w:tcPr>
            <w:tcW w:w="411" w:type="dxa"/>
          </w:tcPr>
          <w:p w:rsidR="00342BB2" w:rsidRPr="00342BB2" w:rsidRDefault="00342BB2" w:rsidP="00342BB2">
            <w:r>
              <w:t xml:space="preserve"> </w:t>
            </w:r>
          </w:p>
        </w:tc>
        <w:tc>
          <w:tcPr>
            <w:tcW w:w="1611" w:type="dxa"/>
          </w:tcPr>
          <w:p w:rsidR="00342BB2" w:rsidRPr="00342BB2" w:rsidRDefault="00342BB2" w:rsidP="00342BB2">
            <w:r>
              <w:t>swo999xx.dll</w:t>
            </w:r>
          </w:p>
        </w:tc>
        <w:tc>
          <w:tcPr>
            <w:tcW w:w="7761" w:type="dxa"/>
          </w:tcPr>
          <w:p w:rsidR="00342BB2" w:rsidRPr="00342BB2" w:rsidRDefault="00342BB2" w:rsidP="00342BB2">
            <w:pPr>
              <w:rPr>
                <w:lang w:val="en-US"/>
              </w:rPr>
            </w:pPr>
            <w:r w:rsidRPr="00342BB2">
              <w:rPr>
                <w:lang w:val="en-US"/>
              </w:rPr>
              <w:t>OLE</w:t>
            </w:r>
            <w:r w:rsidR="00521E64">
              <w:rPr>
                <w:lang w:val="en-US"/>
              </w:rPr>
              <w:fldChar w:fldCharType="begin"/>
            </w:r>
            <w:r w:rsidR="00521E64">
              <w:rPr>
                <w:lang w:val="en-US"/>
              </w:rPr>
              <w:instrText xml:space="preserve"> XE "</w:instrText>
            </w:r>
            <w:r w:rsidR="00521E64" w:rsidRPr="00D84D6B">
              <w:rPr>
                <w:lang w:val="en-US"/>
              </w:rPr>
              <w:instrText>OLE</w:instrText>
            </w:r>
            <w:r w:rsidR="00521E64">
              <w:rPr>
                <w:lang w:val="en-US"/>
              </w:rPr>
              <w:instrText xml:space="preserve">" </w:instrText>
            </w:r>
            <w:r w:rsidR="00521E64">
              <w:rPr>
                <w:lang w:val="en-US"/>
              </w:rPr>
              <w:fldChar w:fldCharType="end"/>
            </w:r>
            <w:r w:rsidRPr="00342BB2">
              <w:rPr>
                <w:lang w:val="en-US"/>
              </w:rPr>
              <w:t xml:space="preserve"> Dynamic Link Library, wobei 999 die Version,</w:t>
            </w:r>
            <w:r w:rsidR="00521E64">
              <w:rPr>
                <w:lang w:val="en-US"/>
              </w:rPr>
              <w:fldChar w:fldCharType="begin"/>
            </w:r>
            <w:r w:rsidR="00521E64">
              <w:rPr>
                <w:lang w:val="en-US"/>
              </w:rPr>
              <w:instrText xml:space="preserve"> XE "</w:instrText>
            </w:r>
            <w:r w:rsidR="00521E64" w:rsidRPr="00052532">
              <w:instrText>Version</w:instrText>
            </w:r>
            <w:r w:rsidR="00521E64">
              <w:instrText>"</w:instrText>
            </w:r>
            <w:r w:rsidR="00521E64">
              <w:rPr>
                <w:lang w:val="en-US"/>
              </w:rPr>
              <w:instrText xml:space="preserve"> </w:instrText>
            </w:r>
            <w:r w:rsidR="00521E64">
              <w:rPr>
                <w:lang w:val="en-US"/>
              </w:rPr>
              <w:fldChar w:fldCharType="end"/>
            </w:r>
            <w:r w:rsidRPr="00342BB2">
              <w:rPr>
                <w:lang w:val="en-US"/>
              </w:rPr>
              <w:t xml:space="preserve"> und xx 16/32 Bit angibt.</w:t>
            </w:r>
          </w:p>
        </w:tc>
      </w:tr>
    </w:tbl>
    <w:p w:rsidR="00342BB2" w:rsidRDefault="00342BB2" w:rsidP="00342BB2">
      <w:pPr>
        <w:jc w:val="both"/>
        <w:rPr>
          <w:lang w:val="en-US"/>
        </w:rPr>
      </w:pPr>
    </w:p>
    <w:p w:rsidR="00342BB2" w:rsidRDefault="00342BB2" w:rsidP="00342BB2">
      <w:pPr>
        <w:jc w:val="both"/>
      </w:pPr>
    </w:p>
    <w:p w:rsidR="00521E64" w:rsidRDefault="00521E64" w:rsidP="00342BB2">
      <w:pPr>
        <w:jc w:val="both"/>
      </w:pPr>
    </w:p>
    <w:p w:rsidR="00521E64" w:rsidRPr="009716C3" w:rsidRDefault="00521E64" w:rsidP="00521E64">
      <w:pPr>
        <w:pStyle w:val="Overskrift1"/>
        <w:rPr>
          <w:lang w:val="en-US"/>
        </w:rPr>
      </w:pPr>
      <w:bookmarkStart w:id="58" w:name="_Toc118110860"/>
      <w:r w:rsidRPr="009716C3">
        <w:rPr>
          <w:lang w:val="en-US"/>
        </w:rPr>
        <w:t>Figuren</w:t>
      </w:r>
      <w:bookmarkEnd w:id="58"/>
    </w:p>
    <w:p w:rsidR="00521E64" w:rsidRDefault="00521E64">
      <w:pPr>
        <w:pStyle w:val="Listeoverfigurer"/>
        <w:tabs>
          <w:tab w:val="right" w:leader="dot" w:pos="9628"/>
        </w:tabs>
        <w:rPr>
          <w:rFonts w:ascii="Calibri" w:hAnsi="Calibri"/>
          <w:noProof/>
          <w:sz w:val="22"/>
          <w:szCs w:val="22"/>
          <w:lang w:val="en-US" w:eastAsia="en-US"/>
        </w:rPr>
      </w:pPr>
      <w:r>
        <w:fldChar w:fldCharType="begin"/>
      </w:r>
      <w:r w:rsidRPr="009716C3">
        <w:rPr>
          <w:lang w:val="en-US"/>
        </w:rPr>
        <w:instrText xml:space="preserve"> TOC \o "7-7" \c "Figure" </w:instrText>
      </w:r>
      <w:r>
        <w:fldChar w:fldCharType="separate"/>
      </w:r>
      <w:r w:rsidRPr="009716C3">
        <w:rPr>
          <w:noProof/>
          <w:lang w:val="en-US"/>
        </w:rPr>
        <w:t>1. Definition einer Lieferantenmitteilung</w:t>
      </w:r>
      <w:r w:rsidRPr="009716C3">
        <w:rPr>
          <w:noProof/>
          <w:lang w:val="en-US"/>
        </w:rPr>
        <w:tab/>
      </w:r>
      <w:r>
        <w:rPr>
          <w:noProof/>
        </w:rPr>
        <w:fldChar w:fldCharType="begin"/>
      </w:r>
      <w:r w:rsidRPr="009716C3">
        <w:rPr>
          <w:noProof/>
          <w:lang w:val="en-US"/>
        </w:rPr>
        <w:instrText xml:space="preserve"> PAGEREF _Toc118110802 \h </w:instrText>
      </w:r>
      <w:r>
        <w:rPr>
          <w:noProof/>
        </w:rPr>
      </w:r>
      <w:r>
        <w:rPr>
          <w:noProof/>
        </w:rPr>
        <w:fldChar w:fldCharType="separate"/>
      </w:r>
      <w:r w:rsidRPr="009716C3">
        <w:rPr>
          <w:noProof/>
          <w:lang w:val="en-US"/>
        </w:rPr>
        <w:t>6</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9716C3">
        <w:rPr>
          <w:noProof/>
          <w:lang w:val="en-US"/>
        </w:rPr>
        <w:t>2. Hinzufügen von auszudruckenden Feldern</w:t>
      </w:r>
      <w:r w:rsidRPr="009716C3">
        <w:rPr>
          <w:noProof/>
          <w:lang w:val="en-US"/>
        </w:rPr>
        <w:tab/>
      </w:r>
      <w:r>
        <w:rPr>
          <w:noProof/>
        </w:rPr>
        <w:fldChar w:fldCharType="begin"/>
      </w:r>
      <w:r w:rsidRPr="009716C3">
        <w:rPr>
          <w:noProof/>
          <w:lang w:val="en-US"/>
        </w:rPr>
        <w:instrText xml:space="preserve"> PAGEREF _Toc118110803 \h </w:instrText>
      </w:r>
      <w:r>
        <w:rPr>
          <w:noProof/>
        </w:rPr>
      </w:r>
      <w:r>
        <w:rPr>
          <w:noProof/>
        </w:rPr>
        <w:fldChar w:fldCharType="separate"/>
      </w:r>
      <w:r w:rsidRPr="009716C3">
        <w:rPr>
          <w:noProof/>
          <w:lang w:val="en-US"/>
        </w:rPr>
        <w:t>7</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9716C3">
        <w:rPr>
          <w:noProof/>
          <w:lang w:val="en-US"/>
        </w:rPr>
        <w:t>3. Definition des Feldes OLE</w:t>
      </w:r>
      <w:r>
        <w:rPr>
          <w:noProof/>
        </w:rPr>
        <w:fldChar w:fldCharType="begin"/>
      </w:r>
      <w:r w:rsidRPr="009716C3">
        <w:rPr>
          <w:noProof/>
          <w:lang w:val="en-US"/>
        </w:rPr>
        <w:instrText xml:space="preserve"> XE "</w:instrText>
      </w:r>
      <w:r w:rsidRPr="00D84D6B">
        <w:rPr>
          <w:lang w:val="en-US"/>
        </w:rPr>
        <w:instrText>OLE</w:instrText>
      </w:r>
      <w:r>
        <w:rPr>
          <w:lang w:val="en-US"/>
        </w:rPr>
        <w:instrText>"</w:instrText>
      </w:r>
      <w:r w:rsidRPr="009716C3">
        <w:rPr>
          <w:noProof/>
          <w:lang w:val="en-US"/>
        </w:rPr>
        <w:instrText xml:space="preserve"> </w:instrText>
      </w:r>
      <w:r>
        <w:rPr>
          <w:noProof/>
        </w:rPr>
        <w:fldChar w:fldCharType="end"/>
      </w:r>
      <w:r w:rsidRPr="009716C3">
        <w:rPr>
          <w:noProof/>
          <w:lang w:val="en-US"/>
        </w:rPr>
        <w:t xml:space="preserve"> 2.0 Objekt</w:t>
      </w:r>
      <w:r w:rsidRPr="009716C3">
        <w:rPr>
          <w:noProof/>
          <w:lang w:val="en-US"/>
        </w:rPr>
        <w:tab/>
      </w:r>
      <w:r>
        <w:rPr>
          <w:noProof/>
        </w:rPr>
        <w:fldChar w:fldCharType="begin"/>
      </w:r>
      <w:r w:rsidRPr="009716C3">
        <w:rPr>
          <w:noProof/>
          <w:lang w:val="en-US"/>
        </w:rPr>
        <w:instrText xml:space="preserve"> PAGEREF _Toc118110804 \h </w:instrText>
      </w:r>
      <w:r>
        <w:rPr>
          <w:noProof/>
        </w:rPr>
      </w:r>
      <w:r>
        <w:rPr>
          <w:noProof/>
        </w:rPr>
        <w:fldChar w:fldCharType="separate"/>
      </w:r>
      <w:r w:rsidRPr="009716C3">
        <w:rPr>
          <w:noProof/>
          <w:lang w:val="en-US"/>
        </w:rPr>
        <w:t>8</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036173">
        <w:rPr>
          <w:noProof/>
          <w:lang w:val="en-US"/>
        </w:rPr>
        <w:t>4. Wahl des gewünschten Typs für OLE</w:t>
      </w:r>
      <w:r>
        <w:rPr>
          <w:noProof/>
          <w:lang w:val="en-US"/>
        </w:rPr>
        <w:fldChar w:fldCharType="begin"/>
      </w:r>
      <w:r>
        <w:rPr>
          <w:noProof/>
          <w:lang w:val="en-US"/>
        </w:rPr>
        <w:instrText xml:space="preserve"> XE "</w:instrText>
      </w:r>
      <w:r w:rsidRPr="00D84D6B">
        <w:rPr>
          <w:lang w:val="en-US"/>
        </w:rPr>
        <w:instrText>OLE</w:instrText>
      </w:r>
      <w:r>
        <w:rPr>
          <w:lang w:val="en-US"/>
        </w:rPr>
        <w:instrText>"</w:instrText>
      </w:r>
      <w:r>
        <w:rPr>
          <w:noProof/>
          <w:lang w:val="en-US"/>
        </w:rPr>
        <w:instrText xml:space="preserve"> </w:instrText>
      </w:r>
      <w:r>
        <w:rPr>
          <w:noProof/>
          <w:lang w:val="en-US"/>
        </w:rPr>
        <w:fldChar w:fldCharType="end"/>
      </w:r>
      <w:r w:rsidRPr="00036173">
        <w:rPr>
          <w:noProof/>
          <w:lang w:val="en-US"/>
        </w:rPr>
        <w:t xml:space="preserve"> Objekt</w:t>
      </w:r>
      <w:r w:rsidRPr="009716C3">
        <w:rPr>
          <w:noProof/>
          <w:lang w:val="en-US"/>
        </w:rPr>
        <w:tab/>
      </w:r>
      <w:r>
        <w:rPr>
          <w:noProof/>
        </w:rPr>
        <w:fldChar w:fldCharType="begin"/>
      </w:r>
      <w:r w:rsidRPr="009716C3">
        <w:rPr>
          <w:noProof/>
          <w:lang w:val="en-US"/>
        </w:rPr>
        <w:instrText xml:space="preserve"> PAGEREF _Toc118110805 \h </w:instrText>
      </w:r>
      <w:r>
        <w:rPr>
          <w:noProof/>
        </w:rPr>
      </w:r>
      <w:r>
        <w:rPr>
          <w:noProof/>
        </w:rPr>
        <w:fldChar w:fldCharType="separate"/>
      </w:r>
      <w:r w:rsidRPr="009716C3">
        <w:rPr>
          <w:noProof/>
          <w:lang w:val="en-US"/>
        </w:rPr>
        <w:t>9</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036173">
        <w:rPr>
          <w:noProof/>
          <w:lang w:val="en-US"/>
        </w:rPr>
        <w:t>5. Wahl eines Microsoft Word Dokumentes als OLE</w:t>
      </w:r>
      <w:r>
        <w:rPr>
          <w:noProof/>
          <w:lang w:val="en-US"/>
        </w:rPr>
        <w:fldChar w:fldCharType="begin"/>
      </w:r>
      <w:r>
        <w:rPr>
          <w:noProof/>
          <w:lang w:val="en-US"/>
        </w:rPr>
        <w:instrText xml:space="preserve"> XE "</w:instrText>
      </w:r>
      <w:r w:rsidRPr="00D84D6B">
        <w:rPr>
          <w:lang w:val="en-US"/>
        </w:rPr>
        <w:instrText>OLE</w:instrText>
      </w:r>
      <w:r>
        <w:rPr>
          <w:lang w:val="en-US"/>
        </w:rPr>
        <w:instrText>"</w:instrText>
      </w:r>
      <w:r>
        <w:rPr>
          <w:noProof/>
          <w:lang w:val="en-US"/>
        </w:rPr>
        <w:instrText xml:space="preserve"> </w:instrText>
      </w:r>
      <w:r>
        <w:rPr>
          <w:noProof/>
          <w:lang w:val="en-US"/>
        </w:rPr>
        <w:fldChar w:fldCharType="end"/>
      </w:r>
      <w:r w:rsidRPr="00036173">
        <w:rPr>
          <w:noProof/>
          <w:lang w:val="en-US"/>
        </w:rPr>
        <w:t xml:space="preserve"> Objekt</w:t>
      </w:r>
      <w:r w:rsidRPr="009716C3">
        <w:rPr>
          <w:noProof/>
          <w:lang w:val="en-US"/>
        </w:rPr>
        <w:tab/>
      </w:r>
      <w:r>
        <w:rPr>
          <w:noProof/>
        </w:rPr>
        <w:fldChar w:fldCharType="begin"/>
      </w:r>
      <w:r w:rsidRPr="009716C3">
        <w:rPr>
          <w:noProof/>
          <w:lang w:val="en-US"/>
        </w:rPr>
        <w:instrText xml:space="preserve"> PAGEREF _Toc118110806 \h </w:instrText>
      </w:r>
      <w:r>
        <w:rPr>
          <w:noProof/>
        </w:rPr>
      </w:r>
      <w:r>
        <w:rPr>
          <w:noProof/>
        </w:rPr>
        <w:fldChar w:fldCharType="separate"/>
      </w:r>
      <w:r w:rsidRPr="009716C3">
        <w:rPr>
          <w:noProof/>
          <w:lang w:val="en-US"/>
        </w:rPr>
        <w:t>10</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036173">
        <w:rPr>
          <w:noProof/>
          <w:lang w:val="en-US"/>
        </w:rPr>
        <w:t>6. Eingabe eines Textes unter Microsoft Word</w:t>
      </w:r>
      <w:r w:rsidRPr="009716C3">
        <w:rPr>
          <w:noProof/>
          <w:lang w:val="en-US"/>
        </w:rPr>
        <w:tab/>
      </w:r>
      <w:r>
        <w:rPr>
          <w:noProof/>
        </w:rPr>
        <w:fldChar w:fldCharType="begin"/>
      </w:r>
      <w:r w:rsidRPr="009716C3">
        <w:rPr>
          <w:noProof/>
          <w:lang w:val="en-US"/>
        </w:rPr>
        <w:instrText xml:space="preserve"> PAGEREF _Toc118110807 \h </w:instrText>
      </w:r>
      <w:r>
        <w:rPr>
          <w:noProof/>
        </w:rPr>
      </w:r>
      <w:r>
        <w:rPr>
          <w:noProof/>
        </w:rPr>
        <w:fldChar w:fldCharType="separate"/>
      </w:r>
      <w:r w:rsidRPr="009716C3">
        <w:rPr>
          <w:noProof/>
          <w:lang w:val="en-US"/>
        </w:rPr>
        <w:t>10</w:t>
      </w:r>
      <w:r>
        <w:rPr>
          <w:noProof/>
        </w:rPr>
        <w:fldChar w:fldCharType="end"/>
      </w:r>
    </w:p>
    <w:p w:rsidR="00521E64" w:rsidRPr="009716C3" w:rsidRDefault="00521E64">
      <w:pPr>
        <w:pStyle w:val="Listeoverfigurer"/>
        <w:tabs>
          <w:tab w:val="right" w:leader="dot" w:pos="9628"/>
        </w:tabs>
        <w:rPr>
          <w:rFonts w:ascii="Calibri" w:hAnsi="Calibri"/>
          <w:noProof/>
          <w:sz w:val="22"/>
          <w:szCs w:val="22"/>
          <w:lang w:eastAsia="en-US"/>
        </w:rPr>
      </w:pPr>
      <w:r>
        <w:rPr>
          <w:noProof/>
        </w:rPr>
        <w:t>7. Layout des Rapportes einschl. Inhalt des OLE</w:t>
      </w:r>
      <w:r>
        <w:rPr>
          <w:noProof/>
        </w:rPr>
        <w:fldChar w:fldCharType="begin"/>
      </w:r>
      <w:r>
        <w:rPr>
          <w:noProof/>
        </w:rPr>
        <w:instrText xml:space="preserve"> XE "</w:instrText>
      </w:r>
      <w:r w:rsidRPr="009716C3">
        <w:instrText>OLE"</w:instrText>
      </w:r>
      <w:r>
        <w:rPr>
          <w:noProof/>
        </w:rPr>
        <w:instrText xml:space="preserve"> </w:instrText>
      </w:r>
      <w:r>
        <w:rPr>
          <w:noProof/>
        </w:rPr>
        <w:fldChar w:fldCharType="end"/>
      </w:r>
      <w:r>
        <w:rPr>
          <w:noProof/>
        </w:rPr>
        <w:t xml:space="preserve"> Objektes</w:t>
      </w:r>
      <w:r>
        <w:rPr>
          <w:noProof/>
        </w:rPr>
        <w:tab/>
      </w:r>
      <w:r>
        <w:rPr>
          <w:noProof/>
        </w:rPr>
        <w:fldChar w:fldCharType="begin"/>
      </w:r>
      <w:r>
        <w:rPr>
          <w:noProof/>
        </w:rPr>
        <w:instrText xml:space="preserve"> PAGEREF _Toc118110808 \h </w:instrText>
      </w:r>
      <w:r>
        <w:rPr>
          <w:noProof/>
        </w:rPr>
      </w:r>
      <w:r>
        <w:rPr>
          <w:noProof/>
        </w:rPr>
        <w:fldChar w:fldCharType="separate"/>
      </w:r>
      <w:r>
        <w:rPr>
          <w:noProof/>
        </w:rPr>
        <w:t>10</w:t>
      </w:r>
      <w:r>
        <w:rPr>
          <w:noProof/>
        </w:rPr>
        <w:fldChar w:fldCharType="end"/>
      </w:r>
    </w:p>
    <w:p w:rsidR="00521E64" w:rsidRPr="009716C3" w:rsidRDefault="00521E64">
      <w:pPr>
        <w:pStyle w:val="Listeoverfigurer"/>
        <w:tabs>
          <w:tab w:val="right" w:leader="dot" w:pos="9628"/>
        </w:tabs>
        <w:rPr>
          <w:rFonts w:ascii="Calibri" w:hAnsi="Calibri"/>
          <w:noProof/>
          <w:sz w:val="22"/>
          <w:szCs w:val="22"/>
          <w:lang w:eastAsia="en-US"/>
        </w:rPr>
      </w:pPr>
      <w:r>
        <w:rPr>
          <w:noProof/>
        </w:rPr>
        <w:t>8. Ausdruck der Lieferantenmitteilung</w:t>
      </w:r>
      <w:r>
        <w:rPr>
          <w:noProof/>
        </w:rPr>
        <w:tab/>
      </w:r>
      <w:r>
        <w:rPr>
          <w:noProof/>
        </w:rPr>
        <w:fldChar w:fldCharType="begin"/>
      </w:r>
      <w:r>
        <w:rPr>
          <w:noProof/>
        </w:rPr>
        <w:instrText xml:space="preserve"> PAGEREF _Toc118110809 \h </w:instrText>
      </w:r>
      <w:r>
        <w:rPr>
          <w:noProof/>
        </w:rPr>
      </w:r>
      <w:r>
        <w:rPr>
          <w:noProof/>
        </w:rPr>
        <w:fldChar w:fldCharType="separate"/>
      </w:r>
      <w:r>
        <w:rPr>
          <w:noProof/>
        </w:rPr>
        <w:t>12</w:t>
      </w:r>
      <w:r>
        <w:rPr>
          <w:noProof/>
        </w:rPr>
        <w:fldChar w:fldCharType="end"/>
      </w:r>
    </w:p>
    <w:p w:rsidR="00521E64" w:rsidRPr="009716C3" w:rsidRDefault="00521E64">
      <w:pPr>
        <w:pStyle w:val="Listeoverfigurer"/>
        <w:tabs>
          <w:tab w:val="right" w:leader="dot" w:pos="9628"/>
        </w:tabs>
        <w:rPr>
          <w:rFonts w:ascii="Calibri" w:hAnsi="Calibri"/>
          <w:noProof/>
          <w:sz w:val="22"/>
          <w:szCs w:val="22"/>
          <w:lang w:eastAsia="en-US"/>
        </w:rPr>
      </w:pPr>
      <w:r>
        <w:rPr>
          <w:noProof/>
        </w:rPr>
        <w:t>9. Verkettung zu einer bestehenden Datei</w:t>
      </w:r>
      <w:r>
        <w:rPr>
          <w:noProof/>
        </w:rPr>
        <w:tab/>
      </w:r>
      <w:r>
        <w:rPr>
          <w:noProof/>
        </w:rPr>
        <w:fldChar w:fldCharType="begin"/>
      </w:r>
      <w:r>
        <w:rPr>
          <w:noProof/>
        </w:rPr>
        <w:instrText xml:space="preserve"> PAGEREF _Toc118110810 \h </w:instrText>
      </w:r>
      <w:r>
        <w:rPr>
          <w:noProof/>
        </w:rPr>
      </w:r>
      <w:r>
        <w:rPr>
          <w:noProof/>
        </w:rPr>
        <w:fldChar w:fldCharType="separate"/>
      </w:r>
      <w:r>
        <w:rPr>
          <w:noProof/>
        </w:rPr>
        <w:t>13</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9716C3">
        <w:rPr>
          <w:noProof/>
          <w:lang w:val="en-US"/>
        </w:rPr>
        <w:t>10. Einfache Lieferantenanfrage in IQ</w:t>
      </w:r>
      <w:r>
        <w:rPr>
          <w:noProof/>
        </w:rPr>
        <w:fldChar w:fldCharType="begin"/>
      </w:r>
      <w:r w:rsidRPr="009716C3">
        <w:rPr>
          <w:noProof/>
          <w:lang w:val="en-US"/>
        </w:rPr>
        <w:instrText xml:space="preserve"> XE "</w:instrText>
      </w:r>
      <w:r w:rsidRPr="00D84D6B">
        <w:rPr>
          <w:lang w:val="en-US"/>
        </w:rPr>
        <w:instrText>IQ</w:instrText>
      </w:r>
      <w:r>
        <w:rPr>
          <w:lang w:val="en-US"/>
        </w:rPr>
        <w:instrText>"</w:instrText>
      </w:r>
      <w:r w:rsidRPr="009716C3">
        <w:rPr>
          <w:noProof/>
          <w:lang w:val="en-US"/>
        </w:rPr>
        <w:instrText xml:space="preserve"> </w:instrText>
      </w:r>
      <w:r>
        <w:rPr>
          <w:noProof/>
        </w:rPr>
        <w:fldChar w:fldCharType="end"/>
      </w:r>
      <w:r w:rsidRPr="009716C3">
        <w:rPr>
          <w:noProof/>
          <w:lang w:val="en-US"/>
        </w:rPr>
        <w:tab/>
      </w:r>
      <w:r>
        <w:rPr>
          <w:noProof/>
        </w:rPr>
        <w:fldChar w:fldCharType="begin"/>
      </w:r>
      <w:r w:rsidRPr="009716C3">
        <w:rPr>
          <w:noProof/>
          <w:lang w:val="en-US"/>
        </w:rPr>
        <w:instrText xml:space="preserve"> PAGEREF _Toc118110811 \h </w:instrText>
      </w:r>
      <w:r>
        <w:rPr>
          <w:noProof/>
        </w:rPr>
      </w:r>
      <w:r>
        <w:rPr>
          <w:noProof/>
        </w:rPr>
        <w:fldChar w:fldCharType="separate"/>
      </w:r>
      <w:r w:rsidRPr="009716C3">
        <w:rPr>
          <w:noProof/>
          <w:lang w:val="en-US"/>
        </w:rPr>
        <w:t>15</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9716C3">
        <w:rPr>
          <w:noProof/>
          <w:lang w:val="en-US"/>
        </w:rPr>
        <w:t>11. Freifeld, definiert als OLE</w:t>
      </w:r>
      <w:r>
        <w:rPr>
          <w:noProof/>
        </w:rPr>
        <w:fldChar w:fldCharType="begin"/>
      </w:r>
      <w:r w:rsidRPr="009716C3">
        <w:rPr>
          <w:noProof/>
          <w:lang w:val="en-US"/>
        </w:rPr>
        <w:instrText xml:space="preserve"> XE "</w:instrText>
      </w:r>
      <w:r w:rsidRPr="00D84D6B">
        <w:rPr>
          <w:lang w:val="en-US"/>
        </w:rPr>
        <w:instrText>OLE</w:instrText>
      </w:r>
      <w:r>
        <w:rPr>
          <w:lang w:val="en-US"/>
        </w:rPr>
        <w:instrText>"</w:instrText>
      </w:r>
      <w:r w:rsidRPr="009716C3">
        <w:rPr>
          <w:noProof/>
          <w:lang w:val="en-US"/>
        </w:rPr>
        <w:instrText xml:space="preserve"> </w:instrText>
      </w:r>
      <w:r>
        <w:rPr>
          <w:noProof/>
        </w:rPr>
        <w:fldChar w:fldCharType="end"/>
      </w:r>
      <w:r w:rsidRPr="009716C3">
        <w:rPr>
          <w:noProof/>
          <w:lang w:val="en-US"/>
        </w:rPr>
        <w:t xml:space="preserve"> Objekt</w:t>
      </w:r>
      <w:r w:rsidRPr="009716C3">
        <w:rPr>
          <w:noProof/>
          <w:lang w:val="en-US"/>
        </w:rPr>
        <w:tab/>
      </w:r>
      <w:r>
        <w:rPr>
          <w:noProof/>
        </w:rPr>
        <w:fldChar w:fldCharType="begin"/>
      </w:r>
      <w:r w:rsidRPr="009716C3">
        <w:rPr>
          <w:noProof/>
          <w:lang w:val="en-US"/>
        </w:rPr>
        <w:instrText xml:space="preserve"> PAGEREF _Toc118110812 \h </w:instrText>
      </w:r>
      <w:r>
        <w:rPr>
          <w:noProof/>
        </w:rPr>
      </w:r>
      <w:r>
        <w:rPr>
          <w:noProof/>
        </w:rPr>
        <w:fldChar w:fldCharType="separate"/>
      </w:r>
      <w:r w:rsidRPr="009716C3">
        <w:rPr>
          <w:noProof/>
          <w:lang w:val="en-US"/>
        </w:rPr>
        <w:t>16</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036173">
        <w:rPr>
          <w:noProof/>
          <w:lang w:val="en-US"/>
        </w:rPr>
        <w:t>12. Schalter für die Kontrolle eines OLE</w:t>
      </w:r>
      <w:r>
        <w:rPr>
          <w:noProof/>
          <w:lang w:val="en-US"/>
        </w:rPr>
        <w:fldChar w:fldCharType="begin"/>
      </w:r>
      <w:r>
        <w:rPr>
          <w:noProof/>
          <w:lang w:val="en-US"/>
        </w:rPr>
        <w:instrText xml:space="preserve"> XE "</w:instrText>
      </w:r>
      <w:r w:rsidRPr="00D84D6B">
        <w:rPr>
          <w:lang w:val="en-US"/>
        </w:rPr>
        <w:instrText>OLE</w:instrText>
      </w:r>
      <w:r>
        <w:rPr>
          <w:lang w:val="en-US"/>
        </w:rPr>
        <w:instrText>"</w:instrText>
      </w:r>
      <w:r>
        <w:rPr>
          <w:noProof/>
          <w:lang w:val="en-US"/>
        </w:rPr>
        <w:instrText xml:space="preserve"> </w:instrText>
      </w:r>
      <w:r>
        <w:rPr>
          <w:noProof/>
          <w:lang w:val="en-US"/>
        </w:rPr>
        <w:fldChar w:fldCharType="end"/>
      </w:r>
      <w:r w:rsidRPr="00036173">
        <w:rPr>
          <w:noProof/>
          <w:lang w:val="en-US"/>
        </w:rPr>
        <w:t xml:space="preserve"> Objektes</w:t>
      </w:r>
      <w:r w:rsidRPr="009716C3">
        <w:rPr>
          <w:noProof/>
          <w:lang w:val="en-US"/>
        </w:rPr>
        <w:tab/>
      </w:r>
      <w:r>
        <w:rPr>
          <w:noProof/>
        </w:rPr>
        <w:fldChar w:fldCharType="begin"/>
      </w:r>
      <w:r w:rsidRPr="009716C3">
        <w:rPr>
          <w:noProof/>
          <w:lang w:val="en-US"/>
        </w:rPr>
        <w:instrText xml:space="preserve"> PAGEREF _Toc118110813 \h </w:instrText>
      </w:r>
      <w:r>
        <w:rPr>
          <w:noProof/>
        </w:rPr>
      </w:r>
      <w:r>
        <w:rPr>
          <w:noProof/>
        </w:rPr>
        <w:fldChar w:fldCharType="separate"/>
      </w:r>
      <w:r w:rsidRPr="009716C3">
        <w:rPr>
          <w:noProof/>
          <w:lang w:val="en-US"/>
        </w:rPr>
        <w:t>17</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9716C3">
        <w:rPr>
          <w:noProof/>
          <w:lang w:val="en-US"/>
        </w:rPr>
        <w:t>13. Berechnungen für die Anlage eines OLE</w:t>
      </w:r>
      <w:r>
        <w:rPr>
          <w:noProof/>
        </w:rPr>
        <w:fldChar w:fldCharType="begin"/>
      </w:r>
      <w:r w:rsidRPr="009716C3">
        <w:rPr>
          <w:noProof/>
          <w:lang w:val="en-US"/>
        </w:rPr>
        <w:instrText xml:space="preserve"> XE "</w:instrText>
      </w:r>
      <w:r w:rsidRPr="00D84D6B">
        <w:rPr>
          <w:lang w:val="en-US"/>
        </w:rPr>
        <w:instrText>OLE</w:instrText>
      </w:r>
      <w:r>
        <w:rPr>
          <w:lang w:val="en-US"/>
        </w:rPr>
        <w:instrText>"</w:instrText>
      </w:r>
      <w:r w:rsidRPr="009716C3">
        <w:rPr>
          <w:noProof/>
          <w:lang w:val="en-US"/>
        </w:rPr>
        <w:instrText xml:space="preserve"> </w:instrText>
      </w:r>
      <w:r>
        <w:rPr>
          <w:noProof/>
        </w:rPr>
        <w:fldChar w:fldCharType="end"/>
      </w:r>
      <w:r w:rsidRPr="009716C3">
        <w:rPr>
          <w:noProof/>
          <w:lang w:val="en-US"/>
        </w:rPr>
        <w:t xml:space="preserve"> Objektes</w:t>
      </w:r>
      <w:r w:rsidRPr="009716C3">
        <w:rPr>
          <w:noProof/>
          <w:lang w:val="en-US"/>
        </w:rPr>
        <w:tab/>
      </w:r>
      <w:r>
        <w:rPr>
          <w:noProof/>
        </w:rPr>
        <w:fldChar w:fldCharType="begin"/>
      </w:r>
      <w:r w:rsidRPr="009716C3">
        <w:rPr>
          <w:noProof/>
          <w:lang w:val="en-US"/>
        </w:rPr>
        <w:instrText xml:space="preserve"> PAGEREF _Toc118110814 \h </w:instrText>
      </w:r>
      <w:r>
        <w:rPr>
          <w:noProof/>
        </w:rPr>
      </w:r>
      <w:r>
        <w:rPr>
          <w:noProof/>
        </w:rPr>
        <w:fldChar w:fldCharType="separate"/>
      </w:r>
      <w:r w:rsidRPr="009716C3">
        <w:rPr>
          <w:noProof/>
          <w:lang w:val="en-US"/>
        </w:rPr>
        <w:t>18</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9716C3">
        <w:rPr>
          <w:noProof/>
          <w:lang w:val="en-US"/>
        </w:rPr>
        <w:t>14. Berechnungen zur Speicherung von OLE</w:t>
      </w:r>
      <w:r>
        <w:rPr>
          <w:noProof/>
        </w:rPr>
        <w:fldChar w:fldCharType="begin"/>
      </w:r>
      <w:r w:rsidRPr="009716C3">
        <w:rPr>
          <w:noProof/>
          <w:lang w:val="en-US"/>
        </w:rPr>
        <w:instrText xml:space="preserve"> XE "</w:instrText>
      </w:r>
      <w:r w:rsidRPr="00D84D6B">
        <w:rPr>
          <w:lang w:val="en-US"/>
        </w:rPr>
        <w:instrText>OLE</w:instrText>
      </w:r>
      <w:r>
        <w:rPr>
          <w:lang w:val="en-US"/>
        </w:rPr>
        <w:instrText>"</w:instrText>
      </w:r>
      <w:r w:rsidRPr="009716C3">
        <w:rPr>
          <w:noProof/>
          <w:lang w:val="en-US"/>
        </w:rPr>
        <w:instrText xml:space="preserve"> </w:instrText>
      </w:r>
      <w:r>
        <w:rPr>
          <w:noProof/>
        </w:rPr>
        <w:fldChar w:fldCharType="end"/>
      </w:r>
      <w:r w:rsidRPr="009716C3">
        <w:rPr>
          <w:noProof/>
          <w:lang w:val="en-US"/>
        </w:rPr>
        <w:t xml:space="preserve"> Objekten</w:t>
      </w:r>
      <w:r w:rsidRPr="009716C3">
        <w:rPr>
          <w:noProof/>
          <w:lang w:val="en-US"/>
        </w:rPr>
        <w:tab/>
      </w:r>
      <w:r>
        <w:rPr>
          <w:noProof/>
        </w:rPr>
        <w:fldChar w:fldCharType="begin"/>
      </w:r>
      <w:r w:rsidRPr="009716C3">
        <w:rPr>
          <w:noProof/>
          <w:lang w:val="en-US"/>
        </w:rPr>
        <w:instrText xml:space="preserve"> PAGEREF _Toc118110815 \h </w:instrText>
      </w:r>
      <w:r>
        <w:rPr>
          <w:noProof/>
        </w:rPr>
      </w:r>
      <w:r>
        <w:rPr>
          <w:noProof/>
        </w:rPr>
        <w:fldChar w:fldCharType="separate"/>
      </w:r>
      <w:r w:rsidRPr="009716C3">
        <w:rPr>
          <w:noProof/>
          <w:lang w:val="en-US"/>
        </w:rPr>
        <w:t>19</w:t>
      </w:r>
      <w:r>
        <w:rPr>
          <w:noProof/>
        </w:rPr>
        <w:fldChar w:fldCharType="end"/>
      </w:r>
    </w:p>
    <w:p w:rsidR="00521E64" w:rsidRPr="009716C3" w:rsidRDefault="00521E64">
      <w:pPr>
        <w:pStyle w:val="Listeoverfigurer"/>
        <w:tabs>
          <w:tab w:val="right" w:leader="dot" w:pos="9628"/>
        </w:tabs>
        <w:rPr>
          <w:rFonts w:ascii="Calibri" w:hAnsi="Calibri"/>
          <w:noProof/>
          <w:sz w:val="22"/>
          <w:szCs w:val="22"/>
          <w:lang w:eastAsia="en-US"/>
        </w:rPr>
      </w:pPr>
      <w:r>
        <w:rPr>
          <w:noProof/>
        </w:rPr>
        <w:t>15. Berechnungen für die Ausführung einer Aktion</w:t>
      </w:r>
      <w:r>
        <w:rPr>
          <w:noProof/>
        </w:rPr>
        <w:fldChar w:fldCharType="begin"/>
      </w:r>
      <w:r>
        <w:rPr>
          <w:noProof/>
        </w:rPr>
        <w:instrText xml:space="preserve"> XE "</w:instrText>
      </w:r>
      <w:r w:rsidRPr="00052532">
        <w:instrText>Aktion</w:instrText>
      </w:r>
      <w:r>
        <w:instrText>"</w:instrText>
      </w:r>
      <w:r>
        <w:rPr>
          <w:noProof/>
        </w:rPr>
        <w:instrText xml:space="preserve"> </w:instrText>
      </w:r>
      <w:r>
        <w:rPr>
          <w:noProof/>
        </w:rPr>
        <w:fldChar w:fldCharType="end"/>
      </w:r>
      <w:r>
        <w:rPr>
          <w:noProof/>
        </w:rPr>
        <w:t xml:space="preserve"> mit einem OLE</w:t>
      </w:r>
      <w:r>
        <w:rPr>
          <w:noProof/>
        </w:rPr>
        <w:fldChar w:fldCharType="begin"/>
      </w:r>
      <w:r>
        <w:rPr>
          <w:noProof/>
        </w:rPr>
        <w:instrText xml:space="preserve"> XE "</w:instrText>
      </w:r>
      <w:r w:rsidRPr="009716C3">
        <w:instrText>OLE"</w:instrText>
      </w:r>
      <w:r>
        <w:rPr>
          <w:noProof/>
        </w:rPr>
        <w:instrText xml:space="preserve"> </w:instrText>
      </w:r>
      <w:r>
        <w:rPr>
          <w:noProof/>
        </w:rPr>
        <w:fldChar w:fldCharType="end"/>
      </w:r>
      <w:r>
        <w:rPr>
          <w:noProof/>
        </w:rPr>
        <w:t xml:space="preserve"> Objekt</w:t>
      </w:r>
      <w:r>
        <w:rPr>
          <w:noProof/>
        </w:rPr>
        <w:tab/>
      </w:r>
      <w:r>
        <w:rPr>
          <w:noProof/>
        </w:rPr>
        <w:fldChar w:fldCharType="begin"/>
      </w:r>
      <w:r>
        <w:rPr>
          <w:noProof/>
        </w:rPr>
        <w:instrText xml:space="preserve"> PAGEREF _Toc118110816 \h </w:instrText>
      </w:r>
      <w:r>
        <w:rPr>
          <w:noProof/>
        </w:rPr>
      </w:r>
      <w:r>
        <w:rPr>
          <w:noProof/>
        </w:rPr>
        <w:fldChar w:fldCharType="separate"/>
      </w:r>
      <w:r>
        <w:rPr>
          <w:noProof/>
        </w:rPr>
        <w:t>20</w:t>
      </w:r>
      <w:r>
        <w:rPr>
          <w:noProof/>
        </w:rPr>
        <w:fldChar w:fldCharType="end"/>
      </w:r>
    </w:p>
    <w:p w:rsidR="00521E64" w:rsidRPr="009716C3" w:rsidRDefault="00521E64">
      <w:pPr>
        <w:pStyle w:val="Listeoverfigurer"/>
        <w:tabs>
          <w:tab w:val="right" w:leader="dot" w:pos="9628"/>
        </w:tabs>
        <w:rPr>
          <w:rFonts w:ascii="Calibri" w:hAnsi="Calibri"/>
          <w:noProof/>
          <w:sz w:val="22"/>
          <w:szCs w:val="22"/>
          <w:lang w:eastAsia="en-US"/>
        </w:rPr>
      </w:pPr>
      <w:r>
        <w:rPr>
          <w:noProof/>
        </w:rPr>
        <w:t>16. Anlage eines Objektes für den Lieferanten 205 durch den Anwender</w:t>
      </w:r>
      <w:r>
        <w:rPr>
          <w:noProof/>
        </w:rPr>
        <w:tab/>
      </w:r>
      <w:r>
        <w:rPr>
          <w:noProof/>
        </w:rPr>
        <w:fldChar w:fldCharType="begin"/>
      </w:r>
      <w:r>
        <w:rPr>
          <w:noProof/>
        </w:rPr>
        <w:instrText xml:space="preserve"> PAGEREF _Toc118110817 \h </w:instrText>
      </w:r>
      <w:r>
        <w:rPr>
          <w:noProof/>
        </w:rPr>
      </w:r>
      <w:r>
        <w:rPr>
          <w:noProof/>
        </w:rPr>
        <w:fldChar w:fldCharType="separate"/>
      </w:r>
      <w:r>
        <w:rPr>
          <w:noProof/>
        </w:rPr>
        <w:t>21</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036173">
        <w:rPr>
          <w:noProof/>
          <w:lang w:val="en-US"/>
        </w:rPr>
        <w:t>17. Eingabe eines Textes unter Microsoft Word durch den Anwender</w:t>
      </w:r>
      <w:r w:rsidRPr="009716C3">
        <w:rPr>
          <w:noProof/>
          <w:lang w:val="en-US"/>
        </w:rPr>
        <w:tab/>
      </w:r>
      <w:r>
        <w:rPr>
          <w:noProof/>
        </w:rPr>
        <w:fldChar w:fldCharType="begin"/>
      </w:r>
      <w:r w:rsidRPr="009716C3">
        <w:rPr>
          <w:noProof/>
          <w:lang w:val="en-US"/>
        </w:rPr>
        <w:instrText xml:space="preserve"> PAGEREF _Toc118110818 \h </w:instrText>
      </w:r>
      <w:r>
        <w:rPr>
          <w:noProof/>
        </w:rPr>
      </w:r>
      <w:r>
        <w:rPr>
          <w:noProof/>
        </w:rPr>
        <w:fldChar w:fldCharType="separate"/>
      </w:r>
      <w:r w:rsidRPr="009716C3">
        <w:rPr>
          <w:noProof/>
          <w:lang w:val="en-US"/>
        </w:rPr>
        <w:t>22</w:t>
      </w:r>
      <w:r>
        <w:rPr>
          <w:noProof/>
        </w:rPr>
        <w:fldChar w:fldCharType="end"/>
      </w:r>
    </w:p>
    <w:p w:rsidR="00521E64" w:rsidRDefault="00521E64">
      <w:pPr>
        <w:pStyle w:val="Listeoverfigurer"/>
        <w:tabs>
          <w:tab w:val="right" w:leader="dot" w:pos="9628"/>
        </w:tabs>
        <w:rPr>
          <w:rFonts w:ascii="Calibri" w:hAnsi="Calibri"/>
          <w:noProof/>
          <w:sz w:val="22"/>
          <w:szCs w:val="22"/>
          <w:lang w:val="en-US" w:eastAsia="en-US"/>
        </w:rPr>
      </w:pPr>
      <w:r w:rsidRPr="00036173">
        <w:rPr>
          <w:noProof/>
          <w:lang w:val="en-US"/>
        </w:rPr>
        <w:t>18. IQ</w:t>
      </w:r>
      <w:r>
        <w:rPr>
          <w:noProof/>
          <w:lang w:val="en-US"/>
        </w:rPr>
        <w:fldChar w:fldCharType="begin"/>
      </w:r>
      <w:r>
        <w:rPr>
          <w:noProof/>
          <w:lang w:val="en-US"/>
        </w:rPr>
        <w:instrText xml:space="preserve"> XE "</w:instrText>
      </w:r>
      <w:r w:rsidRPr="00D84D6B">
        <w:rPr>
          <w:lang w:val="en-US"/>
        </w:rPr>
        <w:instrText>IQ</w:instrText>
      </w:r>
      <w:r>
        <w:rPr>
          <w:lang w:val="en-US"/>
        </w:rPr>
        <w:instrText>"</w:instrText>
      </w:r>
      <w:r>
        <w:rPr>
          <w:noProof/>
          <w:lang w:val="en-US"/>
        </w:rPr>
        <w:instrText xml:space="preserve"> </w:instrText>
      </w:r>
      <w:r>
        <w:rPr>
          <w:noProof/>
          <w:lang w:val="en-US"/>
        </w:rPr>
        <w:fldChar w:fldCharType="end"/>
      </w:r>
      <w:r w:rsidRPr="00036173">
        <w:rPr>
          <w:noProof/>
          <w:lang w:val="en-US"/>
        </w:rPr>
        <w:t xml:space="preserve"> Anfrage mit eingefügtem Microsoft Word Text</w:t>
      </w:r>
      <w:r w:rsidRPr="009716C3">
        <w:rPr>
          <w:noProof/>
          <w:lang w:val="en-US"/>
        </w:rPr>
        <w:tab/>
      </w:r>
      <w:r>
        <w:rPr>
          <w:noProof/>
        </w:rPr>
        <w:fldChar w:fldCharType="begin"/>
      </w:r>
      <w:r w:rsidRPr="009716C3">
        <w:rPr>
          <w:noProof/>
          <w:lang w:val="en-US"/>
        </w:rPr>
        <w:instrText xml:space="preserve"> PAGEREF _Toc118110819 \h </w:instrText>
      </w:r>
      <w:r>
        <w:rPr>
          <w:noProof/>
        </w:rPr>
      </w:r>
      <w:r>
        <w:rPr>
          <w:noProof/>
        </w:rPr>
        <w:fldChar w:fldCharType="separate"/>
      </w:r>
      <w:r w:rsidRPr="009716C3">
        <w:rPr>
          <w:noProof/>
          <w:lang w:val="en-US"/>
        </w:rPr>
        <w:t>22</w:t>
      </w:r>
      <w:r>
        <w:rPr>
          <w:noProof/>
        </w:rPr>
        <w:fldChar w:fldCharType="end"/>
      </w:r>
    </w:p>
    <w:p w:rsidR="00521E64" w:rsidRPr="009716C3" w:rsidRDefault="00521E64">
      <w:pPr>
        <w:pStyle w:val="Listeoverfigurer"/>
        <w:tabs>
          <w:tab w:val="right" w:leader="dot" w:pos="9628"/>
        </w:tabs>
        <w:rPr>
          <w:rFonts w:ascii="Calibri" w:hAnsi="Calibri"/>
          <w:noProof/>
          <w:sz w:val="22"/>
          <w:szCs w:val="22"/>
          <w:lang w:eastAsia="en-US"/>
        </w:rPr>
      </w:pPr>
      <w:r>
        <w:rPr>
          <w:noProof/>
        </w:rPr>
        <w:t>19. Online Beschreibung der OLE</w:t>
      </w:r>
      <w:r>
        <w:rPr>
          <w:noProof/>
        </w:rPr>
        <w:fldChar w:fldCharType="begin"/>
      </w:r>
      <w:r>
        <w:rPr>
          <w:noProof/>
        </w:rPr>
        <w:instrText xml:space="preserve"> XE "</w:instrText>
      </w:r>
      <w:r w:rsidRPr="009716C3">
        <w:instrText>OLE"</w:instrText>
      </w:r>
      <w:r>
        <w:rPr>
          <w:noProof/>
        </w:rPr>
        <w:instrText xml:space="preserve"> </w:instrText>
      </w:r>
      <w:r>
        <w:rPr>
          <w:noProof/>
        </w:rPr>
        <w:fldChar w:fldCharType="end"/>
      </w:r>
      <w:r>
        <w:rPr>
          <w:noProof/>
        </w:rPr>
        <w:t xml:space="preserve"> Funktionen</w:t>
      </w:r>
      <w:r>
        <w:rPr>
          <w:noProof/>
        </w:rPr>
        <w:tab/>
      </w:r>
      <w:r>
        <w:rPr>
          <w:noProof/>
        </w:rPr>
        <w:fldChar w:fldCharType="begin"/>
      </w:r>
      <w:r>
        <w:rPr>
          <w:noProof/>
        </w:rPr>
        <w:instrText xml:space="preserve"> PAGEREF _Toc118110820 \h </w:instrText>
      </w:r>
      <w:r>
        <w:rPr>
          <w:noProof/>
        </w:rPr>
      </w:r>
      <w:r>
        <w:rPr>
          <w:noProof/>
        </w:rPr>
        <w:fldChar w:fldCharType="separate"/>
      </w:r>
      <w:r>
        <w:rPr>
          <w:noProof/>
        </w:rPr>
        <w:t>24</w:t>
      </w:r>
      <w:r>
        <w:rPr>
          <w:noProof/>
        </w:rPr>
        <w:fldChar w:fldCharType="end"/>
      </w:r>
    </w:p>
    <w:p w:rsidR="009716C3" w:rsidRDefault="00521E64" w:rsidP="00521E64">
      <w:r>
        <w:fldChar w:fldCharType="end"/>
      </w:r>
    </w:p>
    <w:p w:rsidR="009716C3" w:rsidRDefault="009716C3" w:rsidP="009716C3">
      <w:pPr>
        <w:pStyle w:val="Overskrift1"/>
      </w:pPr>
      <w:bookmarkStart w:id="59" w:name="_Toc118110861"/>
      <w:r>
        <w:t>Index</w:t>
      </w:r>
      <w:bookmarkEnd w:id="59"/>
    </w:p>
    <w:p w:rsidR="009716C3" w:rsidRDefault="009716C3" w:rsidP="009716C3">
      <w:pPr>
        <w:rPr>
          <w:noProof/>
        </w:rPr>
        <w:sectPr w:rsidR="009716C3" w:rsidSect="009716C3">
          <w:headerReference w:type="even" r:id="rId27"/>
          <w:headerReference w:type="default" r:id="rId28"/>
          <w:footerReference w:type="even" r:id="rId29"/>
          <w:footerReference w:type="default" r:id="rId30"/>
          <w:headerReference w:type="first" r:id="rId31"/>
          <w:footerReference w:type="first" r:id="rId32"/>
          <w:pgSz w:w="11906" w:h="16838"/>
          <w:pgMar w:top="1701" w:right="1134" w:bottom="1701" w:left="1134" w:header="708" w:footer="708" w:gutter="0"/>
          <w:cols w:space="708"/>
          <w:titlePg/>
          <w:docGrid w:linePitch="360"/>
        </w:sectPr>
      </w:pPr>
      <w:r>
        <w:fldChar w:fldCharType="begin"/>
      </w:r>
      <w:r>
        <w:instrText xml:space="preserve"> INDEX \a \e "</w:instrText>
      </w:r>
      <w:r>
        <w:tab/>
        <w:instrText xml:space="preserve">" \c "2" \h "A" \z "1033"  </w:instrText>
      </w:r>
      <w:r>
        <w:fldChar w:fldCharType="separate"/>
      </w:r>
    </w:p>
    <w:p w:rsidR="009716C3" w:rsidRDefault="009716C3">
      <w:pPr>
        <w:pStyle w:val="Indeksoverskrift"/>
        <w:keepNext/>
        <w:tabs>
          <w:tab w:val="right" w:leader="dot" w:pos="4449"/>
        </w:tabs>
        <w:rPr>
          <w:rFonts w:ascii="Calibri" w:hAnsi="Calibri" w:cs="Times New Roman"/>
          <w:b w:val="0"/>
          <w:bCs w:val="0"/>
          <w:noProof/>
        </w:rPr>
      </w:pPr>
      <w:r>
        <w:rPr>
          <w:noProof/>
        </w:rPr>
        <w:t>A</w:t>
      </w:r>
    </w:p>
    <w:p w:rsidR="009716C3" w:rsidRDefault="009716C3">
      <w:pPr>
        <w:pStyle w:val="Indeks1"/>
        <w:tabs>
          <w:tab w:val="right" w:leader="dot" w:pos="4449"/>
        </w:tabs>
        <w:rPr>
          <w:noProof/>
        </w:rPr>
      </w:pPr>
      <w:r>
        <w:rPr>
          <w:noProof/>
        </w:rPr>
        <w:t>Abfrage</w:t>
      </w:r>
      <w:r>
        <w:rPr>
          <w:noProof/>
        </w:rPr>
        <w:tab/>
        <w:t>3;21;26;27</w:t>
      </w:r>
    </w:p>
    <w:p w:rsidR="009716C3" w:rsidRDefault="009716C3">
      <w:pPr>
        <w:pStyle w:val="Indeks1"/>
        <w:tabs>
          <w:tab w:val="right" w:leader="dot" w:pos="4449"/>
        </w:tabs>
        <w:rPr>
          <w:noProof/>
        </w:rPr>
      </w:pPr>
      <w:r>
        <w:rPr>
          <w:noProof/>
        </w:rPr>
        <w:t>Aktion</w:t>
      </w:r>
      <w:r>
        <w:rPr>
          <w:noProof/>
        </w:rPr>
        <w:tab/>
        <w:t>17;20;21;32;46</w:t>
      </w:r>
    </w:p>
    <w:p w:rsidR="009716C3" w:rsidRDefault="009716C3">
      <w:pPr>
        <w:pStyle w:val="Indeks1"/>
        <w:tabs>
          <w:tab w:val="right" w:leader="dot" w:pos="4449"/>
        </w:tabs>
        <w:rPr>
          <w:noProof/>
        </w:rPr>
      </w:pPr>
      <w:r>
        <w:rPr>
          <w:noProof/>
        </w:rPr>
        <w:t>Anlegen</w:t>
      </w:r>
      <w:r>
        <w:rPr>
          <w:noProof/>
        </w:rPr>
        <w:tab/>
        <w:t>29;37;41</w:t>
      </w:r>
    </w:p>
    <w:p w:rsidR="009716C3" w:rsidRDefault="009716C3">
      <w:pPr>
        <w:pStyle w:val="Indeksoverskrift"/>
        <w:keepNext/>
        <w:tabs>
          <w:tab w:val="right" w:leader="dot" w:pos="4449"/>
        </w:tabs>
        <w:rPr>
          <w:rFonts w:ascii="Calibri" w:hAnsi="Calibri" w:cs="Times New Roman"/>
          <w:b w:val="0"/>
          <w:bCs w:val="0"/>
          <w:noProof/>
        </w:rPr>
      </w:pPr>
      <w:r>
        <w:rPr>
          <w:noProof/>
        </w:rPr>
        <w:t>B</w:t>
      </w:r>
    </w:p>
    <w:p w:rsidR="009716C3" w:rsidRDefault="009716C3">
      <w:pPr>
        <w:pStyle w:val="Indeks1"/>
        <w:tabs>
          <w:tab w:val="right" w:leader="dot" w:pos="4449"/>
        </w:tabs>
        <w:rPr>
          <w:noProof/>
        </w:rPr>
      </w:pPr>
      <w:r>
        <w:rPr>
          <w:noProof/>
        </w:rPr>
        <w:t>Brief</w:t>
      </w:r>
      <w:r>
        <w:rPr>
          <w:noProof/>
        </w:rPr>
        <w:tab/>
        <w:t>6;10;11</w:t>
      </w:r>
    </w:p>
    <w:p w:rsidR="009716C3" w:rsidRDefault="009716C3">
      <w:pPr>
        <w:pStyle w:val="Indeksoverskrift"/>
        <w:keepNext/>
        <w:tabs>
          <w:tab w:val="right" w:leader="dot" w:pos="4449"/>
        </w:tabs>
        <w:rPr>
          <w:rFonts w:ascii="Calibri" w:hAnsi="Calibri" w:cs="Times New Roman"/>
          <w:b w:val="0"/>
          <w:bCs w:val="0"/>
          <w:noProof/>
        </w:rPr>
      </w:pPr>
      <w:r>
        <w:rPr>
          <w:noProof/>
        </w:rPr>
        <w:t>D</w:t>
      </w:r>
    </w:p>
    <w:p w:rsidR="009716C3" w:rsidRDefault="009716C3">
      <w:pPr>
        <w:pStyle w:val="Indeks1"/>
        <w:tabs>
          <w:tab w:val="right" w:leader="dot" w:pos="4449"/>
        </w:tabs>
        <w:rPr>
          <w:noProof/>
        </w:rPr>
      </w:pPr>
      <w:r>
        <w:rPr>
          <w:noProof/>
        </w:rPr>
        <w:t>DATAMASTER</w:t>
      </w:r>
      <w:r>
        <w:rPr>
          <w:noProof/>
        </w:rPr>
        <w:tab/>
        <w:t>14</w:t>
      </w:r>
    </w:p>
    <w:p w:rsidR="009716C3" w:rsidRDefault="009716C3">
      <w:pPr>
        <w:pStyle w:val="Indeksoverskrift"/>
        <w:keepNext/>
        <w:tabs>
          <w:tab w:val="right" w:leader="dot" w:pos="4449"/>
        </w:tabs>
        <w:rPr>
          <w:rFonts w:ascii="Calibri" w:hAnsi="Calibri" w:cs="Times New Roman"/>
          <w:b w:val="0"/>
          <w:bCs w:val="0"/>
          <w:noProof/>
        </w:rPr>
      </w:pPr>
      <w:r>
        <w:rPr>
          <w:noProof/>
        </w:rPr>
        <w:t>E</w:t>
      </w:r>
    </w:p>
    <w:p w:rsidR="009716C3" w:rsidRDefault="009716C3">
      <w:pPr>
        <w:pStyle w:val="Indeks1"/>
        <w:tabs>
          <w:tab w:val="right" w:leader="dot" w:pos="4449"/>
        </w:tabs>
        <w:rPr>
          <w:noProof/>
        </w:rPr>
      </w:pPr>
      <w:r w:rsidRPr="004267C8">
        <w:rPr>
          <w:noProof/>
        </w:rPr>
        <w:t>Embedding</w:t>
      </w:r>
      <w:r>
        <w:rPr>
          <w:noProof/>
        </w:rPr>
        <w:tab/>
        <w:t>1;3</w:t>
      </w:r>
    </w:p>
    <w:p w:rsidR="009716C3" w:rsidRDefault="009716C3">
      <w:pPr>
        <w:pStyle w:val="Indeksoverskrift"/>
        <w:keepNext/>
        <w:tabs>
          <w:tab w:val="right" w:leader="dot" w:pos="4449"/>
        </w:tabs>
        <w:rPr>
          <w:rFonts w:ascii="Calibri" w:hAnsi="Calibri" w:cs="Times New Roman"/>
          <w:b w:val="0"/>
          <w:bCs w:val="0"/>
          <w:noProof/>
        </w:rPr>
      </w:pPr>
      <w:r>
        <w:rPr>
          <w:noProof/>
        </w:rPr>
        <w:t>G</w:t>
      </w:r>
    </w:p>
    <w:p w:rsidR="009716C3" w:rsidRDefault="009716C3">
      <w:pPr>
        <w:pStyle w:val="Indeks1"/>
        <w:tabs>
          <w:tab w:val="right" w:leader="dot" w:pos="4449"/>
        </w:tabs>
        <w:rPr>
          <w:noProof/>
        </w:rPr>
      </w:pPr>
      <w:r>
        <w:rPr>
          <w:noProof/>
        </w:rPr>
        <w:t>GETINFO</w:t>
      </w:r>
      <w:r>
        <w:rPr>
          <w:noProof/>
        </w:rPr>
        <w:tab/>
        <w:t>32;42</w:t>
      </w:r>
    </w:p>
    <w:p w:rsidR="009716C3" w:rsidRDefault="009716C3">
      <w:pPr>
        <w:pStyle w:val="Indeksoverskrift"/>
        <w:keepNext/>
        <w:tabs>
          <w:tab w:val="right" w:leader="dot" w:pos="4449"/>
        </w:tabs>
        <w:rPr>
          <w:rFonts w:ascii="Calibri" w:hAnsi="Calibri" w:cs="Times New Roman"/>
          <w:b w:val="0"/>
          <w:bCs w:val="0"/>
          <w:noProof/>
        </w:rPr>
      </w:pPr>
      <w:r>
        <w:rPr>
          <w:noProof/>
        </w:rPr>
        <w:t>I</w:t>
      </w:r>
    </w:p>
    <w:p w:rsidR="009716C3" w:rsidRDefault="009716C3">
      <w:pPr>
        <w:pStyle w:val="Indeks1"/>
        <w:tabs>
          <w:tab w:val="right" w:leader="dot" w:pos="4449"/>
        </w:tabs>
        <w:rPr>
          <w:noProof/>
        </w:rPr>
      </w:pPr>
      <w:r w:rsidRPr="004267C8">
        <w:rPr>
          <w:noProof/>
        </w:rPr>
        <w:t>IQ</w:t>
      </w:r>
      <w:r>
        <w:rPr>
          <w:noProof/>
        </w:rPr>
        <w:tab/>
        <w:t>3;4;14;15;21;22;28;46</w:t>
      </w:r>
    </w:p>
    <w:p w:rsidR="009716C3" w:rsidRDefault="009716C3">
      <w:pPr>
        <w:pStyle w:val="Indeksoverskrift"/>
        <w:keepNext/>
        <w:tabs>
          <w:tab w:val="right" w:leader="dot" w:pos="4449"/>
        </w:tabs>
        <w:rPr>
          <w:rFonts w:ascii="Calibri" w:hAnsi="Calibri" w:cs="Times New Roman"/>
          <w:b w:val="0"/>
          <w:bCs w:val="0"/>
          <w:noProof/>
        </w:rPr>
      </w:pPr>
      <w:r>
        <w:rPr>
          <w:noProof/>
        </w:rPr>
        <w:t>L</w:t>
      </w:r>
    </w:p>
    <w:p w:rsidR="009716C3" w:rsidRDefault="009716C3">
      <w:pPr>
        <w:pStyle w:val="Indeks1"/>
        <w:tabs>
          <w:tab w:val="right" w:leader="dot" w:pos="4449"/>
        </w:tabs>
        <w:rPr>
          <w:noProof/>
        </w:rPr>
      </w:pPr>
      <w:r w:rsidRPr="004267C8">
        <w:rPr>
          <w:noProof/>
        </w:rPr>
        <w:t>Linking</w:t>
      </w:r>
      <w:r>
        <w:rPr>
          <w:noProof/>
        </w:rPr>
        <w:tab/>
        <w:t>1;3</w:t>
      </w:r>
    </w:p>
    <w:p w:rsidR="009716C3" w:rsidRDefault="009716C3">
      <w:pPr>
        <w:pStyle w:val="Indeks1"/>
        <w:tabs>
          <w:tab w:val="right" w:leader="dot" w:pos="4449"/>
        </w:tabs>
        <w:rPr>
          <w:noProof/>
        </w:rPr>
      </w:pPr>
      <w:r w:rsidRPr="004267C8">
        <w:rPr>
          <w:noProof/>
        </w:rPr>
        <w:t>Liste</w:t>
      </w:r>
      <w:r>
        <w:rPr>
          <w:noProof/>
        </w:rPr>
        <w:tab/>
        <w:t>3;9;10;11;25;42</w:t>
      </w:r>
    </w:p>
    <w:p w:rsidR="009716C3" w:rsidRDefault="009716C3">
      <w:pPr>
        <w:pStyle w:val="Indeksoverskrift"/>
        <w:keepNext/>
        <w:tabs>
          <w:tab w:val="right" w:leader="dot" w:pos="4449"/>
        </w:tabs>
        <w:rPr>
          <w:rFonts w:ascii="Calibri" w:hAnsi="Calibri" w:cs="Times New Roman"/>
          <w:b w:val="0"/>
          <w:bCs w:val="0"/>
          <w:noProof/>
        </w:rPr>
      </w:pPr>
      <w:r>
        <w:rPr>
          <w:noProof/>
        </w:rPr>
        <w:t>O</w:t>
      </w:r>
    </w:p>
    <w:p w:rsidR="009716C3" w:rsidRDefault="009716C3">
      <w:pPr>
        <w:pStyle w:val="Indeks1"/>
        <w:tabs>
          <w:tab w:val="right" w:leader="dot" w:pos="4449"/>
        </w:tabs>
        <w:rPr>
          <w:noProof/>
        </w:rPr>
      </w:pPr>
      <w:r w:rsidRPr="004267C8">
        <w:rPr>
          <w:noProof/>
        </w:rPr>
        <w:t>OLE</w:t>
      </w:r>
      <w:r>
        <w:rPr>
          <w:noProof/>
        </w:rPr>
        <w:tab/>
        <w:t>3;4;5;8;9;10;13;14;16;17;18;19;20;21;23;24;25;26;27;28;44;45;46</w:t>
      </w:r>
    </w:p>
    <w:p w:rsidR="009716C3" w:rsidRDefault="009716C3">
      <w:pPr>
        <w:pStyle w:val="Indeks1"/>
        <w:tabs>
          <w:tab w:val="right" w:leader="dot" w:pos="4449"/>
        </w:tabs>
        <w:rPr>
          <w:noProof/>
        </w:rPr>
      </w:pPr>
      <w:r>
        <w:rPr>
          <w:noProof/>
        </w:rPr>
        <w:t>OleAllocate</w:t>
      </w:r>
      <w:r>
        <w:rPr>
          <w:noProof/>
        </w:rPr>
        <w:tab/>
        <w:t>26;27;28</w:t>
      </w:r>
    </w:p>
    <w:p w:rsidR="009716C3" w:rsidRDefault="009716C3">
      <w:pPr>
        <w:pStyle w:val="Indeks1"/>
        <w:tabs>
          <w:tab w:val="right" w:leader="dot" w:pos="4449"/>
        </w:tabs>
        <w:rPr>
          <w:noProof/>
        </w:rPr>
      </w:pPr>
      <w:r>
        <w:rPr>
          <w:noProof/>
        </w:rPr>
        <w:t>OleDialogCreate</w:t>
      </w:r>
      <w:r>
        <w:rPr>
          <w:noProof/>
        </w:rPr>
        <w:tab/>
        <w:t>28;29;41</w:t>
      </w:r>
    </w:p>
    <w:p w:rsidR="009716C3" w:rsidRDefault="009716C3">
      <w:pPr>
        <w:pStyle w:val="Indeks1"/>
        <w:tabs>
          <w:tab w:val="right" w:leader="dot" w:pos="4449"/>
        </w:tabs>
        <w:rPr>
          <w:noProof/>
        </w:rPr>
      </w:pPr>
      <w:r>
        <w:rPr>
          <w:noProof/>
        </w:rPr>
        <w:t>OleDialogFile</w:t>
      </w:r>
      <w:r>
        <w:rPr>
          <w:noProof/>
        </w:rPr>
        <w:tab/>
        <w:t>42</w:t>
      </w:r>
    </w:p>
    <w:p w:rsidR="009716C3" w:rsidRDefault="009716C3">
      <w:pPr>
        <w:pStyle w:val="Indeks1"/>
        <w:tabs>
          <w:tab w:val="right" w:leader="dot" w:pos="4449"/>
        </w:tabs>
        <w:rPr>
          <w:noProof/>
        </w:rPr>
      </w:pPr>
      <w:r>
        <w:rPr>
          <w:noProof/>
        </w:rPr>
        <w:t>OleDoVerb</w:t>
      </w:r>
      <w:r>
        <w:rPr>
          <w:noProof/>
        </w:rPr>
        <w:tab/>
        <w:t>31;32</w:t>
      </w:r>
    </w:p>
    <w:p w:rsidR="009716C3" w:rsidRDefault="009716C3">
      <w:pPr>
        <w:pStyle w:val="Indeks1"/>
        <w:tabs>
          <w:tab w:val="right" w:leader="dot" w:pos="4449"/>
        </w:tabs>
        <w:rPr>
          <w:noProof/>
        </w:rPr>
      </w:pPr>
      <w:r>
        <w:rPr>
          <w:noProof/>
        </w:rPr>
        <w:t>OleEmbedded</w:t>
      </w:r>
      <w:r>
        <w:rPr>
          <w:noProof/>
        </w:rPr>
        <w:tab/>
        <w:t>29;41</w:t>
      </w:r>
    </w:p>
    <w:p w:rsidR="009716C3" w:rsidRDefault="009716C3">
      <w:pPr>
        <w:pStyle w:val="Indeks1"/>
        <w:tabs>
          <w:tab w:val="right" w:leader="dot" w:pos="4449"/>
        </w:tabs>
        <w:rPr>
          <w:noProof/>
        </w:rPr>
      </w:pPr>
      <w:r>
        <w:rPr>
          <w:noProof/>
        </w:rPr>
        <w:t>OleFillObjectMenu</w:t>
      </w:r>
      <w:r>
        <w:rPr>
          <w:noProof/>
        </w:rPr>
        <w:tab/>
        <w:t>29;30</w:t>
      </w:r>
    </w:p>
    <w:p w:rsidR="009716C3" w:rsidRDefault="009716C3">
      <w:pPr>
        <w:pStyle w:val="Indeks1"/>
        <w:tabs>
          <w:tab w:val="right" w:leader="dot" w:pos="4449"/>
        </w:tabs>
        <w:rPr>
          <w:noProof/>
        </w:rPr>
      </w:pPr>
      <w:r>
        <w:rPr>
          <w:noProof/>
        </w:rPr>
        <w:t>OleFillVerbMenu</w:t>
      </w:r>
      <w:r>
        <w:rPr>
          <w:noProof/>
        </w:rPr>
        <w:tab/>
        <w:t>31;32</w:t>
      </w:r>
    </w:p>
    <w:p w:rsidR="009716C3" w:rsidRDefault="009716C3">
      <w:pPr>
        <w:pStyle w:val="Indeks1"/>
        <w:tabs>
          <w:tab w:val="right" w:leader="dot" w:pos="4449"/>
        </w:tabs>
        <w:rPr>
          <w:noProof/>
        </w:rPr>
      </w:pPr>
      <w:r>
        <w:rPr>
          <w:noProof/>
        </w:rPr>
        <w:t>OleFree</w:t>
      </w:r>
      <w:r>
        <w:rPr>
          <w:noProof/>
        </w:rPr>
        <w:tab/>
        <w:t>26;27;30</w:t>
      </w:r>
    </w:p>
    <w:p w:rsidR="009716C3" w:rsidRDefault="009716C3">
      <w:pPr>
        <w:pStyle w:val="Indeks1"/>
        <w:tabs>
          <w:tab w:val="right" w:leader="dot" w:pos="4449"/>
        </w:tabs>
        <w:rPr>
          <w:noProof/>
        </w:rPr>
      </w:pPr>
      <w:r>
        <w:rPr>
          <w:noProof/>
        </w:rPr>
        <w:t>OleGetInfo</w:t>
      </w:r>
      <w:r>
        <w:rPr>
          <w:noProof/>
        </w:rPr>
        <w:tab/>
        <w:t>35;42</w:t>
      </w:r>
    </w:p>
    <w:p w:rsidR="009716C3" w:rsidRDefault="009716C3">
      <w:pPr>
        <w:pStyle w:val="Indeks1"/>
        <w:tabs>
          <w:tab w:val="right" w:leader="dot" w:pos="4449"/>
        </w:tabs>
        <w:rPr>
          <w:noProof/>
        </w:rPr>
      </w:pPr>
      <w:r>
        <w:rPr>
          <w:noProof/>
        </w:rPr>
        <w:t>OleLinkToFile</w:t>
      </w:r>
      <w:r>
        <w:rPr>
          <w:noProof/>
        </w:rPr>
        <w:tab/>
        <w:t>28;37</w:t>
      </w:r>
    </w:p>
    <w:p w:rsidR="009716C3" w:rsidRDefault="009716C3">
      <w:pPr>
        <w:pStyle w:val="Indeks1"/>
        <w:tabs>
          <w:tab w:val="right" w:leader="dot" w:pos="4449"/>
        </w:tabs>
        <w:rPr>
          <w:noProof/>
        </w:rPr>
      </w:pPr>
      <w:r>
        <w:rPr>
          <w:noProof/>
        </w:rPr>
        <w:t>OleLoad</w:t>
      </w:r>
      <w:r>
        <w:rPr>
          <w:noProof/>
        </w:rPr>
        <w:tab/>
        <w:t>16;33;34</w:t>
      </w:r>
    </w:p>
    <w:p w:rsidR="009716C3" w:rsidRDefault="009716C3">
      <w:pPr>
        <w:pStyle w:val="Indeks1"/>
        <w:tabs>
          <w:tab w:val="right" w:leader="dot" w:pos="4449"/>
        </w:tabs>
        <w:rPr>
          <w:noProof/>
        </w:rPr>
      </w:pPr>
      <w:r>
        <w:rPr>
          <w:noProof/>
        </w:rPr>
        <w:t>OleMenuAdd</w:t>
      </w:r>
      <w:r>
        <w:rPr>
          <w:noProof/>
        </w:rPr>
        <w:tab/>
        <w:t>37;38;39;40</w:t>
      </w:r>
    </w:p>
    <w:p w:rsidR="009716C3" w:rsidRDefault="009716C3">
      <w:pPr>
        <w:pStyle w:val="Indeks1"/>
        <w:tabs>
          <w:tab w:val="right" w:leader="dot" w:pos="4449"/>
        </w:tabs>
        <w:rPr>
          <w:noProof/>
        </w:rPr>
      </w:pPr>
      <w:r>
        <w:rPr>
          <w:noProof/>
        </w:rPr>
        <w:t>OleMenuCreate</w:t>
      </w:r>
      <w:r>
        <w:rPr>
          <w:noProof/>
        </w:rPr>
        <w:tab/>
        <w:t>30;37;38;39</w:t>
      </w:r>
    </w:p>
    <w:p w:rsidR="009716C3" w:rsidRDefault="009716C3">
      <w:pPr>
        <w:pStyle w:val="Indeks1"/>
        <w:tabs>
          <w:tab w:val="right" w:leader="dot" w:pos="4449"/>
        </w:tabs>
        <w:rPr>
          <w:noProof/>
        </w:rPr>
      </w:pPr>
      <w:r>
        <w:rPr>
          <w:noProof/>
        </w:rPr>
        <w:t>OleMenuDestroy</w:t>
      </w:r>
      <w:r>
        <w:rPr>
          <w:noProof/>
        </w:rPr>
        <w:tab/>
        <w:t>37;38;39</w:t>
      </w:r>
    </w:p>
    <w:p w:rsidR="009716C3" w:rsidRDefault="009716C3">
      <w:pPr>
        <w:pStyle w:val="Indeks1"/>
        <w:tabs>
          <w:tab w:val="right" w:leader="dot" w:pos="4449"/>
        </w:tabs>
        <w:rPr>
          <w:noProof/>
        </w:rPr>
      </w:pPr>
      <w:r>
        <w:rPr>
          <w:noProof/>
        </w:rPr>
        <w:t>OleMenuSelect</w:t>
      </w:r>
      <w:r>
        <w:rPr>
          <w:noProof/>
        </w:rPr>
        <w:tab/>
        <w:t>29;40</w:t>
      </w:r>
    </w:p>
    <w:p w:rsidR="009716C3" w:rsidRDefault="009716C3">
      <w:pPr>
        <w:pStyle w:val="Indeks1"/>
        <w:tabs>
          <w:tab w:val="right" w:leader="dot" w:pos="4449"/>
        </w:tabs>
        <w:rPr>
          <w:noProof/>
        </w:rPr>
      </w:pPr>
      <w:r>
        <w:rPr>
          <w:noProof/>
        </w:rPr>
        <w:t>OleSave</w:t>
      </w:r>
      <w:r>
        <w:rPr>
          <w:noProof/>
        </w:rPr>
        <w:tab/>
        <w:t>28;33;34</w:t>
      </w:r>
    </w:p>
    <w:p w:rsidR="009716C3" w:rsidRDefault="009716C3">
      <w:pPr>
        <w:pStyle w:val="Indeksoverskrift"/>
        <w:keepNext/>
        <w:tabs>
          <w:tab w:val="right" w:leader="dot" w:pos="4449"/>
        </w:tabs>
        <w:rPr>
          <w:rFonts w:ascii="Calibri" w:hAnsi="Calibri" w:cs="Times New Roman"/>
          <w:b w:val="0"/>
          <w:bCs w:val="0"/>
          <w:noProof/>
        </w:rPr>
      </w:pPr>
      <w:r>
        <w:rPr>
          <w:noProof/>
        </w:rPr>
        <w:t>R</w:t>
      </w:r>
    </w:p>
    <w:p w:rsidR="009716C3" w:rsidRDefault="009716C3">
      <w:pPr>
        <w:pStyle w:val="Indeks1"/>
        <w:tabs>
          <w:tab w:val="right" w:leader="dot" w:pos="4449"/>
        </w:tabs>
        <w:rPr>
          <w:noProof/>
        </w:rPr>
      </w:pPr>
      <w:r w:rsidRPr="004267C8">
        <w:rPr>
          <w:noProof/>
        </w:rPr>
        <w:t>RAPGEN</w:t>
      </w:r>
      <w:r>
        <w:rPr>
          <w:noProof/>
        </w:rPr>
        <w:tab/>
        <w:t>3;4;5;10</w:t>
      </w:r>
    </w:p>
    <w:p w:rsidR="009716C3" w:rsidRDefault="009716C3">
      <w:pPr>
        <w:pStyle w:val="Indeksoverskrift"/>
        <w:keepNext/>
        <w:tabs>
          <w:tab w:val="right" w:leader="dot" w:pos="4449"/>
        </w:tabs>
        <w:rPr>
          <w:rFonts w:ascii="Calibri" w:hAnsi="Calibri" w:cs="Times New Roman"/>
          <w:b w:val="0"/>
          <w:bCs w:val="0"/>
          <w:noProof/>
        </w:rPr>
      </w:pPr>
      <w:r>
        <w:rPr>
          <w:noProof/>
        </w:rPr>
        <w:t>T</w:t>
      </w:r>
    </w:p>
    <w:p w:rsidR="009716C3" w:rsidRDefault="009716C3">
      <w:pPr>
        <w:pStyle w:val="Indeks1"/>
        <w:tabs>
          <w:tab w:val="right" w:leader="dot" w:pos="4449"/>
        </w:tabs>
        <w:rPr>
          <w:noProof/>
        </w:rPr>
      </w:pPr>
      <w:r>
        <w:rPr>
          <w:noProof/>
        </w:rPr>
        <w:t>TRIO</w:t>
      </w:r>
      <w:r>
        <w:rPr>
          <w:noProof/>
        </w:rPr>
        <w:tab/>
        <w:t>3;14;22;23;28;29;32;42;44;45</w:t>
      </w:r>
    </w:p>
    <w:p w:rsidR="009716C3" w:rsidRDefault="009716C3">
      <w:pPr>
        <w:pStyle w:val="Indeksoverskrift"/>
        <w:keepNext/>
        <w:tabs>
          <w:tab w:val="right" w:leader="dot" w:pos="4449"/>
        </w:tabs>
        <w:rPr>
          <w:rFonts w:ascii="Calibri" w:hAnsi="Calibri" w:cs="Times New Roman"/>
          <w:b w:val="0"/>
          <w:bCs w:val="0"/>
          <w:noProof/>
        </w:rPr>
      </w:pPr>
      <w:r>
        <w:rPr>
          <w:noProof/>
        </w:rPr>
        <w:t>V</w:t>
      </w:r>
    </w:p>
    <w:p w:rsidR="009716C3" w:rsidRDefault="009716C3">
      <w:pPr>
        <w:pStyle w:val="Indeks1"/>
        <w:tabs>
          <w:tab w:val="right" w:leader="dot" w:pos="4449"/>
        </w:tabs>
        <w:rPr>
          <w:noProof/>
        </w:rPr>
      </w:pPr>
      <w:r>
        <w:rPr>
          <w:noProof/>
        </w:rPr>
        <w:t>Version</w:t>
      </w:r>
      <w:r>
        <w:rPr>
          <w:noProof/>
        </w:rPr>
        <w:tab/>
        <w:t>25;44;45</w:t>
      </w:r>
    </w:p>
    <w:p w:rsidR="009716C3" w:rsidRDefault="009716C3" w:rsidP="009716C3">
      <w:pPr>
        <w:rPr>
          <w:noProof/>
        </w:rPr>
        <w:sectPr w:rsidR="009716C3" w:rsidSect="009716C3">
          <w:type w:val="continuous"/>
          <w:pgSz w:w="11906" w:h="16838"/>
          <w:pgMar w:top="1701" w:right="1134" w:bottom="1701" w:left="1134" w:header="708" w:footer="708" w:gutter="0"/>
          <w:cols w:num="2" w:space="720"/>
          <w:titlePg/>
          <w:docGrid w:linePitch="360"/>
        </w:sectPr>
      </w:pPr>
    </w:p>
    <w:p w:rsidR="005855DE" w:rsidRPr="009716C3" w:rsidRDefault="009716C3" w:rsidP="009716C3">
      <w:r>
        <w:fldChar w:fldCharType="end"/>
      </w:r>
    </w:p>
    <w:sectPr w:rsidR="005855DE" w:rsidRPr="009716C3" w:rsidSect="009716C3">
      <w:type w:val="continuous"/>
      <w:pgSz w:w="11906" w:h="16838"/>
      <w:pgMar w:top="1701" w:right="1134" w:bottom="1701" w:left="1134"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69FA" w:rsidRDefault="009369FA" w:rsidP="008B6B70">
      <w:r>
        <w:separator/>
      </w:r>
    </w:p>
  </w:endnote>
  <w:endnote w:type="continuationSeparator" w:id="0">
    <w:p w:rsidR="009369FA" w:rsidRDefault="009369FA" w:rsidP="008B6B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70" w:rsidRDefault="008B6B70" w:rsidP="009369F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8B6B70" w:rsidRDefault="008B6B70" w:rsidP="008B6B70">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70" w:rsidRDefault="008B6B70" w:rsidP="009369FA">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D176B1">
      <w:rPr>
        <w:rStyle w:val="Sidetal"/>
        <w:noProof/>
      </w:rPr>
      <w:t>2</w:t>
    </w:r>
    <w:r>
      <w:rPr>
        <w:rStyle w:val="Sidetal"/>
      </w:rPr>
      <w:fldChar w:fldCharType="end"/>
    </w:r>
  </w:p>
  <w:p w:rsidR="008B6B70" w:rsidRDefault="008B6B70" w:rsidP="008B6B70">
    <w:pPr>
      <w:pStyle w:val="Sidefod"/>
      <w:ind w:right="360"/>
    </w:pPr>
    <w:r>
      <w:t>22/11/01 /  2022-09-01 008.384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70" w:rsidRDefault="008B6B70">
    <w:pPr>
      <w:pStyle w:val="Sidefo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69FA" w:rsidRDefault="009369FA" w:rsidP="008B6B70">
      <w:r>
        <w:separator/>
      </w:r>
    </w:p>
  </w:footnote>
  <w:footnote w:type="continuationSeparator" w:id="0">
    <w:p w:rsidR="009369FA" w:rsidRDefault="009369FA" w:rsidP="008B6B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70" w:rsidRDefault="008B6B70">
    <w:pPr>
      <w:pStyle w:val="Sidehove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70" w:rsidRDefault="008B6B70">
    <w:pPr>
      <w:pStyle w:val="Sidehoved"/>
    </w:pPr>
    <w:r>
      <w:t>Objekt Linking und Embedding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6B70" w:rsidRDefault="008B6B70">
    <w:pPr>
      <w:pStyle w:val="Sidehove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CD431DA"/>
    <w:lvl w:ilvl="0">
      <w:start w:val="1"/>
      <w:numFmt w:val="decimal"/>
      <w:lvlText w:val="%1."/>
      <w:lvlJc w:val="left"/>
      <w:pPr>
        <w:tabs>
          <w:tab w:val="num" w:pos="1492"/>
        </w:tabs>
        <w:ind w:left="1492" w:hanging="360"/>
      </w:pPr>
    </w:lvl>
  </w:abstractNum>
  <w:abstractNum w:abstractNumId="1">
    <w:nsid w:val="FFFFFF7D"/>
    <w:multiLevelType w:val="singleLevel"/>
    <w:tmpl w:val="148489BA"/>
    <w:lvl w:ilvl="0">
      <w:start w:val="1"/>
      <w:numFmt w:val="decimal"/>
      <w:lvlText w:val="%1."/>
      <w:lvlJc w:val="left"/>
      <w:pPr>
        <w:tabs>
          <w:tab w:val="num" w:pos="1209"/>
        </w:tabs>
        <w:ind w:left="1209" w:hanging="360"/>
      </w:pPr>
    </w:lvl>
  </w:abstractNum>
  <w:abstractNum w:abstractNumId="2">
    <w:nsid w:val="FFFFFF7E"/>
    <w:multiLevelType w:val="singleLevel"/>
    <w:tmpl w:val="A792F534"/>
    <w:lvl w:ilvl="0">
      <w:start w:val="1"/>
      <w:numFmt w:val="decimal"/>
      <w:lvlText w:val="%1."/>
      <w:lvlJc w:val="left"/>
      <w:pPr>
        <w:tabs>
          <w:tab w:val="num" w:pos="926"/>
        </w:tabs>
        <w:ind w:left="926" w:hanging="360"/>
      </w:pPr>
    </w:lvl>
  </w:abstractNum>
  <w:abstractNum w:abstractNumId="3">
    <w:nsid w:val="FFFFFF7F"/>
    <w:multiLevelType w:val="singleLevel"/>
    <w:tmpl w:val="4BCE77D0"/>
    <w:lvl w:ilvl="0">
      <w:start w:val="1"/>
      <w:numFmt w:val="decimal"/>
      <w:lvlText w:val="%1."/>
      <w:lvlJc w:val="left"/>
      <w:pPr>
        <w:tabs>
          <w:tab w:val="num" w:pos="643"/>
        </w:tabs>
        <w:ind w:left="643" w:hanging="360"/>
      </w:pPr>
    </w:lvl>
  </w:abstractNum>
  <w:abstractNum w:abstractNumId="4">
    <w:nsid w:val="FFFFFF80"/>
    <w:multiLevelType w:val="singleLevel"/>
    <w:tmpl w:val="42029C7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7F85C0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D5C0A3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20200BE"/>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26BB72"/>
    <w:lvl w:ilvl="0">
      <w:start w:val="1"/>
      <w:numFmt w:val="decimal"/>
      <w:lvlText w:val="%1."/>
      <w:lvlJc w:val="left"/>
      <w:pPr>
        <w:tabs>
          <w:tab w:val="num" w:pos="360"/>
        </w:tabs>
        <w:ind w:left="360" w:hanging="360"/>
      </w:pPr>
    </w:lvl>
  </w:abstractNum>
  <w:abstractNum w:abstractNumId="9">
    <w:nsid w:val="FFFFFF89"/>
    <w:multiLevelType w:val="singleLevel"/>
    <w:tmpl w:val="C19E6F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0004"/>
  <w:doNotTrackMoves/>
  <w:defaultTabStop w:val="1304"/>
  <w:hyphenationZone w:val="425"/>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91C73"/>
    <w:rsid w:val="000515CC"/>
    <w:rsid w:val="00071350"/>
    <w:rsid w:val="00080443"/>
    <w:rsid w:val="000A1F5D"/>
    <w:rsid w:val="000D41AB"/>
    <w:rsid w:val="00104D1F"/>
    <w:rsid w:val="00124E66"/>
    <w:rsid w:val="0028210E"/>
    <w:rsid w:val="0028722A"/>
    <w:rsid w:val="00342BB2"/>
    <w:rsid w:val="003B2C73"/>
    <w:rsid w:val="003B4D5F"/>
    <w:rsid w:val="00426C93"/>
    <w:rsid w:val="00496595"/>
    <w:rsid w:val="00511AA0"/>
    <w:rsid w:val="00521E64"/>
    <w:rsid w:val="005855DE"/>
    <w:rsid w:val="00597EF8"/>
    <w:rsid w:val="00686125"/>
    <w:rsid w:val="006C42AE"/>
    <w:rsid w:val="00740B96"/>
    <w:rsid w:val="00791C73"/>
    <w:rsid w:val="00792191"/>
    <w:rsid w:val="008B6B70"/>
    <w:rsid w:val="008C269D"/>
    <w:rsid w:val="008D5A8C"/>
    <w:rsid w:val="008D666F"/>
    <w:rsid w:val="009122E6"/>
    <w:rsid w:val="009369FA"/>
    <w:rsid w:val="009716C3"/>
    <w:rsid w:val="00980662"/>
    <w:rsid w:val="00990AD7"/>
    <w:rsid w:val="009C0714"/>
    <w:rsid w:val="009D01C3"/>
    <w:rsid w:val="009D1CD8"/>
    <w:rsid w:val="00A12C4E"/>
    <w:rsid w:val="00A51975"/>
    <w:rsid w:val="00A82132"/>
    <w:rsid w:val="00A91284"/>
    <w:rsid w:val="00BA0BC7"/>
    <w:rsid w:val="00BF4B0D"/>
    <w:rsid w:val="00C144B0"/>
    <w:rsid w:val="00C36397"/>
    <w:rsid w:val="00CC59AB"/>
    <w:rsid w:val="00CD023F"/>
    <w:rsid w:val="00CD0AC8"/>
    <w:rsid w:val="00D176B1"/>
    <w:rsid w:val="00D46F9E"/>
    <w:rsid w:val="00D81062"/>
    <w:rsid w:val="00E32764"/>
    <w:rsid w:val="00E45AE6"/>
    <w:rsid w:val="00EC1F5B"/>
    <w:rsid w:val="00EE5F10"/>
    <w:rsid w:val="00F23002"/>
    <w:rsid w:val="00F52FB7"/>
    <w:rsid w:val="00F85197"/>
    <w:rsid w:val="00FC2D07"/>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index 1" w:uiPriority="99"/>
    <w:lsdException w:name="toc 1" w:uiPriority="39"/>
    <w:lsdException w:name="index heading" w:uiPriority="99"/>
    <w:lsdException w:name="caption" w:qFormat="1"/>
    <w:lsdException w:name="table of figures" w:uiPriority="99"/>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80662"/>
    <w:rPr>
      <w:rFonts w:ascii="Verdana" w:hAnsi="Verdana"/>
      <w:szCs w:val="24"/>
      <w:lang w:val="da-DK" w:eastAsia="da-DK"/>
    </w:rPr>
  </w:style>
  <w:style w:type="paragraph" w:styleId="Overskrift1">
    <w:name w:val="heading 1"/>
    <w:basedOn w:val="Normal"/>
    <w:next w:val="Normal"/>
    <w:qFormat/>
    <w:rsid w:val="0028210E"/>
    <w:pPr>
      <w:pageBreakBefore/>
      <w:spacing w:before="240" w:after="60"/>
      <w:outlineLvl w:val="0"/>
    </w:pPr>
    <w:rPr>
      <w:rFonts w:cs="Arial"/>
      <w:b/>
      <w:bCs/>
      <w:kern w:val="32"/>
      <w:sz w:val="32"/>
      <w:szCs w:val="32"/>
    </w:rPr>
  </w:style>
  <w:style w:type="paragraph" w:styleId="Overskrift2">
    <w:name w:val="heading 2"/>
    <w:basedOn w:val="Normal"/>
    <w:next w:val="Normal"/>
    <w:qFormat/>
    <w:rsid w:val="00EC1F5B"/>
    <w:pPr>
      <w:keepNext/>
      <w:spacing w:before="240" w:after="60"/>
      <w:outlineLvl w:val="1"/>
    </w:pPr>
    <w:rPr>
      <w:rFonts w:ascii="Arial" w:hAnsi="Arial" w:cs="Arial"/>
      <w:b/>
      <w:bCs/>
      <w:iCs/>
      <w:sz w:val="28"/>
      <w:szCs w:val="28"/>
    </w:rPr>
  </w:style>
  <w:style w:type="paragraph" w:styleId="Overskrift3">
    <w:name w:val="heading 3"/>
    <w:basedOn w:val="Normal"/>
    <w:next w:val="Normal"/>
    <w:qFormat/>
    <w:rsid w:val="00EC1F5B"/>
    <w:pPr>
      <w:keepNext/>
      <w:spacing w:before="240" w:after="60"/>
      <w:outlineLvl w:val="2"/>
    </w:pPr>
    <w:rPr>
      <w:rFonts w:cs="Arial"/>
      <w:b/>
      <w:bCs/>
      <w:sz w:val="26"/>
      <w:szCs w:val="26"/>
    </w:rPr>
  </w:style>
  <w:style w:type="paragraph" w:styleId="Overskrift4">
    <w:name w:val="heading 4"/>
    <w:basedOn w:val="Normal"/>
    <w:next w:val="Normal"/>
    <w:qFormat/>
    <w:rsid w:val="00EC1F5B"/>
    <w:pPr>
      <w:keepNext/>
      <w:spacing w:before="240" w:after="60"/>
      <w:outlineLvl w:val="3"/>
    </w:pPr>
    <w:rPr>
      <w:b/>
      <w:bCs/>
      <w:sz w:val="24"/>
      <w:szCs w:val="28"/>
    </w:rPr>
  </w:style>
  <w:style w:type="paragraph" w:styleId="Overskrift5">
    <w:name w:val="heading 5"/>
    <w:basedOn w:val="Normal"/>
    <w:next w:val="Normal"/>
    <w:qFormat/>
    <w:rsid w:val="00EC1F5B"/>
    <w:pPr>
      <w:spacing w:before="240" w:after="60"/>
      <w:outlineLvl w:val="4"/>
    </w:pPr>
    <w:rPr>
      <w:b/>
      <w:bCs/>
      <w:iCs/>
      <w:sz w:val="24"/>
      <w:szCs w:val="26"/>
    </w:rPr>
  </w:style>
  <w:style w:type="paragraph" w:styleId="Overskrift6">
    <w:name w:val="heading 6"/>
    <w:basedOn w:val="Normal"/>
    <w:next w:val="Normal"/>
    <w:qFormat/>
    <w:rsid w:val="00EC1F5B"/>
    <w:pPr>
      <w:spacing w:before="240" w:after="60"/>
      <w:outlineLvl w:val="5"/>
    </w:pPr>
    <w:rPr>
      <w:b/>
      <w:bCs/>
      <w:sz w:val="24"/>
      <w:szCs w:val="22"/>
    </w:rPr>
  </w:style>
  <w:style w:type="paragraph" w:styleId="Overskrift7">
    <w:name w:val="heading 7"/>
    <w:basedOn w:val="Normal"/>
    <w:next w:val="Normal"/>
    <w:qFormat/>
    <w:rsid w:val="00980662"/>
    <w:pPr>
      <w:spacing w:before="80" w:after="320"/>
      <w:jc w:val="center"/>
      <w:outlineLvl w:val="6"/>
    </w:pPr>
    <w:rPr>
      <w:b/>
      <w:i/>
      <w:sz w:val="24"/>
    </w:rPr>
  </w:style>
  <w:style w:type="character" w:default="1" w:styleId="Standardskrifttypeiafsnit">
    <w:name w:val="Default Paragraph Font"/>
  </w:style>
  <w:style w:type="table" w:default="1" w:styleId="Tabel-Normal">
    <w:name w:val="Normal Table"/>
    <w:tblPr>
      <w:tblInd w:w="0" w:type="dxa"/>
      <w:tblCellMar>
        <w:top w:w="0" w:type="dxa"/>
        <w:left w:w="108" w:type="dxa"/>
        <w:bottom w:w="0" w:type="dxa"/>
        <w:right w:w="108" w:type="dxa"/>
      </w:tblCellMar>
    </w:tblPr>
  </w:style>
  <w:style w:type="numbering" w:default="1" w:styleId="Ingenoversigt">
    <w:name w:val="No List"/>
  </w:style>
  <w:style w:type="paragraph" w:styleId="Bloktekst">
    <w:name w:val="Block Text"/>
    <w:basedOn w:val="Normal"/>
    <w:rsid w:val="00980662"/>
    <w:pPr>
      <w:ind w:left="851"/>
    </w:pPr>
    <w:rPr>
      <w:b/>
    </w:rPr>
  </w:style>
  <w:style w:type="paragraph" w:styleId="Titel">
    <w:name w:val="Title"/>
    <w:basedOn w:val="Normal"/>
    <w:qFormat/>
    <w:rsid w:val="00CD023F"/>
    <w:pPr>
      <w:spacing w:before="240" w:after="60"/>
      <w:jc w:val="center"/>
    </w:pPr>
    <w:rPr>
      <w:rFonts w:cs="Arial"/>
      <w:b/>
      <w:bCs/>
      <w:kern w:val="28"/>
      <w:sz w:val="44"/>
      <w:szCs w:val="32"/>
    </w:rPr>
  </w:style>
  <w:style w:type="paragraph" w:styleId="Markeringsbobletekst">
    <w:name w:val="Balloon Text"/>
    <w:basedOn w:val="Normal"/>
    <w:rsid w:val="0028210E"/>
    <w:rPr>
      <w:rFonts w:ascii="Tahoma" w:hAnsi="Tahoma" w:cs="Tahoma"/>
      <w:sz w:val="16"/>
      <w:szCs w:val="16"/>
    </w:rPr>
  </w:style>
  <w:style w:type="paragraph" w:styleId="Billedtekst">
    <w:name w:val="caption"/>
    <w:basedOn w:val="Normal"/>
    <w:next w:val="Normal"/>
    <w:qFormat/>
    <w:rsid w:val="0028210E"/>
    <w:rPr>
      <w:b/>
      <w:bCs/>
      <w:szCs w:val="20"/>
    </w:rPr>
  </w:style>
  <w:style w:type="character" w:styleId="Kommentarhenvisning">
    <w:name w:val="annotation reference"/>
    <w:basedOn w:val="Standardskrifttypeiafsnit"/>
    <w:rsid w:val="0028210E"/>
    <w:rPr>
      <w:sz w:val="16"/>
      <w:szCs w:val="16"/>
    </w:rPr>
  </w:style>
  <w:style w:type="paragraph" w:styleId="Kommentartekst">
    <w:name w:val="annotation text"/>
    <w:basedOn w:val="Normal"/>
    <w:rsid w:val="0028210E"/>
    <w:rPr>
      <w:szCs w:val="20"/>
    </w:rPr>
  </w:style>
  <w:style w:type="paragraph" w:styleId="Kommentaremne">
    <w:name w:val="annotation subject"/>
    <w:basedOn w:val="Kommentartekst"/>
    <w:next w:val="Kommentartekst"/>
    <w:rsid w:val="0028210E"/>
    <w:rPr>
      <w:b/>
      <w:bCs/>
    </w:rPr>
  </w:style>
  <w:style w:type="paragraph" w:styleId="Dokumentoversigt">
    <w:name w:val="Document Map"/>
    <w:basedOn w:val="Normal"/>
    <w:rsid w:val="0028210E"/>
    <w:pPr>
      <w:shd w:val="clear" w:color="auto" w:fill="000080"/>
    </w:pPr>
    <w:rPr>
      <w:rFonts w:ascii="Tahoma" w:hAnsi="Tahoma" w:cs="Tahoma"/>
      <w:szCs w:val="20"/>
    </w:rPr>
  </w:style>
  <w:style w:type="character" w:styleId="Slutnotehenvisning">
    <w:name w:val="endnote reference"/>
    <w:basedOn w:val="Standardskrifttypeiafsnit"/>
    <w:rsid w:val="0028210E"/>
    <w:rPr>
      <w:vertAlign w:val="superscript"/>
    </w:rPr>
  </w:style>
  <w:style w:type="paragraph" w:styleId="Slutnotetekst">
    <w:name w:val="endnote text"/>
    <w:basedOn w:val="Normal"/>
    <w:rsid w:val="0028210E"/>
    <w:rPr>
      <w:szCs w:val="20"/>
    </w:rPr>
  </w:style>
  <w:style w:type="character" w:styleId="Fodnotehenvisning">
    <w:name w:val="footnote reference"/>
    <w:basedOn w:val="Standardskrifttypeiafsnit"/>
    <w:rsid w:val="0028210E"/>
    <w:rPr>
      <w:vertAlign w:val="superscript"/>
    </w:rPr>
  </w:style>
  <w:style w:type="paragraph" w:styleId="Fodnotetekst">
    <w:name w:val="footnote text"/>
    <w:basedOn w:val="Normal"/>
    <w:rsid w:val="0028210E"/>
    <w:rPr>
      <w:szCs w:val="20"/>
    </w:rPr>
  </w:style>
  <w:style w:type="paragraph" w:styleId="Indeks1">
    <w:name w:val="index 1"/>
    <w:basedOn w:val="Normal"/>
    <w:next w:val="Normal"/>
    <w:autoRedefine/>
    <w:uiPriority w:val="99"/>
    <w:rsid w:val="0028210E"/>
    <w:pPr>
      <w:ind w:left="200" w:hanging="200"/>
    </w:pPr>
  </w:style>
  <w:style w:type="paragraph" w:styleId="Indeks2">
    <w:name w:val="index 2"/>
    <w:basedOn w:val="Normal"/>
    <w:next w:val="Normal"/>
    <w:autoRedefine/>
    <w:rsid w:val="0028210E"/>
    <w:pPr>
      <w:ind w:left="400" w:hanging="200"/>
    </w:pPr>
  </w:style>
  <w:style w:type="paragraph" w:styleId="Indeks3">
    <w:name w:val="index 3"/>
    <w:basedOn w:val="Normal"/>
    <w:next w:val="Normal"/>
    <w:autoRedefine/>
    <w:rsid w:val="0028210E"/>
    <w:pPr>
      <w:ind w:left="600" w:hanging="200"/>
    </w:pPr>
  </w:style>
  <w:style w:type="paragraph" w:styleId="Indeks4">
    <w:name w:val="index 4"/>
    <w:basedOn w:val="Normal"/>
    <w:next w:val="Normal"/>
    <w:autoRedefine/>
    <w:rsid w:val="0028210E"/>
    <w:pPr>
      <w:ind w:left="800" w:hanging="200"/>
    </w:pPr>
  </w:style>
  <w:style w:type="paragraph" w:styleId="Indeks5">
    <w:name w:val="index 5"/>
    <w:basedOn w:val="Normal"/>
    <w:next w:val="Normal"/>
    <w:autoRedefine/>
    <w:rsid w:val="0028210E"/>
    <w:pPr>
      <w:ind w:left="1000" w:hanging="200"/>
    </w:pPr>
  </w:style>
  <w:style w:type="paragraph" w:styleId="Indeks6">
    <w:name w:val="index 6"/>
    <w:basedOn w:val="Normal"/>
    <w:next w:val="Normal"/>
    <w:autoRedefine/>
    <w:rsid w:val="0028210E"/>
    <w:pPr>
      <w:ind w:left="1200" w:hanging="200"/>
    </w:pPr>
  </w:style>
  <w:style w:type="paragraph" w:styleId="Indeks7">
    <w:name w:val="index 7"/>
    <w:basedOn w:val="Normal"/>
    <w:next w:val="Normal"/>
    <w:autoRedefine/>
    <w:rsid w:val="0028210E"/>
    <w:pPr>
      <w:ind w:left="1400" w:hanging="200"/>
    </w:pPr>
  </w:style>
  <w:style w:type="paragraph" w:styleId="Indeks8">
    <w:name w:val="index 8"/>
    <w:basedOn w:val="Normal"/>
    <w:next w:val="Normal"/>
    <w:autoRedefine/>
    <w:rsid w:val="0028210E"/>
    <w:pPr>
      <w:ind w:left="1600" w:hanging="200"/>
    </w:pPr>
  </w:style>
  <w:style w:type="paragraph" w:styleId="Indeks9">
    <w:name w:val="index 9"/>
    <w:basedOn w:val="Normal"/>
    <w:next w:val="Normal"/>
    <w:autoRedefine/>
    <w:rsid w:val="0028210E"/>
    <w:pPr>
      <w:ind w:left="1800" w:hanging="200"/>
    </w:pPr>
  </w:style>
  <w:style w:type="paragraph" w:styleId="Indeksoverskrift">
    <w:name w:val="index heading"/>
    <w:basedOn w:val="Normal"/>
    <w:next w:val="Indeks1"/>
    <w:uiPriority w:val="99"/>
    <w:rsid w:val="0028210E"/>
    <w:rPr>
      <w:rFonts w:cs="Arial"/>
      <w:b/>
      <w:bCs/>
      <w:sz w:val="24"/>
    </w:rPr>
  </w:style>
  <w:style w:type="paragraph" w:styleId="Makrotekst">
    <w:name w:val="macro"/>
    <w:rsid w:val="0028210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da-DK" w:eastAsia="da-DK"/>
    </w:rPr>
  </w:style>
  <w:style w:type="paragraph" w:styleId="Citatsamling">
    <w:name w:val="table of authorities"/>
    <w:basedOn w:val="Normal"/>
    <w:next w:val="Normal"/>
    <w:rsid w:val="0028210E"/>
    <w:pPr>
      <w:ind w:left="200" w:hanging="200"/>
    </w:pPr>
  </w:style>
  <w:style w:type="paragraph" w:styleId="Listeoverfigurer">
    <w:name w:val="table of figures"/>
    <w:basedOn w:val="Normal"/>
    <w:next w:val="Normal"/>
    <w:uiPriority w:val="99"/>
    <w:rsid w:val="0028210E"/>
  </w:style>
  <w:style w:type="paragraph" w:styleId="Citatoverskrift">
    <w:name w:val="toa heading"/>
    <w:basedOn w:val="Normal"/>
    <w:next w:val="Normal"/>
    <w:rsid w:val="0028210E"/>
    <w:pPr>
      <w:spacing w:before="120"/>
    </w:pPr>
    <w:rPr>
      <w:rFonts w:ascii="Arial" w:hAnsi="Arial" w:cs="Arial"/>
      <w:b/>
      <w:bCs/>
      <w:sz w:val="24"/>
    </w:rPr>
  </w:style>
  <w:style w:type="paragraph" w:styleId="Indholdsfortegnelse1">
    <w:name w:val="toc 1"/>
    <w:basedOn w:val="Normal"/>
    <w:next w:val="Normal"/>
    <w:autoRedefine/>
    <w:uiPriority w:val="39"/>
    <w:rsid w:val="0028210E"/>
  </w:style>
  <w:style w:type="paragraph" w:styleId="Indholdsfortegnelse2">
    <w:name w:val="toc 2"/>
    <w:basedOn w:val="Normal"/>
    <w:next w:val="Normal"/>
    <w:autoRedefine/>
    <w:rsid w:val="0028210E"/>
    <w:pPr>
      <w:ind w:left="200"/>
    </w:pPr>
  </w:style>
  <w:style w:type="paragraph" w:styleId="Indholdsfortegnelse3">
    <w:name w:val="toc 3"/>
    <w:basedOn w:val="Normal"/>
    <w:next w:val="Normal"/>
    <w:autoRedefine/>
    <w:rsid w:val="0028210E"/>
    <w:pPr>
      <w:ind w:left="400"/>
    </w:pPr>
  </w:style>
  <w:style w:type="paragraph" w:styleId="Indholdsfortegnelse4">
    <w:name w:val="toc 4"/>
    <w:basedOn w:val="Normal"/>
    <w:next w:val="Normal"/>
    <w:autoRedefine/>
    <w:rsid w:val="0028210E"/>
    <w:pPr>
      <w:ind w:left="600"/>
    </w:pPr>
  </w:style>
  <w:style w:type="paragraph" w:styleId="Indholdsfortegnelse5">
    <w:name w:val="toc 5"/>
    <w:basedOn w:val="Normal"/>
    <w:next w:val="Normal"/>
    <w:autoRedefine/>
    <w:rsid w:val="0028210E"/>
    <w:pPr>
      <w:ind w:left="800"/>
    </w:pPr>
  </w:style>
  <w:style w:type="paragraph" w:styleId="Indholdsfortegnelse6">
    <w:name w:val="toc 6"/>
    <w:basedOn w:val="Normal"/>
    <w:next w:val="Normal"/>
    <w:autoRedefine/>
    <w:rsid w:val="0028210E"/>
    <w:pPr>
      <w:ind w:left="1000"/>
    </w:pPr>
  </w:style>
  <w:style w:type="paragraph" w:styleId="Indholdsfortegnelse7">
    <w:name w:val="toc 7"/>
    <w:basedOn w:val="Normal"/>
    <w:next w:val="Normal"/>
    <w:autoRedefine/>
    <w:rsid w:val="0028210E"/>
    <w:pPr>
      <w:ind w:left="1200"/>
    </w:pPr>
  </w:style>
  <w:style w:type="paragraph" w:styleId="Indholdsfortegnelse8">
    <w:name w:val="toc 8"/>
    <w:basedOn w:val="Normal"/>
    <w:next w:val="Normal"/>
    <w:autoRedefine/>
    <w:rsid w:val="0028210E"/>
    <w:pPr>
      <w:ind w:left="1400"/>
    </w:pPr>
  </w:style>
  <w:style w:type="paragraph" w:styleId="Indholdsfortegnelse9">
    <w:name w:val="toc 9"/>
    <w:basedOn w:val="Normal"/>
    <w:next w:val="Normal"/>
    <w:autoRedefine/>
    <w:rsid w:val="0028210E"/>
    <w:pPr>
      <w:ind w:left="1600"/>
    </w:pPr>
  </w:style>
  <w:style w:type="paragraph" w:styleId="Noteoverskrift">
    <w:name w:val="Note Heading"/>
    <w:basedOn w:val="Normal"/>
    <w:next w:val="Normal"/>
    <w:rsid w:val="009122E6"/>
  </w:style>
  <w:style w:type="paragraph" w:styleId="Almindeligtekst">
    <w:name w:val="Plain Text"/>
    <w:basedOn w:val="Normal"/>
    <w:rsid w:val="009122E6"/>
    <w:rPr>
      <w:rFonts w:cs="Courier New"/>
      <w:szCs w:val="20"/>
    </w:rPr>
  </w:style>
  <w:style w:type="paragraph" w:customStyle="1" w:styleId="CodeSample">
    <w:name w:val="Code Sample"/>
    <w:basedOn w:val="Almindeligtekst"/>
    <w:rsid w:val="00791C73"/>
    <w:rPr>
      <w:rFonts w:ascii="Courier New" w:hAnsi="Courier New"/>
    </w:rPr>
  </w:style>
  <w:style w:type="paragraph" w:customStyle="1" w:styleId="SingleLine">
    <w:name w:val="Single Line"/>
    <w:basedOn w:val="Normal"/>
    <w:next w:val="Normal"/>
    <w:qFormat/>
    <w:rsid w:val="000D41AB"/>
  </w:style>
  <w:style w:type="paragraph" w:styleId="Sidehoved">
    <w:name w:val="header"/>
    <w:basedOn w:val="Normal"/>
    <w:link w:val="SidehovedTegn"/>
    <w:rsid w:val="008B6B70"/>
    <w:pPr>
      <w:tabs>
        <w:tab w:val="center" w:pos="4986"/>
        <w:tab w:val="right" w:pos="9972"/>
      </w:tabs>
    </w:pPr>
  </w:style>
  <w:style w:type="character" w:customStyle="1" w:styleId="SidehovedTegn">
    <w:name w:val="Sidehoved Tegn"/>
    <w:basedOn w:val="Standardskrifttypeiafsnit"/>
    <w:link w:val="Sidehoved"/>
    <w:rsid w:val="008B6B70"/>
    <w:rPr>
      <w:rFonts w:ascii="Verdana" w:hAnsi="Verdana"/>
      <w:szCs w:val="24"/>
      <w:lang w:val="da-DK" w:eastAsia="da-DK"/>
    </w:rPr>
  </w:style>
  <w:style w:type="paragraph" w:styleId="Sidefod">
    <w:name w:val="footer"/>
    <w:basedOn w:val="Normal"/>
    <w:link w:val="SidefodTegn"/>
    <w:rsid w:val="008B6B70"/>
    <w:pPr>
      <w:tabs>
        <w:tab w:val="center" w:pos="4986"/>
        <w:tab w:val="right" w:pos="9972"/>
      </w:tabs>
    </w:pPr>
  </w:style>
  <w:style w:type="character" w:customStyle="1" w:styleId="SidefodTegn">
    <w:name w:val="Sidefod Tegn"/>
    <w:basedOn w:val="Standardskrifttypeiafsnit"/>
    <w:link w:val="Sidefod"/>
    <w:rsid w:val="008B6B70"/>
    <w:rPr>
      <w:rFonts w:ascii="Verdana" w:hAnsi="Verdana"/>
      <w:szCs w:val="24"/>
      <w:lang w:val="da-DK" w:eastAsia="da-DK"/>
    </w:rPr>
  </w:style>
  <w:style w:type="character" w:styleId="Sidetal">
    <w:name w:val="page number"/>
    <w:basedOn w:val="Standardskrifttypeiafsnit"/>
    <w:rsid w:val="008B6B70"/>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ole-ger.doc</Template>
  <TotalTime>0</TotalTime>
  <Pages>3</Pages>
  <Words>4717</Words>
  <Characters>26888</Characters>
  <Application>Microsoft Office Word</Application>
  <DocSecurity>0</DocSecurity>
  <Lines>224</Lines>
  <Paragraphs>63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31542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Hanson</dc:creator>
  <cp:keywords/>
  <cp:lastModifiedBy>Windows User</cp:lastModifiedBy>
  <cp:revision>2</cp:revision>
  <dcterms:created xsi:type="dcterms:W3CDTF">2022-10-31T11:26:00Z</dcterms:created>
  <dcterms:modified xsi:type="dcterms:W3CDTF">2022-10-31T11:26:00Z</dcterms:modified>
</cp:coreProperties>
</file>